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9B9" w:rsidRDefault="007C59B9">
      <w:bookmarkStart w:id="0" w:name="_GoBack"/>
      <w:bookmarkEnd w:id="0"/>
    </w:p>
    <w:p w:rsidR="007C59B9" w:rsidRDefault="007C59B9">
      <w:pPr>
        <w:jc w:val="center"/>
        <w:rPr>
          <w:b/>
        </w:rPr>
      </w:pPr>
      <w:smartTag w:uri="urn:schemas-microsoft-com:office:smarttags" w:element="place">
        <w:r>
          <w:rPr>
            <w:b/>
          </w:rPr>
          <w:t>Chesapeake Bay</w:t>
        </w:r>
      </w:smartTag>
      <w:r>
        <w:rPr>
          <w:b/>
        </w:rPr>
        <w:t xml:space="preserve"> </w:t>
      </w:r>
      <w:smartTag w:uri="urn:schemas-microsoft-com:office:smarttags" w:element="State">
        <w:smartTag w:uri="urn:schemas-microsoft-com:office:smarttags" w:element="place">
          <w:r>
            <w:rPr>
              <w:b/>
            </w:rPr>
            <w:t>Maryland</w:t>
          </w:r>
        </w:smartTag>
      </w:smartTag>
      <w:r>
        <w:rPr>
          <w:b/>
        </w:rPr>
        <w:t xml:space="preserve"> (CBM) NERR Nutrient Metadata</w:t>
      </w:r>
    </w:p>
    <w:p w:rsidR="007C59B9" w:rsidRDefault="007C59B9">
      <w:pPr>
        <w:jc w:val="center"/>
        <w:rPr>
          <w:b/>
        </w:rPr>
      </w:pPr>
      <w:r>
        <w:rPr>
          <w:b/>
        </w:rPr>
        <w:t>January - December 200</w:t>
      </w:r>
      <w:r w:rsidR="0059574A">
        <w:rPr>
          <w:b/>
        </w:rPr>
        <w:t>7</w:t>
      </w:r>
    </w:p>
    <w:p w:rsidR="007C59B9" w:rsidRDefault="007C59B9">
      <w:pPr>
        <w:jc w:val="center"/>
        <w:rPr>
          <w:b/>
        </w:rPr>
      </w:pPr>
      <w:r>
        <w:rPr>
          <w:b/>
        </w:rPr>
        <w:t xml:space="preserve">Latest Update:  </w:t>
      </w:r>
      <w:r w:rsidR="007C4FD8">
        <w:rPr>
          <w:b/>
        </w:rPr>
        <w:t>November 15, 2011</w:t>
      </w:r>
    </w:p>
    <w:p w:rsidR="007C59B9" w:rsidRDefault="007C59B9"/>
    <w:p w:rsidR="007C59B9" w:rsidRDefault="007C59B9">
      <w:pPr>
        <w:pStyle w:val="Heading1"/>
        <w:rPr>
          <w:sz w:val="24"/>
        </w:rPr>
      </w:pPr>
    </w:p>
    <w:p w:rsidR="007C59B9" w:rsidRDefault="007C59B9">
      <w:pPr>
        <w:pStyle w:val="BodyTextIndent3"/>
        <w:ind w:firstLine="0"/>
        <w:rPr>
          <w:b/>
          <w:bCs/>
          <w:sz w:val="24"/>
        </w:rPr>
      </w:pPr>
      <w:smartTag w:uri="urn:schemas-microsoft-com:office:smarttags" w:element="place">
        <w:r>
          <w:rPr>
            <w:b/>
            <w:bCs/>
            <w:sz w:val="24"/>
          </w:rPr>
          <w:t>I.</w:t>
        </w:r>
      </w:smartTag>
      <w:r>
        <w:rPr>
          <w:b/>
          <w:bCs/>
          <w:sz w:val="24"/>
        </w:rPr>
        <w:t xml:space="preserve"> Data Set &amp; Research Descriptors</w:t>
      </w:r>
    </w:p>
    <w:p w:rsidR="007C59B9" w:rsidRDefault="007C59B9"/>
    <w:p w:rsidR="007C59B9" w:rsidRDefault="007C59B9">
      <w:pPr>
        <w:numPr>
          <w:ilvl w:val="0"/>
          <w:numId w:val="2"/>
        </w:numPr>
      </w:pPr>
      <w:r>
        <w:rPr>
          <w:b/>
        </w:rPr>
        <w:t>Principal investigator(s) and contact persons</w:t>
      </w:r>
      <w:r>
        <w:t xml:space="preserve"> – </w:t>
      </w:r>
    </w:p>
    <w:p w:rsidR="007C59B9" w:rsidRDefault="007C59B9"/>
    <w:p w:rsidR="007C59B9" w:rsidRDefault="007C59B9">
      <w:pPr>
        <w:numPr>
          <w:ilvl w:val="1"/>
          <w:numId w:val="2"/>
        </w:numPr>
      </w:pPr>
      <w:r>
        <w:rPr>
          <w:b/>
          <w:bCs/>
        </w:rPr>
        <w:t>Reserve Contacts</w:t>
      </w:r>
    </w:p>
    <w:p w:rsidR="007C59B9" w:rsidRDefault="007C59B9">
      <w:pPr>
        <w:pStyle w:val="Heading7"/>
        <w:rPr>
          <w:i w:val="0"/>
          <w:iCs w:val="0"/>
          <w:sz w:val="24"/>
        </w:rPr>
      </w:pPr>
      <w:r>
        <w:rPr>
          <w:i w:val="0"/>
          <w:iCs w:val="0"/>
          <w:sz w:val="24"/>
        </w:rPr>
        <w:t>Patricia Delgado, Research Coordinator</w:t>
      </w:r>
    </w:p>
    <w:p w:rsidR="007C59B9" w:rsidRDefault="007C59B9">
      <w:pPr>
        <w:ind w:firstLine="360"/>
      </w:pPr>
      <w:r>
        <w:t>Maryland Department of Natural Resources</w:t>
      </w:r>
    </w:p>
    <w:p w:rsidR="007C59B9" w:rsidRDefault="007C59B9">
      <w:pPr>
        <w:ind w:firstLine="360"/>
      </w:pPr>
      <w:r>
        <w:t>580 Taylor Ave E-2</w:t>
      </w:r>
    </w:p>
    <w:p w:rsidR="007C59B9" w:rsidRDefault="007C59B9">
      <w:pPr>
        <w:ind w:firstLine="360"/>
      </w:pPr>
      <w:smartTag w:uri="urn:schemas-microsoft-com:office:smarttags" w:element="place">
        <w:smartTag w:uri="urn:schemas-microsoft-com:office:smarttags" w:element="City">
          <w:r>
            <w:t>Annapolis</w:t>
          </w:r>
        </w:smartTag>
        <w:r>
          <w:t xml:space="preserve">, </w:t>
        </w:r>
        <w:smartTag w:uri="urn:schemas-microsoft-com:office:smarttags" w:element="State">
          <w:r>
            <w:t>MD</w:t>
          </w:r>
        </w:smartTag>
        <w:r>
          <w:t xml:space="preserve"> </w:t>
        </w:r>
        <w:smartTag w:uri="urn:schemas-microsoft-com:office:smarttags" w:element="PostalCode">
          <w:r>
            <w:t>21401</w:t>
          </w:r>
        </w:smartTag>
      </w:smartTag>
    </w:p>
    <w:p w:rsidR="007C59B9" w:rsidRDefault="007C59B9">
      <w:pPr>
        <w:pStyle w:val="Heading6"/>
        <w:rPr>
          <w:i w:val="0"/>
          <w:iCs w:val="0"/>
          <w:sz w:val="24"/>
        </w:rPr>
      </w:pPr>
      <w:r>
        <w:rPr>
          <w:i w:val="0"/>
          <w:iCs w:val="0"/>
          <w:sz w:val="24"/>
        </w:rPr>
        <w:t>Phone</w:t>
      </w:r>
      <w:proofErr w:type="gramStart"/>
      <w:r>
        <w:rPr>
          <w:i w:val="0"/>
          <w:iCs w:val="0"/>
          <w:sz w:val="24"/>
        </w:rPr>
        <w:t>:410</w:t>
      </w:r>
      <w:proofErr w:type="gramEnd"/>
      <w:r>
        <w:rPr>
          <w:i w:val="0"/>
          <w:iCs w:val="0"/>
          <w:sz w:val="24"/>
        </w:rPr>
        <w:t>-260-8983</w:t>
      </w:r>
    </w:p>
    <w:p w:rsidR="007C59B9" w:rsidRDefault="007C59B9">
      <w:pPr>
        <w:ind w:firstLine="360"/>
        <w:rPr>
          <w:i/>
          <w:iCs/>
        </w:rPr>
      </w:pPr>
      <w:proofErr w:type="gramStart"/>
      <w:r>
        <w:t>e-mail</w:t>
      </w:r>
      <w:proofErr w:type="gramEnd"/>
      <w:r>
        <w:t xml:space="preserve">: </w:t>
      </w:r>
      <w:hyperlink r:id="rId8" w:history="1">
        <w:r>
          <w:rPr>
            <w:rStyle w:val="Hyperlink"/>
          </w:rPr>
          <w:t>jbortz@dnr.state.md.us</w:t>
        </w:r>
      </w:hyperlink>
    </w:p>
    <w:p w:rsidR="007C59B9" w:rsidRDefault="007C59B9">
      <w:pPr>
        <w:ind w:firstLine="360"/>
        <w:rPr>
          <w:i/>
          <w:iCs/>
        </w:rPr>
      </w:pPr>
    </w:p>
    <w:p w:rsidR="007C59B9" w:rsidRDefault="007C59B9">
      <w:pPr>
        <w:ind w:left="360"/>
      </w:pPr>
      <w:r>
        <w:t>John Zimmerelli, Research Technician</w:t>
      </w:r>
    </w:p>
    <w:p w:rsidR="007C59B9" w:rsidRDefault="007C59B9">
      <w:pPr>
        <w:ind w:left="360"/>
      </w:pPr>
      <w:r>
        <w:t>Mailing Address:</w:t>
      </w:r>
    </w:p>
    <w:p w:rsidR="007C59B9" w:rsidRDefault="007C59B9">
      <w:pPr>
        <w:ind w:left="360"/>
      </w:pPr>
      <w:smartTag w:uri="urn:schemas-microsoft-com:office:smarttags" w:element="Street">
        <w:smartTag w:uri="urn:schemas-microsoft-com:office:smarttags" w:element="address">
          <w:r>
            <w:t>1919 Lincoln Drive</w:t>
          </w:r>
        </w:smartTag>
      </w:smartTag>
    </w:p>
    <w:p w:rsidR="007C59B9" w:rsidRDefault="007C59B9">
      <w:pPr>
        <w:ind w:left="360"/>
      </w:pPr>
      <w:smartTag w:uri="urn:schemas-microsoft-com:office:smarttags" w:element="place">
        <w:smartTag w:uri="urn:schemas-microsoft-com:office:smarttags" w:element="City">
          <w:r>
            <w:t>Annapolis</w:t>
          </w:r>
        </w:smartTag>
        <w:r>
          <w:t xml:space="preserve">, </w:t>
        </w:r>
        <w:smartTag w:uri="urn:schemas-microsoft-com:office:smarttags" w:element="State">
          <w:r>
            <w:t>Maryland</w:t>
          </w:r>
        </w:smartTag>
        <w:r>
          <w:t xml:space="preserve"> </w:t>
        </w:r>
        <w:smartTag w:uri="urn:schemas-microsoft-com:office:smarttags" w:element="PostalCode">
          <w:r>
            <w:t>21401</w:t>
          </w:r>
        </w:smartTag>
      </w:smartTag>
    </w:p>
    <w:p w:rsidR="007C59B9" w:rsidRDefault="007C59B9">
      <w:pPr>
        <w:ind w:left="360"/>
      </w:pPr>
      <w:r>
        <w:t>Phone: (410) 263-3369</w:t>
      </w:r>
    </w:p>
    <w:p w:rsidR="007C59B9" w:rsidRDefault="007C59B9">
      <w:pPr>
        <w:ind w:left="360"/>
      </w:pPr>
      <w:r>
        <w:t>Fax: (410) 263-2468</w:t>
      </w:r>
    </w:p>
    <w:p w:rsidR="007C59B9" w:rsidRDefault="007C59B9">
      <w:pPr>
        <w:ind w:firstLine="360"/>
      </w:pPr>
      <w:proofErr w:type="gramStart"/>
      <w:r>
        <w:t>email</w:t>
      </w:r>
      <w:proofErr w:type="gramEnd"/>
      <w:r>
        <w:t xml:space="preserve">: </w:t>
      </w:r>
      <w:hyperlink r:id="rId9" w:history="1">
        <w:r>
          <w:rPr>
            <w:rStyle w:val="Hyperlink"/>
          </w:rPr>
          <w:t>jzimmerelli@dnr.state.md.us</w:t>
        </w:r>
      </w:hyperlink>
    </w:p>
    <w:p w:rsidR="007C59B9" w:rsidRDefault="007C59B9">
      <w:pPr>
        <w:ind w:firstLine="360"/>
        <w:rPr>
          <w:i/>
          <w:iCs/>
        </w:rPr>
      </w:pPr>
    </w:p>
    <w:p w:rsidR="007C59B9" w:rsidRDefault="007C59B9">
      <w:pPr>
        <w:ind w:left="360"/>
      </w:pPr>
      <w:r>
        <w:t>Adam Zimmerman, Research Technician</w:t>
      </w:r>
    </w:p>
    <w:p w:rsidR="007C59B9" w:rsidRDefault="007C59B9">
      <w:pPr>
        <w:ind w:left="360"/>
      </w:pPr>
      <w:r>
        <w:t>Mailing Address:</w:t>
      </w:r>
    </w:p>
    <w:p w:rsidR="007C59B9" w:rsidRDefault="007C59B9">
      <w:pPr>
        <w:ind w:left="360"/>
      </w:pPr>
      <w:smartTag w:uri="urn:schemas-microsoft-com:office:smarttags" w:element="Street">
        <w:smartTag w:uri="urn:schemas-microsoft-com:office:smarttags" w:element="address">
          <w:r>
            <w:t>1919 Lincoln Drive</w:t>
          </w:r>
        </w:smartTag>
      </w:smartTag>
    </w:p>
    <w:p w:rsidR="007C59B9" w:rsidRDefault="007C59B9">
      <w:pPr>
        <w:ind w:left="360"/>
      </w:pPr>
      <w:smartTag w:uri="urn:schemas-microsoft-com:office:smarttags" w:element="place">
        <w:smartTag w:uri="urn:schemas-microsoft-com:office:smarttags" w:element="City">
          <w:r>
            <w:t>Annapolis</w:t>
          </w:r>
        </w:smartTag>
        <w:r>
          <w:t xml:space="preserve">, </w:t>
        </w:r>
        <w:smartTag w:uri="urn:schemas-microsoft-com:office:smarttags" w:element="State">
          <w:r>
            <w:t>Maryland</w:t>
          </w:r>
        </w:smartTag>
        <w:r>
          <w:t xml:space="preserve"> </w:t>
        </w:r>
        <w:smartTag w:uri="urn:schemas-microsoft-com:office:smarttags" w:element="PostalCode">
          <w:r>
            <w:t>21401</w:t>
          </w:r>
        </w:smartTag>
      </w:smartTag>
    </w:p>
    <w:p w:rsidR="007C59B9" w:rsidRDefault="007C59B9">
      <w:pPr>
        <w:ind w:left="360"/>
      </w:pPr>
      <w:r>
        <w:t>Phone: (410) 263-3369</w:t>
      </w:r>
    </w:p>
    <w:p w:rsidR="007C59B9" w:rsidRDefault="007C59B9">
      <w:pPr>
        <w:ind w:left="360"/>
      </w:pPr>
      <w:r>
        <w:t>Fax: (410) 263-2468</w:t>
      </w:r>
    </w:p>
    <w:p w:rsidR="007C59B9" w:rsidRDefault="007C59B9">
      <w:pPr>
        <w:ind w:firstLine="360"/>
      </w:pPr>
      <w:proofErr w:type="gramStart"/>
      <w:r>
        <w:t>email</w:t>
      </w:r>
      <w:proofErr w:type="gramEnd"/>
      <w:r>
        <w:t xml:space="preserve">: </w:t>
      </w:r>
      <w:hyperlink r:id="rId10" w:history="1">
        <w:r>
          <w:rPr>
            <w:rStyle w:val="Hyperlink"/>
          </w:rPr>
          <w:t>azimmerman@dnr.state.md.us</w:t>
        </w:r>
      </w:hyperlink>
    </w:p>
    <w:p w:rsidR="007C59B9" w:rsidRDefault="007C59B9">
      <w:pPr>
        <w:ind w:firstLine="360"/>
        <w:rPr>
          <w:i/>
          <w:iCs/>
        </w:rPr>
      </w:pPr>
    </w:p>
    <w:p w:rsidR="007C59B9" w:rsidRDefault="007C59B9">
      <w:pPr>
        <w:numPr>
          <w:ilvl w:val="1"/>
          <w:numId w:val="2"/>
        </w:numPr>
      </w:pPr>
      <w:r>
        <w:rPr>
          <w:b/>
          <w:bCs/>
        </w:rPr>
        <w:t>Laboratory Contact</w:t>
      </w:r>
    </w:p>
    <w:p w:rsidR="007C59B9" w:rsidRDefault="007C59B9">
      <w:pPr>
        <w:ind w:firstLine="360"/>
      </w:pPr>
      <w:smartTag w:uri="urn:schemas-microsoft-com:office:smarttags" w:element="PersonName">
        <w:r>
          <w:t>Carl Zimmerman</w:t>
        </w:r>
      </w:smartTag>
      <w:r>
        <w:t>n</w:t>
      </w:r>
    </w:p>
    <w:p w:rsidR="007C59B9" w:rsidRDefault="007C59B9">
      <w:pPr>
        <w:ind w:firstLine="360"/>
      </w:pPr>
      <w:smartTag w:uri="urn:schemas-microsoft-com:office:smarttags" w:element="City">
        <w:smartTag w:uri="urn:schemas-microsoft-com:office:smarttags" w:element="place">
          <w:r>
            <w:t>Chesapeake</w:t>
          </w:r>
        </w:smartTag>
      </w:smartTag>
      <w:r>
        <w:t xml:space="preserve"> Biological Laboratory</w:t>
      </w:r>
    </w:p>
    <w:p w:rsidR="007C59B9" w:rsidRDefault="007C59B9">
      <w:pPr>
        <w:ind w:firstLine="360"/>
      </w:pPr>
      <w:smartTag w:uri="urn:schemas-microsoft-com:office:smarttags" w:element="address">
        <w:smartTag w:uri="urn:schemas-microsoft-com:office:smarttags" w:element="Street">
          <w:r>
            <w:t>PO Box</w:t>
          </w:r>
        </w:smartTag>
        <w:r>
          <w:t xml:space="preserve"> 38</w:t>
        </w:r>
      </w:smartTag>
    </w:p>
    <w:p w:rsidR="007C59B9" w:rsidRDefault="007C59B9">
      <w:pPr>
        <w:ind w:firstLine="360"/>
      </w:pPr>
      <w:smartTag w:uri="urn:schemas-microsoft-com:office:smarttags" w:element="Street">
        <w:smartTag w:uri="urn:schemas-microsoft-com:office:smarttags" w:element="address">
          <w:r>
            <w:t>1 Williams St</w:t>
          </w:r>
        </w:smartTag>
      </w:smartTag>
      <w:r>
        <w:t xml:space="preserve">. </w:t>
      </w:r>
    </w:p>
    <w:p w:rsidR="007C59B9" w:rsidRDefault="007C59B9">
      <w:pPr>
        <w:ind w:firstLine="360"/>
      </w:pPr>
      <w:proofErr w:type="spellStart"/>
      <w:r>
        <w:t>Solomons</w:t>
      </w:r>
      <w:proofErr w:type="spellEnd"/>
      <w:r>
        <w:t xml:space="preserve">, </w:t>
      </w:r>
      <w:smartTag w:uri="urn:schemas-microsoft-com:office:smarttags" w:element="State">
        <w:smartTag w:uri="urn:schemas-microsoft-com:office:smarttags" w:element="place">
          <w:r>
            <w:t>Maryland</w:t>
          </w:r>
        </w:smartTag>
      </w:smartTag>
      <w:r>
        <w:t xml:space="preserve"> 20688</w:t>
      </w:r>
    </w:p>
    <w:p w:rsidR="007C59B9" w:rsidRDefault="007C59B9">
      <w:pPr>
        <w:ind w:firstLine="360"/>
      </w:pPr>
      <w:r>
        <w:t>Phone: 410-326-7252</w:t>
      </w:r>
    </w:p>
    <w:p w:rsidR="007C59B9" w:rsidRDefault="007C59B9">
      <w:pPr>
        <w:ind w:firstLine="360"/>
      </w:pPr>
      <w:proofErr w:type="gramStart"/>
      <w:r>
        <w:t>e-mail</w:t>
      </w:r>
      <w:proofErr w:type="gramEnd"/>
      <w:r>
        <w:t>: carlz@cbl.umces.edu</w:t>
      </w:r>
    </w:p>
    <w:p w:rsidR="007C59B9" w:rsidRDefault="007C59B9">
      <w:pPr>
        <w:ind w:firstLine="360"/>
      </w:pPr>
    </w:p>
    <w:p w:rsidR="007C59B9" w:rsidRDefault="007C59B9">
      <w:pPr>
        <w:ind w:firstLine="360"/>
      </w:pPr>
    </w:p>
    <w:p w:rsidR="007C59B9" w:rsidRDefault="007C59B9">
      <w:pPr>
        <w:numPr>
          <w:ilvl w:val="0"/>
          <w:numId w:val="1"/>
        </w:numPr>
      </w:pPr>
      <w:r>
        <w:rPr>
          <w:b/>
        </w:rPr>
        <w:t>Research objectives</w:t>
      </w:r>
      <w:r>
        <w:t xml:space="preserve"> – </w:t>
      </w:r>
    </w:p>
    <w:p w:rsidR="007C59B9" w:rsidRDefault="007C59B9">
      <w:pPr>
        <w:pStyle w:val="HTMLPreformatted"/>
        <w:rPr>
          <w:rFonts w:ascii="Times New Roman" w:hAnsi="Times New Roman" w:cs="Times New Roman"/>
          <w:sz w:val="24"/>
        </w:rPr>
      </w:pPr>
      <w:r>
        <w:rPr>
          <w:rFonts w:ascii="Times New Roman" w:hAnsi="Times New Roman" w:cs="Times New Roman"/>
          <w:sz w:val="24"/>
        </w:rPr>
        <w:t xml:space="preserve">The principal objectives of this effort are to provide baseline nutrient concentration data at fixed sites throughout the Chesapeake Bay National Estuarine Research Reserve in </w:t>
      </w:r>
      <w:smartTag w:uri="urn:schemas-microsoft-com:office:smarttags" w:element="State">
        <w:smartTag w:uri="urn:schemas-microsoft-com:office:smarttags" w:element="place">
          <w:r>
            <w:rPr>
              <w:rFonts w:ascii="Times New Roman" w:hAnsi="Times New Roman" w:cs="Times New Roman"/>
              <w:sz w:val="24"/>
            </w:rPr>
            <w:lastRenderedPageBreak/>
            <w:t>Maryland</w:t>
          </w:r>
        </w:smartTag>
      </w:smartTag>
      <w:r>
        <w:rPr>
          <w:rFonts w:ascii="Times New Roman" w:hAnsi="Times New Roman" w:cs="Times New Roman"/>
          <w:sz w:val="24"/>
        </w:rPr>
        <w:t xml:space="preserve">’s (CBM NERR) tidal waters.  This information supports the National Estuarine Research Reserve’s (NERR) System Wide Monitoring Program (SWMP) and supplements water quality information taken at the same fixed sites.  Specific goals of this effort include: 1) tracking and recording nutrient conditions to better understand and explain current conditions with the aid of additional data (water quality and meteorological) collected concurrently 2) creating a database capable of detecting long-term changes in nutrient conditions of these systems 3) recording and identifying temporal and spatial differences in nutrient conditions to include changes on a </w:t>
      </w:r>
      <w:proofErr w:type="spellStart"/>
      <w:r>
        <w:rPr>
          <w:rFonts w:ascii="Times New Roman" w:hAnsi="Times New Roman" w:cs="Times New Roman"/>
          <w:sz w:val="24"/>
        </w:rPr>
        <w:t>diel</w:t>
      </w:r>
      <w:proofErr w:type="spellEnd"/>
      <w:r>
        <w:rPr>
          <w:rFonts w:ascii="Times New Roman" w:hAnsi="Times New Roman" w:cs="Times New Roman"/>
          <w:sz w:val="24"/>
        </w:rPr>
        <w:t xml:space="preserve"> time frame and to collect ancillary data in support of other research efforts.</w:t>
      </w:r>
      <w:r>
        <w:rPr>
          <w:sz w:val="24"/>
        </w:rPr>
        <w:t xml:space="preserve">   </w:t>
      </w:r>
    </w:p>
    <w:p w:rsidR="007C59B9" w:rsidRDefault="007C59B9">
      <w:pPr>
        <w:pStyle w:val="HTMLPreformatted"/>
        <w:rPr>
          <w:rFonts w:ascii="Times New Roman" w:hAnsi="Times New Roman" w:cs="Times New Roman"/>
          <w:sz w:val="24"/>
        </w:rPr>
      </w:pPr>
    </w:p>
    <w:p w:rsidR="007C59B9" w:rsidRDefault="007C59B9">
      <w:r>
        <w:t xml:space="preserve">At CBM NERR, water quality and nutrient data were collected at four sites during 2005.  Three sites are at the Jug Bay Component of the Reserve and one site is at the Otter Point Creek Component.  The three sites at </w:t>
      </w:r>
      <w:smartTag w:uri="urn:schemas-microsoft-com:office:smarttags" w:element="place">
        <w:smartTag w:uri="urn:schemas-microsoft-com:office:smarttags" w:element="PlaceName">
          <w:r>
            <w:t>Jug</w:t>
          </w:r>
        </w:smartTag>
        <w:r>
          <w:t xml:space="preserve"> </w:t>
        </w:r>
        <w:smartTag w:uri="urn:schemas-microsoft-com:office:smarttags" w:element="PlaceType">
          <w:r>
            <w:t>Bay</w:t>
          </w:r>
        </w:smartTag>
      </w:smartTag>
      <w:r>
        <w:t xml:space="preserve"> were selected in an effort to examine water quality and nutrient information across different spatial scales and at sites demonstrating different levels of anthropogenic activities.  The site at Otter Point Creek was selected to provide baseline information for the Otter Point Creek site and to use for comparison to one or more of the </w:t>
      </w:r>
      <w:smartTag w:uri="urn:schemas-microsoft-com:office:smarttags" w:element="place">
        <w:smartTag w:uri="urn:schemas-microsoft-com:office:smarttags" w:element="PlaceName">
          <w:r>
            <w:t>Jug</w:t>
          </w:r>
        </w:smartTag>
        <w:r>
          <w:t xml:space="preserve"> </w:t>
        </w:r>
        <w:smartTag w:uri="urn:schemas-microsoft-com:office:smarttags" w:element="PlaceType">
          <w:r>
            <w:t>Bay</w:t>
          </w:r>
        </w:smartTag>
      </w:smartTag>
      <w:r>
        <w:t xml:space="preserve"> sites.  </w:t>
      </w:r>
    </w:p>
    <w:p w:rsidR="007C59B9" w:rsidRDefault="007C59B9"/>
    <w:p w:rsidR="007C59B9" w:rsidRDefault="007C59B9">
      <w:pPr>
        <w:pStyle w:val="Footer"/>
        <w:tabs>
          <w:tab w:val="clear" w:pos="4320"/>
          <w:tab w:val="clear" w:pos="8640"/>
        </w:tabs>
        <w:rPr>
          <w:b/>
          <w:bCs/>
        </w:rPr>
      </w:pPr>
      <w:r>
        <w:rPr>
          <w:b/>
          <w:bCs/>
        </w:rPr>
        <w:t>a) Monthly Grab Sampling Program</w:t>
      </w:r>
    </w:p>
    <w:p w:rsidR="007C59B9" w:rsidRDefault="007C59B9">
      <w:pPr>
        <w:ind w:left="360"/>
      </w:pPr>
      <w:r>
        <w:t>The goals of the monthly grab samples are to create a long-term database of nutrient information at each site for the purpose of detecting temporal and spatial changes. This nutrient information supplements water chemistry data to provide a complete picture of water quality at the NERR sites.</w:t>
      </w:r>
    </w:p>
    <w:p w:rsidR="007C59B9" w:rsidRDefault="007C59B9">
      <w:pPr>
        <w:rPr>
          <w:b/>
          <w:bCs/>
        </w:rPr>
      </w:pPr>
      <w:proofErr w:type="gramStart"/>
      <w:r>
        <w:rPr>
          <w:b/>
          <w:bCs/>
        </w:rPr>
        <w:t>b</w:t>
      </w:r>
      <w:proofErr w:type="gramEnd"/>
      <w:r>
        <w:rPr>
          <w:b/>
          <w:bCs/>
        </w:rPr>
        <w:t xml:space="preserve">) </w:t>
      </w:r>
      <w:proofErr w:type="spellStart"/>
      <w:r>
        <w:rPr>
          <w:b/>
          <w:bCs/>
        </w:rPr>
        <w:t>Diel</w:t>
      </w:r>
      <w:proofErr w:type="spellEnd"/>
      <w:r>
        <w:rPr>
          <w:b/>
          <w:bCs/>
        </w:rPr>
        <w:t xml:space="preserve"> Sampling Program</w:t>
      </w:r>
    </w:p>
    <w:p w:rsidR="007C59B9" w:rsidRDefault="007C59B9">
      <w:pPr>
        <w:ind w:left="360"/>
      </w:pPr>
      <w:r>
        <w:t xml:space="preserve"> The goal of the </w:t>
      </w:r>
      <w:proofErr w:type="spellStart"/>
      <w:r>
        <w:t>diel</w:t>
      </w:r>
      <w:proofErr w:type="spellEnd"/>
      <w:r>
        <w:t xml:space="preserve"> sampling is to catalog short-term variability in nutrient concentrations across different tidal cycles at the Jug Bay Railroad site.</w:t>
      </w:r>
      <w:r w:rsidR="0059574A">
        <w:t xml:space="preserve">  This site was moved to our Iron Pot Landing location in September 2007.</w:t>
      </w:r>
      <w:r>
        <w:t xml:space="preserve">  This temporal nutrient data provides a comprehensive look at the variation in water quality over a 24- hour period.</w:t>
      </w:r>
    </w:p>
    <w:p w:rsidR="007C59B9" w:rsidRDefault="007C59B9">
      <w:pPr>
        <w:ind w:left="360"/>
      </w:pPr>
    </w:p>
    <w:p w:rsidR="007C59B9" w:rsidRDefault="007C59B9">
      <w:pPr>
        <w:numPr>
          <w:ilvl w:val="0"/>
          <w:numId w:val="1"/>
        </w:numPr>
      </w:pPr>
      <w:bookmarkStart w:id="1" w:name="OLE_LINK3"/>
      <w:r>
        <w:rPr>
          <w:b/>
        </w:rPr>
        <w:t xml:space="preserve">Research methods </w:t>
      </w:r>
    </w:p>
    <w:p w:rsidR="007C59B9" w:rsidRDefault="007C59B9">
      <w:pPr>
        <w:numPr>
          <w:ilvl w:val="1"/>
          <w:numId w:val="1"/>
        </w:numPr>
        <w:rPr>
          <w:b/>
          <w:bCs/>
        </w:rPr>
      </w:pPr>
      <w:r>
        <w:rPr>
          <w:b/>
          <w:bCs/>
        </w:rPr>
        <w:t>Monthly Grab Sampling Program</w:t>
      </w:r>
    </w:p>
    <w:p w:rsidR="007C59B9" w:rsidRDefault="007C59B9">
      <w:pPr>
        <w:pStyle w:val="BodyTextIndent2"/>
        <w:rPr>
          <w:szCs w:val="24"/>
        </w:rPr>
      </w:pPr>
      <w:r>
        <w:rPr>
          <w:szCs w:val="24"/>
        </w:rPr>
        <w:t xml:space="preserve">Monthly nutrient grab samples were taken at the four principal water quality monitoring stations: </w:t>
      </w:r>
      <w:proofErr w:type="spellStart"/>
      <w:r>
        <w:rPr>
          <w:szCs w:val="24"/>
        </w:rPr>
        <w:t>Mataponi</w:t>
      </w:r>
      <w:proofErr w:type="spellEnd"/>
      <w:r>
        <w:rPr>
          <w:szCs w:val="24"/>
        </w:rPr>
        <w:t xml:space="preserve"> Creek, </w:t>
      </w:r>
      <w:smartTag w:uri="urn:schemas-microsoft-com:office:smarttags" w:element="place">
        <w:smartTag w:uri="urn:schemas-microsoft-com:office:smarttags" w:element="PlaceName">
          <w:r>
            <w:rPr>
              <w:szCs w:val="24"/>
            </w:rPr>
            <w:t>Railroad</w:t>
          </w:r>
        </w:smartTag>
        <w:r>
          <w:rPr>
            <w:szCs w:val="24"/>
          </w:rPr>
          <w:t xml:space="preserve"> </w:t>
        </w:r>
        <w:smartTag w:uri="urn:schemas-microsoft-com:office:smarttags" w:element="PlaceType">
          <w:r>
            <w:rPr>
              <w:szCs w:val="24"/>
            </w:rPr>
            <w:t>Bridge</w:t>
          </w:r>
        </w:smartTag>
      </w:smartTag>
      <w:r>
        <w:rPr>
          <w:szCs w:val="24"/>
        </w:rPr>
        <w:t xml:space="preserve">, Iron Pot Landing, and Otter Point Creek. NERR protocol calls for duplicate monthly nutrient grab samples taken at all four sites on the same day within 3 hours of slack tide.  Due to the location of the </w:t>
      </w:r>
      <w:smartTag w:uri="urn:schemas-microsoft-com:office:smarttags" w:element="place">
        <w:smartTag w:uri="urn:schemas-microsoft-com:office:smarttags" w:element="PlaceName">
          <w:r>
            <w:rPr>
              <w:szCs w:val="24"/>
            </w:rPr>
            <w:t>Jug</w:t>
          </w:r>
        </w:smartTag>
        <w:r>
          <w:rPr>
            <w:szCs w:val="24"/>
          </w:rPr>
          <w:t xml:space="preserve"> </w:t>
        </w:r>
        <w:smartTag w:uri="urn:schemas-microsoft-com:office:smarttags" w:element="PlaceType">
          <w:r>
            <w:rPr>
              <w:szCs w:val="24"/>
            </w:rPr>
            <w:t>Bay</w:t>
          </w:r>
        </w:smartTag>
      </w:smartTag>
      <w:r>
        <w:rPr>
          <w:szCs w:val="24"/>
        </w:rPr>
        <w:t xml:space="preserve"> sites being 2 to 3 hours away from the Otter Point Creek site and because they are completely different systems, Otter Point Creek was not sampled on the same day as the other three sites.  Instead all three </w:t>
      </w:r>
      <w:smartTag w:uri="urn:schemas-microsoft-com:office:smarttags" w:element="place">
        <w:smartTag w:uri="urn:schemas-microsoft-com:office:smarttags" w:element="PlaceName">
          <w:r>
            <w:rPr>
              <w:szCs w:val="24"/>
            </w:rPr>
            <w:t>Jug</w:t>
          </w:r>
        </w:smartTag>
        <w:r>
          <w:rPr>
            <w:szCs w:val="24"/>
          </w:rPr>
          <w:t xml:space="preserve"> </w:t>
        </w:r>
        <w:smartTag w:uri="urn:schemas-microsoft-com:office:smarttags" w:element="PlaceType">
          <w:r>
            <w:rPr>
              <w:szCs w:val="24"/>
            </w:rPr>
            <w:t>Bay</w:t>
          </w:r>
        </w:smartTag>
      </w:smartTag>
      <w:r>
        <w:rPr>
          <w:szCs w:val="24"/>
        </w:rPr>
        <w:t xml:space="preserve"> sites were sampled on the same day, while the Otter Point Creek was sampled the following week.  In accordance to NERR protocol, duplicate samples were taken once monthly at each of the four sites and analyzed for chlorophyll a concentrations, nitrate, nitrite, ammonium, and </w:t>
      </w:r>
      <w:proofErr w:type="spellStart"/>
      <w:r>
        <w:rPr>
          <w:szCs w:val="24"/>
        </w:rPr>
        <w:t>ortho</w:t>
      </w:r>
      <w:proofErr w:type="spellEnd"/>
      <w:r>
        <w:rPr>
          <w:szCs w:val="24"/>
        </w:rPr>
        <w:t xml:space="preserve">-phosphate.  Additional parameters to include total suspended solids, total volatile solids and total nitrogen and total phosphorus were also sampled at the same time.    CBM NERR, in collaboration with the Maryland Department of Natural Resources Continuous Monitoring Program </w:t>
      </w:r>
      <w:proofErr w:type="gramStart"/>
      <w:r>
        <w:rPr>
          <w:szCs w:val="24"/>
        </w:rPr>
        <w:t>were</w:t>
      </w:r>
      <w:proofErr w:type="gramEnd"/>
      <w:r>
        <w:rPr>
          <w:szCs w:val="24"/>
        </w:rPr>
        <w:t xml:space="preserve"> interested in a larger suite of nutrient data collected bi-weekly from April 1-</w:t>
      </w:r>
      <w:smartTag w:uri="urn:schemas-microsoft-com:office:smarttags" w:element="date">
        <w:smartTagPr>
          <w:attr w:name="Year" w:val="2007"/>
          <w:attr w:name="Day" w:val="31"/>
          <w:attr w:name="Month" w:val="10"/>
        </w:smartTagPr>
        <w:r>
          <w:rPr>
            <w:szCs w:val="24"/>
          </w:rPr>
          <w:t>October 31, 200</w:t>
        </w:r>
        <w:r w:rsidR="0059574A">
          <w:rPr>
            <w:szCs w:val="24"/>
          </w:rPr>
          <w:t>7</w:t>
        </w:r>
      </w:smartTag>
      <w:r>
        <w:rPr>
          <w:szCs w:val="24"/>
        </w:rPr>
        <w:t xml:space="preserve">.  As such, an additional round of sampling (not in duplicate) was conducted each month at the same four sites for a larger number of parameters than required by the </w:t>
      </w:r>
      <w:r>
        <w:rPr>
          <w:szCs w:val="24"/>
        </w:rPr>
        <w:lastRenderedPageBreak/>
        <w:t xml:space="preserve">NERR System.  These additional parameters are not reported here but can be obtained by contacting Patricia Delgado (see contacts). </w:t>
      </w:r>
    </w:p>
    <w:p w:rsidR="007C59B9" w:rsidRDefault="007C59B9">
      <w:pPr>
        <w:pStyle w:val="BodyTextIndent2"/>
        <w:rPr>
          <w:szCs w:val="24"/>
        </w:rPr>
      </w:pPr>
    </w:p>
    <w:p w:rsidR="007C59B9" w:rsidRDefault="007C59B9">
      <w:pPr>
        <w:pStyle w:val="BodyTextIndent2"/>
        <w:rPr>
          <w:szCs w:val="24"/>
        </w:rPr>
      </w:pPr>
      <w:r>
        <w:rPr>
          <w:szCs w:val="24"/>
        </w:rPr>
        <w:t>Duplicate whole water samples were collected using a horizontal Alpha Bottle lowered to the depth of the YSI instrument.  A sample was captured in the Alpha Bottle at the same time the YSI 6600</w:t>
      </w:r>
      <w:r w:rsidR="0059574A">
        <w:rPr>
          <w:szCs w:val="24"/>
        </w:rPr>
        <w:t>V2</w:t>
      </w:r>
      <w:r>
        <w:rPr>
          <w:szCs w:val="24"/>
        </w:rPr>
        <w:t xml:space="preserve"> logged a water quality reading.  This sample was decanted from the Alpha Bottle to a one liter Nalgene bottle for filtering.  After decanting the first sample the Alpha Bottle was lowered a second time to capture the duplicate sample.  Nalgene bottles are only washed with </w:t>
      </w:r>
      <w:proofErr w:type="spellStart"/>
      <w:r>
        <w:rPr>
          <w:szCs w:val="24"/>
        </w:rPr>
        <w:t>Liquinox</w:t>
      </w:r>
      <w:proofErr w:type="spellEnd"/>
      <w:r>
        <w:rPr>
          <w:szCs w:val="24"/>
        </w:rPr>
        <w:t xml:space="preserve"> laboratory soap, rinsed three to five times with tap water and then rinsed three to five </w:t>
      </w:r>
      <w:proofErr w:type="gramStart"/>
      <w:r>
        <w:rPr>
          <w:szCs w:val="24"/>
        </w:rPr>
        <w:t>time</w:t>
      </w:r>
      <w:proofErr w:type="gramEnd"/>
      <w:r>
        <w:rPr>
          <w:szCs w:val="24"/>
        </w:rPr>
        <w:t xml:space="preserve"> with DI water.  Acid washing is not used due to Chlorophyll sampling from the same bottle, to reduce the </w:t>
      </w:r>
      <w:proofErr w:type="spellStart"/>
      <w:r>
        <w:rPr>
          <w:szCs w:val="24"/>
        </w:rPr>
        <w:t>licing</w:t>
      </w:r>
      <w:proofErr w:type="spellEnd"/>
      <w:r>
        <w:rPr>
          <w:szCs w:val="24"/>
        </w:rPr>
        <w:t xml:space="preserve"> of cells from residual acid.  The filter units are acid washed, barring the chlorophyll filter frit, with </w:t>
      </w:r>
      <w:proofErr w:type="spellStart"/>
      <w:r>
        <w:rPr>
          <w:szCs w:val="24"/>
        </w:rPr>
        <w:t>liquinox</w:t>
      </w:r>
      <w:proofErr w:type="spellEnd"/>
      <w:r>
        <w:rPr>
          <w:szCs w:val="24"/>
        </w:rPr>
        <w:t xml:space="preserve"> soap, rinsed three times with tap water, rinsed three times with 10% </w:t>
      </w:r>
      <w:proofErr w:type="spellStart"/>
      <w:r>
        <w:rPr>
          <w:szCs w:val="24"/>
        </w:rPr>
        <w:t>HCl</w:t>
      </w:r>
      <w:proofErr w:type="spellEnd"/>
      <w:r>
        <w:rPr>
          <w:szCs w:val="24"/>
        </w:rPr>
        <w:t xml:space="preserve"> solution, rinsed three times with tap again, and finally a rinse of DI water three times.  Samples are placed on ice and stored in a freezer at the office until courier transports the samples to analytical labs.</w:t>
      </w:r>
    </w:p>
    <w:p w:rsidR="007C59B9" w:rsidRDefault="007C59B9"/>
    <w:p w:rsidR="007C59B9" w:rsidRDefault="007C59B9">
      <w:pPr>
        <w:numPr>
          <w:ilvl w:val="1"/>
          <w:numId w:val="1"/>
        </w:numPr>
        <w:rPr>
          <w:b/>
          <w:bCs/>
        </w:rPr>
      </w:pPr>
      <w:proofErr w:type="spellStart"/>
      <w:r>
        <w:rPr>
          <w:b/>
          <w:bCs/>
        </w:rPr>
        <w:t>Diel</w:t>
      </w:r>
      <w:proofErr w:type="spellEnd"/>
      <w:r>
        <w:rPr>
          <w:b/>
          <w:bCs/>
        </w:rPr>
        <w:t xml:space="preserve"> Sampling Program</w:t>
      </w:r>
    </w:p>
    <w:p w:rsidR="007C59B9" w:rsidRDefault="007C59B9">
      <w:pPr>
        <w:pStyle w:val="BodyTextIndent2"/>
        <w:rPr>
          <w:szCs w:val="24"/>
        </w:rPr>
      </w:pPr>
      <w:r>
        <w:rPr>
          <w:szCs w:val="24"/>
        </w:rPr>
        <w:t xml:space="preserve">In addition to discrete grab samples taken at each of the four sites, additional </w:t>
      </w:r>
      <w:proofErr w:type="spellStart"/>
      <w:r>
        <w:rPr>
          <w:szCs w:val="24"/>
        </w:rPr>
        <w:t>diel</w:t>
      </w:r>
      <w:proofErr w:type="spellEnd"/>
      <w:r>
        <w:rPr>
          <w:szCs w:val="24"/>
        </w:rPr>
        <w:t xml:space="preserve"> data was collected once monthly beginning on </w:t>
      </w:r>
      <w:smartTag w:uri="urn:schemas-microsoft-com:office:smarttags" w:element="date">
        <w:smartTagPr>
          <w:attr w:name="Year" w:val="2007"/>
          <w:attr w:name="Day" w:val="25"/>
          <w:attr w:name="Month" w:val="1"/>
        </w:smartTagPr>
        <w:r w:rsidR="0059574A">
          <w:rPr>
            <w:szCs w:val="24"/>
          </w:rPr>
          <w:t>Janu</w:t>
        </w:r>
        <w:r>
          <w:rPr>
            <w:szCs w:val="24"/>
          </w:rPr>
          <w:t>ary 2</w:t>
        </w:r>
        <w:r w:rsidR="0059574A">
          <w:rPr>
            <w:szCs w:val="24"/>
          </w:rPr>
          <w:t>5</w:t>
        </w:r>
        <w:r>
          <w:rPr>
            <w:szCs w:val="24"/>
          </w:rPr>
          <w:t>, 200</w:t>
        </w:r>
        <w:r w:rsidR="0059574A">
          <w:rPr>
            <w:szCs w:val="24"/>
          </w:rPr>
          <w:t>7</w:t>
        </w:r>
      </w:smartTag>
      <w:r>
        <w:rPr>
          <w:szCs w:val="24"/>
        </w:rPr>
        <w:t xml:space="preserve"> at the </w:t>
      </w:r>
      <w:smartTag w:uri="urn:schemas-microsoft-com:office:smarttags" w:element="place">
        <w:smartTag w:uri="urn:schemas-microsoft-com:office:smarttags" w:element="PlaceName">
          <w:r>
            <w:rPr>
              <w:szCs w:val="24"/>
            </w:rPr>
            <w:t>Railroad</w:t>
          </w:r>
        </w:smartTag>
        <w:r>
          <w:rPr>
            <w:szCs w:val="24"/>
          </w:rPr>
          <w:t xml:space="preserve"> </w:t>
        </w:r>
        <w:smartTag w:uri="urn:schemas-microsoft-com:office:smarttags" w:element="PlaceType">
          <w:r>
            <w:rPr>
              <w:szCs w:val="24"/>
            </w:rPr>
            <w:t>Bridge</w:t>
          </w:r>
        </w:smartTag>
      </w:smartTag>
      <w:r>
        <w:t xml:space="preserve"> station located at the Jug Bay Component</w:t>
      </w:r>
      <w:r>
        <w:rPr>
          <w:szCs w:val="24"/>
        </w:rPr>
        <w:t>.</w:t>
      </w:r>
      <w:r w:rsidR="0059574A">
        <w:rPr>
          <w:szCs w:val="24"/>
        </w:rPr>
        <w:t xml:space="preserve">  On </w:t>
      </w:r>
      <w:smartTag w:uri="urn:schemas-microsoft-com:office:smarttags" w:element="date">
        <w:smartTagPr>
          <w:attr w:name="Year" w:val="2007"/>
          <w:attr w:name="Day" w:val="18"/>
          <w:attr w:name="Month" w:val="9"/>
        </w:smartTagPr>
        <w:r w:rsidR="0059574A">
          <w:rPr>
            <w:szCs w:val="24"/>
          </w:rPr>
          <w:t>September 18, 2007</w:t>
        </w:r>
      </w:smartTag>
      <w:r w:rsidR="0059574A">
        <w:rPr>
          <w:szCs w:val="24"/>
        </w:rPr>
        <w:t xml:space="preserve"> the </w:t>
      </w:r>
      <w:proofErr w:type="spellStart"/>
      <w:r w:rsidR="0059574A">
        <w:rPr>
          <w:szCs w:val="24"/>
        </w:rPr>
        <w:t>Diel</w:t>
      </w:r>
      <w:proofErr w:type="spellEnd"/>
      <w:r w:rsidR="0059574A">
        <w:rPr>
          <w:szCs w:val="24"/>
        </w:rPr>
        <w:t xml:space="preserve"> sample was moved to Iron Pot Landing for the remainder of the year. </w:t>
      </w:r>
      <w:r>
        <w:rPr>
          <w:szCs w:val="24"/>
        </w:rPr>
        <w:t xml:space="preserve"> Using an ISCO automated sampler field teams conducted </w:t>
      </w:r>
      <w:proofErr w:type="spellStart"/>
      <w:r>
        <w:rPr>
          <w:szCs w:val="24"/>
        </w:rPr>
        <w:t>diel</w:t>
      </w:r>
      <w:proofErr w:type="spellEnd"/>
      <w:r>
        <w:rPr>
          <w:szCs w:val="24"/>
        </w:rPr>
        <w:t xml:space="preserve"> sampling as per NERR protocol. These unattended samplers, set at a depth of approximately 0.3 meters off the bottom, were programmed to sample every two and one half hours, over a twenty-four hour period, starting at a scheduled YSI 6600</w:t>
      </w:r>
      <w:r w:rsidR="0059574A">
        <w:rPr>
          <w:szCs w:val="24"/>
        </w:rPr>
        <w:t xml:space="preserve">V2 </w:t>
      </w:r>
      <w:r>
        <w:rPr>
          <w:szCs w:val="24"/>
        </w:rPr>
        <w:t xml:space="preserve">data collection interval. Using 1000mL plastic ISCO bottles, the bottles were </w:t>
      </w:r>
      <w:r>
        <w:t xml:space="preserve">only washed with </w:t>
      </w:r>
      <w:proofErr w:type="spellStart"/>
      <w:r>
        <w:t>Liquinox</w:t>
      </w:r>
      <w:proofErr w:type="spellEnd"/>
      <w:r>
        <w:t xml:space="preserve"> laboratory soap, rinsed three to five times with tap water and then rinsed three to five </w:t>
      </w:r>
      <w:proofErr w:type="gramStart"/>
      <w:r>
        <w:t>time</w:t>
      </w:r>
      <w:proofErr w:type="gramEnd"/>
      <w:r>
        <w:t xml:space="preserve"> with DI water.  </w:t>
      </w:r>
      <w:r>
        <w:rPr>
          <w:szCs w:val="24"/>
        </w:rPr>
        <w:t xml:space="preserve">Acid washing is not used due to Chlorophyll sampling from the same bottle, to reduce the </w:t>
      </w:r>
      <w:proofErr w:type="spellStart"/>
      <w:r>
        <w:rPr>
          <w:szCs w:val="24"/>
        </w:rPr>
        <w:t>licing</w:t>
      </w:r>
      <w:proofErr w:type="spellEnd"/>
      <w:r>
        <w:rPr>
          <w:szCs w:val="24"/>
        </w:rPr>
        <w:t xml:space="preserve"> of cells from residual acid.  </w:t>
      </w:r>
      <w:r>
        <w:t xml:space="preserve">The filter units are acid washed, barring the chlorophyll filter frit, with </w:t>
      </w:r>
      <w:proofErr w:type="spellStart"/>
      <w:r>
        <w:t>liquinox</w:t>
      </w:r>
      <w:proofErr w:type="spellEnd"/>
      <w:r>
        <w:t xml:space="preserve"> soap, rinsed three times with tap water, rinsed three times with 10% </w:t>
      </w:r>
      <w:proofErr w:type="spellStart"/>
      <w:r>
        <w:t>HCl</w:t>
      </w:r>
      <w:proofErr w:type="spellEnd"/>
      <w:r>
        <w:t xml:space="preserve"> solution, rinsed three times with tap again, and finally a rinse of DI water three times.  Samples are placed on ice and stored in a freezer at the office until courier transports them on ice to the lab. </w:t>
      </w:r>
      <w:r>
        <w:rPr>
          <w:szCs w:val="24"/>
        </w:rPr>
        <w:t xml:space="preserve"> A two-liter bottle of frozen water was placed in the sample compartment of these samplers to preserve collected samples over the 24hr deployment period. During each 24hr deployment, 11 whole water samples were collected and stored in the automated sampler until retrieved and taken back to the lab for processing. </w:t>
      </w:r>
    </w:p>
    <w:p w:rsidR="007C59B9" w:rsidRDefault="007C59B9"/>
    <w:p w:rsidR="007C59B9" w:rsidRDefault="007C59B9">
      <w:r>
        <w:t xml:space="preserve">All whole water samples (weekly, duplicate, and monthly </w:t>
      </w:r>
      <w:proofErr w:type="spellStart"/>
      <w:r>
        <w:t>diel</w:t>
      </w:r>
      <w:proofErr w:type="spellEnd"/>
      <w:r>
        <w:t>) were collected in the field and either filtered at the site or preserved on ice and taken back to the lab for filtering and sample preparation later that same day.</w:t>
      </w:r>
      <w:bookmarkEnd w:id="1"/>
      <w:r>
        <w:t xml:space="preserve">  See the following filtration Standard Operating Procedure:</w:t>
      </w:r>
    </w:p>
    <w:p w:rsidR="007C59B9" w:rsidRDefault="007C59B9"/>
    <w:p w:rsidR="007C59B9" w:rsidRDefault="007C59B9">
      <w:pPr>
        <w:numPr>
          <w:ilvl w:val="1"/>
          <w:numId w:val="10"/>
        </w:numPr>
        <w:rPr>
          <w:u w:val="single"/>
        </w:rPr>
      </w:pPr>
      <w:r>
        <w:rPr>
          <w:u w:val="single"/>
        </w:rPr>
        <w:t>Particulate sample filtration, processing and storage</w:t>
      </w:r>
    </w:p>
    <w:p w:rsidR="007C59B9" w:rsidRDefault="007C59B9">
      <w:pPr>
        <w:numPr>
          <w:ilvl w:val="2"/>
          <w:numId w:val="10"/>
        </w:numPr>
        <w:rPr>
          <w:b/>
          <w:bCs/>
          <w:color w:val="000000"/>
        </w:rPr>
      </w:pPr>
      <w:r>
        <w:rPr>
          <w:b/>
          <w:bCs/>
        </w:rPr>
        <w:t>Chlorophyll</w:t>
      </w:r>
    </w:p>
    <w:p w:rsidR="007C59B9" w:rsidRDefault="007C59B9">
      <w:pPr>
        <w:ind w:left="1800"/>
        <w:rPr>
          <w:color w:val="000000"/>
        </w:rPr>
      </w:pPr>
      <w:r>
        <w:rPr>
          <w:color w:val="000000"/>
        </w:rPr>
        <w:t>Chlorophyll samples are filtered in the same manner for all programs.</w:t>
      </w:r>
    </w:p>
    <w:p w:rsidR="007C59B9" w:rsidRDefault="007C59B9">
      <w:pPr>
        <w:numPr>
          <w:ilvl w:val="3"/>
          <w:numId w:val="10"/>
        </w:numPr>
        <w:ind w:left="2520"/>
        <w:rPr>
          <w:color w:val="000000"/>
        </w:rPr>
      </w:pPr>
      <w:r>
        <w:rPr>
          <w:color w:val="000000"/>
        </w:rPr>
        <w:lastRenderedPageBreak/>
        <w:t xml:space="preserve">For every depth sampled, clean a 47mm bell with deionized (DI) water.  Set up unit for filtering.  Be sure that there is a trap in line between the manifold and the vacuum source.  </w:t>
      </w:r>
    </w:p>
    <w:p w:rsidR="007C59B9" w:rsidRDefault="007C59B9">
      <w:pPr>
        <w:numPr>
          <w:ilvl w:val="3"/>
          <w:numId w:val="10"/>
        </w:numPr>
        <w:ind w:left="2520"/>
        <w:rPr>
          <w:color w:val="000000"/>
        </w:rPr>
      </w:pPr>
      <w:r>
        <w:rPr>
          <w:color w:val="000000"/>
        </w:rPr>
        <w:t xml:space="preserve">Place a </w:t>
      </w:r>
      <w:proofErr w:type="spellStart"/>
      <w:r>
        <w:rPr>
          <w:color w:val="000000"/>
        </w:rPr>
        <w:t>Whatman</w:t>
      </w:r>
      <w:proofErr w:type="spellEnd"/>
      <w:r>
        <w:rPr>
          <w:color w:val="000000"/>
        </w:rPr>
        <w:t xml:space="preserve"> 47mm GF/F glass fiber filter pad (pore size = 0.7 µm) on the filter frit.  Always use clean forceps when handling the filter pads.</w:t>
      </w:r>
    </w:p>
    <w:p w:rsidR="007C59B9" w:rsidRDefault="007C59B9">
      <w:pPr>
        <w:numPr>
          <w:ilvl w:val="3"/>
          <w:numId w:val="10"/>
        </w:numPr>
        <w:ind w:left="2520"/>
        <w:rPr>
          <w:color w:val="000000"/>
        </w:rPr>
      </w:pPr>
      <w:r>
        <w:rPr>
          <w:color w:val="000000"/>
        </w:rPr>
        <w:t>Mix sample thoroughly by agitating and shaking the sample bottle vigorously, then rinse graduated cylinder three times with sample.</w:t>
      </w:r>
    </w:p>
    <w:p w:rsidR="007C59B9" w:rsidRDefault="007C59B9">
      <w:pPr>
        <w:numPr>
          <w:ilvl w:val="3"/>
          <w:numId w:val="10"/>
        </w:numPr>
        <w:ind w:left="2520"/>
        <w:rPr>
          <w:color w:val="000000"/>
        </w:rPr>
      </w:pPr>
      <w:r>
        <w:rPr>
          <w:color w:val="000000"/>
        </w:rPr>
        <w:t xml:space="preserve">Agitate the sample again before measuring in the graduated cylinder.  Fill graduated cylinder with sample and filter desired volume through filtration unit.  Be sure to use a graduate that is close to the volume being filtered (ex: if you are only filtering 80 ml of sample use a 100 ml graduate).  </w:t>
      </w:r>
      <w:r>
        <w:rPr>
          <w:b/>
          <w:bCs/>
          <w:color w:val="000000"/>
        </w:rPr>
        <w:t xml:space="preserve">Keep the vacuum pressure below 10 inches of Hg </w:t>
      </w:r>
      <w:r>
        <w:rPr>
          <w:color w:val="000000"/>
        </w:rPr>
        <w:t xml:space="preserve">(around 8” Hg is good).  </w:t>
      </w:r>
    </w:p>
    <w:p w:rsidR="007C59B9" w:rsidRDefault="007C59B9">
      <w:pPr>
        <w:numPr>
          <w:ilvl w:val="3"/>
          <w:numId w:val="10"/>
        </w:numPr>
        <w:ind w:left="2520"/>
        <w:rPr>
          <w:color w:val="000000"/>
        </w:rPr>
      </w:pPr>
      <w:r>
        <w:rPr>
          <w:color w:val="000000"/>
        </w:rPr>
        <w:t xml:space="preserve">Filter sufficient volume of sample (50 </w:t>
      </w:r>
      <w:r>
        <w:rPr>
          <w:color w:val="000000"/>
        </w:rPr>
        <w:noBreakHyphen/>
        <w:t xml:space="preserve"> 1500 ml) to solidly color the filter pad.  </w:t>
      </w:r>
    </w:p>
    <w:p w:rsidR="007C59B9" w:rsidRDefault="007C59B9">
      <w:pPr>
        <w:numPr>
          <w:ilvl w:val="3"/>
          <w:numId w:val="10"/>
        </w:numPr>
        <w:ind w:left="2520"/>
        <w:rPr>
          <w:u w:val="single"/>
        </w:rPr>
      </w:pPr>
      <w:r>
        <w:rPr>
          <w:color w:val="000000"/>
        </w:rPr>
        <w:t>Record the total volume filter</w:t>
      </w:r>
      <w:r>
        <w:rPr>
          <w:color w:val="000000"/>
        </w:rPr>
        <w:softHyphen/>
        <w:t>ed on the foil square.</w:t>
      </w:r>
    </w:p>
    <w:p w:rsidR="007C59B9" w:rsidRDefault="007C59B9">
      <w:pPr>
        <w:numPr>
          <w:ilvl w:val="3"/>
          <w:numId w:val="10"/>
        </w:numPr>
        <w:ind w:left="2520"/>
        <w:rPr>
          <w:u w:val="single"/>
        </w:rPr>
      </w:pPr>
      <w:r>
        <w:t>Agitate the squirt bottle of MgCO</w:t>
      </w:r>
      <w:r>
        <w:rPr>
          <w:vertAlign w:val="subscript"/>
        </w:rPr>
        <w:t>3</w:t>
      </w:r>
      <w:r>
        <w:t>, as it settles rapidly.  Add approximately 1 ml of MgCO</w:t>
      </w:r>
      <w:r>
        <w:rPr>
          <w:vertAlign w:val="subscript"/>
        </w:rPr>
        <w:t>3</w:t>
      </w:r>
      <w:r>
        <w:t xml:space="preserve"> suspension (1.0 g MgCO</w:t>
      </w:r>
      <w:r>
        <w:rPr>
          <w:vertAlign w:val="subscript"/>
        </w:rPr>
        <w:t>3</w:t>
      </w:r>
      <w:r>
        <w:t xml:space="preserve"> in 100 ml of DI water) to the last 25 ml of sample in the filtration bell. </w:t>
      </w:r>
    </w:p>
    <w:p w:rsidR="007C59B9" w:rsidRDefault="007C59B9">
      <w:pPr>
        <w:rPr>
          <w:u w:val="single"/>
        </w:rPr>
      </w:pPr>
    </w:p>
    <w:p w:rsidR="007C59B9" w:rsidRDefault="007C59B9">
      <w:pPr>
        <w:ind w:left="2160"/>
        <w:rPr>
          <w:color w:val="000000"/>
        </w:rPr>
      </w:pPr>
      <w:r>
        <w:rPr>
          <w:u w:val="single"/>
        </w:rPr>
        <w:t>NOTE:  Samples for dissolved parameters are not to be collected from this filtrate.</w:t>
      </w:r>
    </w:p>
    <w:p w:rsidR="007C59B9" w:rsidRDefault="007C59B9">
      <w:pPr>
        <w:rPr>
          <w:color w:val="000000"/>
        </w:rPr>
      </w:pPr>
    </w:p>
    <w:p w:rsidR="007C59B9" w:rsidRDefault="007C59B9">
      <w:pPr>
        <w:numPr>
          <w:ilvl w:val="3"/>
          <w:numId w:val="10"/>
        </w:numPr>
        <w:ind w:left="2520"/>
        <w:rPr>
          <w:color w:val="000000"/>
        </w:rPr>
      </w:pPr>
      <w:r>
        <w:rPr>
          <w:color w:val="000000"/>
        </w:rPr>
        <w:t>Using forceps (1 or 2 pair), fold filter in half with sample inside and remove filter pad.</w:t>
      </w:r>
    </w:p>
    <w:p w:rsidR="007C59B9" w:rsidRDefault="007C59B9">
      <w:pPr>
        <w:ind w:left="2520" w:hanging="360"/>
        <w:rPr>
          <w:color w:val="000000"/>
        </w:rPr>
      </w:pPr>
    </w:p>
    <w:p w:rsidR="007C59B9" w:rsidRDefault="007C59B9">
      <w:pPr>
        <w:numPr>
          <w:ilvl w:val="3"/>
          <w:numId w:val="10"/>
        </w:numPr>
        <w:ind w:left="2520"/>
        <w:rPr>
          <w:color w:val="000000"/>
        </w:rPr>
      </w:pPr>
      <w:r>
        <w:rPr>
          <w:color w:val="000000"/>
        </w:rPr>
        <w:t>Place pad in pre</w:t>
      </w:r>
      <w:r>
        <w:rPr>
          <w:color w:val="000000"/>
        </w:rPr>
        <w:noBreakHyphen/>
        <w:t xml:space="preserve">marked foil square, and carefully fold foil square in thirds, horizontally.  Then fold the ends in to seal the filter inside.  Be sure forceps do not touch sample residue on the filter pads, because the sample will adhere to the forceps.  When filtering chlorophyll for core samples, after you fold the filter in half, fold in half again to make it ¼ </w:t>
      </w:r>
      <w:proofErr w:type="gramStart"/>
      <w:r>
        <w:rPr>
          <w:color w:val="000000"/>
        </w:rPr>
        <w:t>size</w:t>
      </w:r>
      <w:proofErr w:type="gramEnd"/>
      <w:r>
        <w:rPr>
          <w:color w:val="000000"/>
        </w:rPr>
        <w:t xml:space="preserve"> so it will fit in the small zip-lock bag neatly.</w:t>
      </w:r>
    </w:p>
    <w:p w:rsidR="007C59B9" w:rsidRDefault="007C59B9">
      <w:pPr>
        <w:numPr>
          <w:ilvl w:val="3"/>
          <w:numId w:val="10"/>
        </w:numPr>
        <w:ind w:left="2520"/>
        <w:rPr>
          <w:color w:val="000000"/>
        </w:rPr>
      </w:pPr>
      <w:r>
        <w:rPr>
          <w:color w:val="000000"/>
        </w:rPr>
        <w:t xml:space="preserve">Be sure that foil square is marked with date, station, depth of </w:t>
      </w:r>
      <w:proofErr w:type="gramStart"/>
      <w:r>
        <w:rPr>
          <w:color w:val="000000"/>
        </w:rPr>
        <w:t>sample,</w:t>
      </w:r>
      <w:proofErr w:type="gramEnd"/>
      <w:r>
        <w:rPr>
          <w:color w:val="000000"/>
        </w:rPr>
        <w:t xml:space="preserve"> volume of sample filtered, and sample number.  For core samples, be sure the baggie is labeled with the station number, date and volume filtered.</w:t>
      </w:r>
    </w:p>
    <w:p w:rsidR="007C59B9" w:rsidRDefault="007C59B9">
      <w:pPr>
        <w:numPr>
          <w:ilvl w:val="3"/>
          <w:numId w:val="10"/>
        </w:numPr>
        <w:ind w:left="2520"/>
        <w:rPr>
          <w:color w:val="000000"/>
        </w:rPr>
      </w:pPr>
      <w:r>
        <w:rPr>
          <w:color w:val="000000"/>
        </w:rPr>
        <w:t>Place foil packet into zip</w:t>
      </w:r>
      <w:r>
        <w:rPr>
          <w:color w:val="000000"/>
        </w:rPr>
        <w:noBreakHyphen/>
        <w:t xml:space="preserve">lock plastic bag or pad container.   When sampling on the small boats or a land run place the foils in a bag or pad container in the ice chest and place them in the appropriately labeled bag in the Field Office freezer when you return to the office.  The bags for the chlorophyll samples go in the bin marked DHMH in the freezer. </w:t>
      </w:r>
    </w:p>
    <w:p w:rsidR="007C59B9" w:rsidRDefault="007C59B9">
      <w:pPr>
        <w:numPr>
          <w:ilvl w:val="3"/>
          <w:numId w:val="10"/>
        </w:numPr>
        <w:ind w:left="2520"/>
        <w:rPr>
          <w:color w:val="000000"/>
        </w:rPr>
      </w:pPr>
      <w:r>
        <w:rPr>
          <w:color w:val="000000"/>
        </w:rPr>
        <w:t xml:space="preserve">Record sample station number, date, volume filtered (L), depth (m), layer, start time, end time and field scientist sign-off on the </w:t>
      </w:r>
      <w:r>
        <w:rPr>
          <w:color w:val="000000"/>
        </w:rPr>
        <w:lastRenderedPageBreak/>
        <w:t>chlorophyll volume sheet.  Record the study code, submitter code, data category code and replicate number, if not already pre-filled in, on chlorophyll volume sheet.  This sheet is submitted to the laboratory with the samples.  When you return the samples to the Field Office freezer, place the volume sheet in the rack on the side of the freezer marked “Chlorophyll, DHMH”.</w:t>
      </w:r>
    </w:p>
    <w:p w:rsidR="007C59B9" w:rsidRDefault="007C59B9">
      <w:pPr>
        <w:tabs>
          <w:tab w:val="left" w:pos="-1080"/>
          <w:tab w:val="left" w:pos="-720"/>
          <w:tab w:val="left" w:pos="0"/>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rPr>
      </w:pPr>
    </w:p>
    <w:p w:rsidR="007C59B9" w:rsidRDefault="007C59B9">
      <w:pPr>
        <w:pStyle w:val="BodyTextIndent2"/>
        <w:tabs>
          <w:tab w:val="left" w:pos="1800"/>
        </w:tabs>
        <w:ind w:left="2160"/>
      </w:pPr>
      <w:r>
        <w:t>NOTE:  The filter pads for chlorophyll samples should be exposed to as little direct sunlight as possible.  Store as soon as possible.</w:t>
      </w:r>
    </w:p>
    <w:p w:rsidR="007C59B9" w:rsidRDefault="007C59B9">
      <w:pPr>
        <w:rPr>
          <w:b/>
          <w:bCs/>
        </w:rPr>
      </w:pPr>
    </w:p>
    <w:p w:rsidR="007C59B9" w:rsidRDefault="007C59B9">
      <w:pPr>
        <w:numPr>
          <w:ilvl w:val="1"/>
          <w:numId w:val="10"/>
        </w:numPr>
        <w:rPr>
          <w:u w:val="single"/>
        </w:rPr>
      </w:pPr>
      <w:r>
        <w:rPr>
          <w:u w:val="single"/>
        </w:rPr>
        <w:t>Dissolved nutrient sample filtration &amp; collection</w:t>
      </w:r>
    </w:p>
    <w:p w:rsidR="007C59B9" w:rsidRDefault="007C59B9" w:rsidP="008E3214">
      <w:pPr>
        <w:numPr>
          <w:ilvl w:val="2"/>
          <w:numId w:val="10"/>
        </w:numPr>
        <w:ind w:left="1800" w:hanging="360"/>
      </w:pPr>
      <w:r w:rsidRPr="008E3214">
        <w:rPr>
          <w:b/>
          <w:bCs/>
        </w:rPr>
        <w:t>1</w:t>
      </w:r>
      <w:r>
        <w:t xml:space="preserve">.  </w:t>
      </w:r>
      <w:r w:rsidR="008E3214" w:rsidRPr="008E3214">
        <w:rPr>
          <w:b/>
          <w:bCs/>
        </w:rPr>
        <w:t>Nitrate, Nitrite, Ammonia, Orthophosphate</w:t>
      </w:r>
    </w:p>
    <w:p w:rsidR="008E3214" w:rsidRDefault="008E3214">
      <w:pPr>
        <w:numPr>
          <w:ilvl w:val="3"/>
          <w:numId w:val="10"/>
        </w:numPr>
        <w:ind w:left="2520"/>
      </w:pPr>
      <w:r>
        <w:t xml:space="preserve">Follow steps A.1.a. </w:t>
      </w:r>
      <w:proofErr w:type="gramStart"/>
      <w:r>
        <w:t>through</w:t>
      </w:r>
      <w:proofErr w:type="gramEnd"/>
      <w:r>
        <w:t xml:space="preserve"> A.1.d. </w:t>
      </w:r>
      <w:proofErr w:type="gramStart"/>
      <w:r>
        <w:t>above</w:t>
      </w:r>
      <w:proofErr w:type="gramEnd"/>
      <w:r>
        <w:t xml:space="preserve">, setting up and rinsing one 47 mm filter bell and flask.  The filter used is a pre-combusted and pre-weighed 47 mm GF/F filters (pore size </w:t>
      </w:r>
      <w:proofErr w:type="gramStart"/>
      <w:r>
        <w:t>=  0.7</w:t>
      </w:r>
      <w:proofErr w:type="gramEnd"/>
      <w:r>
        <w:t xml:space="preserve"> µm).  </w:t>
      </w:r>
    </w:p>
    <w:p w:rsidR="007C59B9" w:rsidRDefault="007C59B9">
      <w:pPr>
        <w:numPr>
          <w:ilvl w:val="3"/>
          <w:numId w:val="10"/>
        </w:numPr>
        <w:ind w:left="2520"/>
      </w:pPr>
      <w:r>
        <w:t>Run 50 ml of sample water through the filter.</w:t>
      </w:r>
    </w:p>
    <w:p w:rsidR="007C59B9" w:rsidRDefault="007C59B9">
      <w:pPr>
        <w:numPr>
          <w:ilvl w:val="3"/>
          <w:numId w:val="10"/>
        </w:numPr>
        <w:ind w:left="2520"/>
      </w:pPr>
      <w:r>
        <w:t>Use this 50 ml of filtrate to rinse the flask and then discard.</w:t>
      </w:r>
    </w:p>
    <w:p w:rsidR="007C59B9" w:rsidRDefault="007C59B9">
      <w:pPr>
        <w:numPr>
          <w:ilvl w:val="3"/>
          <w:numId w:val="10"/>
        </w:numPr>
        <w:ind w:left="2520"/>
      </w:pPr>
      <w:r>
        <w:t>Run more sample water through the filter and collect in the flask.</w:t>
      </w:r>
    </w:p>
    <w:p w:rsidR="007C59B9" w:rsidRDefault="007C59B9">
      <w:pPr>
        <w:numPr>
          <w:ilvl w:val="3"/>
          <w:numId w:val="10"/>
        </w:numPr>
        <w:ind w:left="2520"/>
      </w:pPr>
      <w:r>
        <w:t>Rinse the 4 like-numbered AA vials (4 ml polystyrene cups) and 4 caps three times with filtrate.</w:t>
      </w:r>
    </w:p>
    <w:p w:rsidR="007C59B9" w:rsidRDefault="007C59B9">
      <w:pPr>
        <w:numPr>
          <w:ilvl w:val="3"/>
          <w:numId w:val="10"/>
        </w:numPr>
        <w:ind w:left="2520"/>
      </w:pPr>
      <w:r>
        <w:t>Fill the AA vials with filtrate up to ridge where the caps are seated.</w:t>
      </w:r>
    </w:p>
    <w:p w:rsidR="007C59B9" w:rsidRDefault="007C59B9">
      <w:pPr>
        <w:numPr>
          <w:ilvl w:val="3"/>
          <w:numId w:val="10"/>
        </w:numPr>
        <w:ind w:left="2520"/>
      </w:pPr>
      <w:r>
        <w:t>Snap the caps on the vials.  You should hear them snap twice to be fully seated.</w:t>
      </w:r>
    </w:p>
    <w:p w:rsidR="007C59B9" w:rsidRDefault="007C59B9">
      <w:pPr>
        <w:numPr>
          <w:ilvl w:val="3"/>
          <w:numId w:val="10"/>
        </w:numPr>
        <w:ind w:left="2520"/>
      </w:pPr>
      <w:r>
        <w:t>Store 3 AA vials in the freezer.  Store 1 AA vial in the refrigerator.</w:t>
      </w:r>
    </w:p>
    <w:p w:rsidR="007C59B9" w:rsidRDefault="007C59B9">
      <w:pPr>
        <w:numPr>
          <w:ilvl w:val="3"/>
          <w:numId w:val="10"/>
        </w:numPr>
        <w:ind w:left="2520"/>
      </w:pPr>
      <w:r>
        <w:t>If on a land run or small boat, store the tubes on ice in a cooler and place in the Field Office freezer and refrigerator when you return from the field.</w:t>
      </w:r>
    </w:p>
    <w:p w:rsidR="007C59B9" w:rsidRDefault="007C59B9">
      <w:pPr>
        <w:ind w:left="360" w:hanging="360"/>
      </w:pPr>
    </w:p>
    <w:p w:rsidR="007C59B9" w:rsidRDefault="007C59B9">
      <w:pPr>
        <w:numPr>
          <w:ilvl w:val="0"/>
          <w:numId w:val="1"/>
        </w:numPr>
      </w:pPr>
      <w:r>
        <w:rPr>
          <w:b/>
        </w:rPr>
        <w:t xml:space="preserve">Site location and character – </w:t>
      </w:r>
    </w:p>
    <w:p w:rsidR="007C59B9" w:rsidRDefault="007C59B9"/>
    <w:p w:rsidR="007C59B9" w:rsidRDefault="007C59B9">
      <w:pPr>
        <w:pStyle w:val="HTMLPreformatted"/>
        <w:rPr>
          <w:rFonts w:ascii="Times New Roman" w:hAnsi="Times New Roman" w:cs="Times New Roman"/>
          <w:sz w:val="24"/>
        </w:rPr>
      </w:pPr>
      <w:r>
        <w:rPr>
          <w:rFonts w:ascii="Times New Roman" w:hAnsi="Times New Roman" w:cs="Times New Roman"/>
          <w:sz w:val="24"/>
        </w:rPr>
        <w:t xml:space="preserve">The Chesapeake Bay National Estuarine Research Reserve in </w:t>
      </w:r>
      <w:smartTag w:uri="urn:schemas-microsoft-com:office:smarttags" w:element="State">
        <w:smartTag w:uri="urn:schemas-microsoft-com:office:smarttags" w:element="place">
          <w:r>
            <w:rPr>
              <w:rFonts w:ascii="Times New Roman" w:hAnsi="Times New Roman" w:cs="Times New Roman"/>
              <w:sz w:val="24"/>
            </w:rPr>
            <w:t>Maryland</w:t>
          </w:r>
        </w:smartTag>
      </w:smartTag>
      <w:r>
        <w:rPr>
          <w:rFonts w:ascii="Times New Roman" w:hAnsi="Times New Roman" w:cs="Times New Roman"/>
          <w:sz w:val="24"/>
        </w:rPr>
        <w:t xml:space="preserve"> consists of three components: Otter Point Creek on the </w:t>
      </w:r>
      <w:smartTag w:uri="urn:schemas-microsoft-com:office:smarttags" w:element="place">
        <w:smartTag w:uri="urn:schemas-microsoft-com:office:smarttags" w:element="PlaceName">
          <w:r>
            <w:rPr>
              <w:rFonts w:ascii="Times New Roman" w:hAnsi="Times New Roman" w:cs="Times New Roman"/>
              <w:sz w:val="24"/>
            </w:rPr>
            <w:t>Bush</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River</w:t>
          </w:r>
        </w:smartTag>
      </w:smartTag>
      <w:r>
        <w:rPr>
          <w:rFonts w:ascii="Times New Roman" w:hAnsi="Times New Roman" w:cs="Times New Roman"/>
          <w:sz w:val="24"/>
        </w:rPr>
        <w:t xml:space="preserve"> along the upper western shore of the </w:t>
      </w:r>
      <w:smartTag w:uri="urn:schemas-microsoft-com:office:smarttags" w:element="place">
        <w:r>
          <w:rPr>
            <w:rFonts w:ascii="Times New Roman" w:hAnsi="Times New Roman" w:cs="Times New Roman"/>
            <w:sz w:val="24"/>
          </w:rPr>
          <w:t>Chesapeake Bay</w:t>
        </w:r>
      </w:smartTag>
      <w:r>
        <w:rPr>
          <w:rFonts w:ascii="Times New Roman" w:hAnsi="Times New Roman" w:cs="Times New Roman"/>
          <w:sz w:val="24"/>
        </w:rPr>
        <w:t xml:space="preserve">, </w:t>
      </w:r>
      <w:smartTag w:uri="urn:schemas-microsoft-com:office:smarttags" w:element="place">
        <w:smartTag w:uri="urn:schemas-microsoft-com:office:smarttags" w:element="PlaceName">
          <w:r>
            <w:rPr>
              <w:rFonts w:ascii="Times New Roman" w:hAnsi="Times New Roman" w:cs="Times New Roman"/>
              <w:sz w:val="24"/>
            </w:rPr>
            <w:t>Jug</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Bay</w:t>
          </w:r>
        </w:smartTag>
      </w:smartTag>
      <w:r>
        <w:rPr>
          <w:rFonts w:ascii="Times New Roman" w:hAnsi="Times New Roman" w:cs="Times New Roman"/>
          <w:sz w:val="24"/>
        </w:rPr>
        <w:t xml:space="preserve"> along the </w:t>
      </w:r>
      <w:smartTag w:uri="urn:schemas-microsoft-com:office:smarttags" w:element="place">
        <w:smartTag w:uri="urn:schemas-microsoft-com:office:smarttags" w:element="PlaceName">
          <w:r>
            <w:rPr>
              <w:rFonts w:ascii="Times New Roman" w:hAnsi="Times New Roman" w:cs="Times New Roman"/>
              <w:sz w:val="24"/>
            </w:rPr>
            <w:t>Patuxent</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River</w:t>
          </w:r>
        </w:smartTag>
      </w:smartTag>
      <w:r>
        <w:rPr>
          <w:rFonts w:ascii="Times New Roman" w:hAnsi="Times New Roman" w:cs="Times New Roman"/>
          <w:sz w:val="24"/>
        </w:rPr>
        <w:t xml:space="preserve"> in the middle Bay and </w:t>
      </w:r>
      <w:proofErr w:type="spellStart"/>
      <w:smartTag w:uri="urn:schemas-microsoft-com:office:smarttags" w:element="place">
        <w:smartTag w:uri="urn:schemas-microsoft-com:office:smarttags" w:element="PlaceName">
          <w:r>
            <w:rPr>
              <w:rFonts w:ascii="Times New Roman" w:hAnsi="Times New Roman" w:cs="Times New Roman"/>
              <w:sz w:val="24"/>
            </w:rPr>
            <w:t>Monie</w:t>
          </w:r>
        </w:smartTag>
        <w:proofErr w:type="spellEnd"/>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Bay</w:t>
          </w:r>
        </w:smartTag>
      </w:smartTag>
      <w:r>
        <w:rPr>
          <w:rFonts w:ascii="Times New Roman" w:hAnsi="Times New Roman" w:cs="Times New Roman"/>
          <w:sz w:val="24"/>
        </w:rPr>
        <w:t xml:space="preserve"> on the lower eastern shore of the </w:t>
      </w:r>
      <w:smartTag w:uri="urn:schemas-microsoft-com:office:smarttags" w:element="place">
        <w:r>
          <w:rPr>
            <w:rFonts w:ascii="Times New Roman" w:hAnsi="Times New Roman" w:cs="Times New Roman"/>
            <w:sz w:val="24"/>
          </w:rPr>
          <w:t>Chesapeake Bay</w:t>
        </w:r>
      </w:smartTag>
      <w:r>
        <w:rPr>
          <w:rFonts w:ascii="Times New Roman" w:hAnsi="Times New Roman" w:cs="Times New Roman"/>
          <w:sz w:val="24"/>
        </w:rPr>
        <w:t xml:space="preserve">.  At CBM NERR, water quality and nutrient data are collected at four sites.  Three sites are at the Jug Bay Component of the Reserve and one site is at the Otter Point Creek Component.  The Jug Bay Component of the Reserve is located in the tidal headwaters of the </w:t>
      </w:r>
      <w:smartTag w:uri="urn:schemas-microsoft-com:office:smarttags" w:element="place">
        <w:smartTag w:uri="urn:schemas-microsoft-com:office:smarttags" w:element="PlaceName">
          <w:r>
            <w:rPr>
              <w:rFonts w:ascii="Times New Roman" w:hAnsi="Times New Roman" w:cs="Times New Roman"/>
              <w:sz w:val="24"/>
            </w:rPr>
            <w:t>Patuxent</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River</w:t>
          </w:r>
        </w:smartTag>
      </w:smartTag>
      <w:r>
        <w:rPr>
          <w:rFonts w:ascii="Times New Roman" w:hAnsi="Times New Roman" w:cs="Times New Roman"/>
          <w:sz w:val="24"/>
        </w:rPr>
        <w:t xml:space="preserve">.  The watershed for this portion of the river includes portions of the DC Metropolitan area but has dense, tracks of protected riparian areas surrounding this portion of the river.  </w:t>
      </w:r>
      <w:smartTag w:uri="urn:schemas-microsoft-com:office:smarttags" w:element="place">
        <w:smartTag w:uri="urn:schemas-microsoft-com:office:smarttags" w:element="PlaceName">
          <w:r>
            <w:rPr>
              <w:rFonts w:ascii="Times New Roman" w:hAnsi="Times New Roman" w:cs="Times New Roman"/>
              <w:sz w:val="24"/>
            </w:rPr>
            <w:t>Jug</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Bay</w:t>
          </w:r>
        </w:smartTag>
      </w:smartTag>
      <w:r>
        <w:rPr>
          <w:rFonts w:ascii="Times New Roman" w:hAnsi="Times New Roman" w:cs="Times New Roman"/>
          <w:sz w:val="24"/>
        </w:rPr>
        <w:t xml:space="preserve"> </w:t>
      </w:r>
      <w:proofErr w:type="gramStart"/>
      <w:r>
        <w:rPr>
          <w:rFonts w:ascii="Times New Roman" w:hAnsi="Times New Roman" w:cs="Times New Roman"/>
          <w:sz w:val="24"/>
        </w:rPr>
        <w:t>itself,</w:t>
      </w:r>
      <w:proofErr w:type="gramEnd"/>
      <w:r>
        <w:rPr>
          <w:rFonts w:ascii="Times New Roman" w:hAnsi="Times New Roman" w:cs="Times New Roman"/>
          <w:sz w:val="24"/>
        </w:rPr>
        <w:t xml:space="preserve"> is a 722-acre tidal estuary providing a narrow transition zone between brackish marshes and upland freshwater wetlands. The broad, shallow waters of </w:t>
      </w:r>
      <w:smartTag w:uri="urn:schemas-microsoft-com:office:smarttags" w:element="place">
        <w:smartTag w:uri="urn:schemas-microsoft-com:office:smarttags" w:element="PlaceName">
          <w:r>
            <w:rPr>
              <w:rFonts w:ascii="Times New Roman" w:hAnsi="Times New Roman" w:cs="Times New Roman"/>
              <w:sz w:val="24"/>
            </w:rPr>
            <w:t>Jug</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Bay</w:t>
          </w:r>
        </w:smartTag>
      </w:smartTag>
      <w:r>
        <w:rPr>
          <w:rFonts w:ascii="Times New Roman" w:hAnsi="Times New Roman" w:cs="Times New Roman"/>
          <w:sz w:val="24"/>
        </w:rPr>
        <w:t xml:space="preserve"> support a profusion of freshwater plants and animals. Vegetation crowds the river channel and forms an interlaced pattern of tidal and non-tidal marshes, swamps and forested wetlands surrounded by upland woods and fields.  </w:t>
      </w:r>
      <w:r>
        <w:rPr>
          <w:rFonts w:ascii="Times New Roman" w:hAnsi="Times New Roman" w:cs="Times New Roman"/>
          <w:sz w:val="24"/>
        </w:rPr>
        <w:lastRenderedPageBreak/>
        <w:t xml:space="preserve">The Otter Point Creek Component of the Reserve is located along the tidal headwaters of the </w:t>
      </w:r>
      <w:smartTag w:uri="urn:schemas-microsoft-com:office:smarttags" w:element="place">
        <w:smartTag w:uri="urn:schemas-microsoft-com:office:smarttags" w:element="PlaceName">
          <w:r>
            <w:rPr>
              <w:rFonts w:ascii="Times New Roman" w:hAnsi="Times New Roman" w:cs="Times New Roman"/>
              <w:sz w:val="24"/>
            </w:rPr>
            <w:t>Bush</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River</w:t>
          </w:r>
        </w:smartTag>
      </w:smartTag>
      <w:r>
        <w:rPr>
          <w:rFonts w:ascii="Times New Roman" w:hAnsi="Times New Roman" w:cs="Times New Roman"/>
          <w:sz w:val="24"/>
        </w:rPr>
        <w:t xml:space="preserve">, which drains much of </w:t>
      </w:r>
      <w:smartTag w:uri="urn:schemas-microsoft-com:office:smarttags" w:element="place">
        <w:smartTag w:uri="urn:schemas-microsoft-com:office:smarttags" w:element="PlaceName">
          <w:r>
            <w:rPr>
              <w:rFonts w:ascii="Times New Roman" w:hAnsi="Times New Roman" w:cs="Times New Roman"/>
              <w:sz w:val="24"/>
            </w:rPr>
            <w:t>Harford</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County</w:t>
          </w:r>
        </w:smartTag>
      </w:smartTag>
      <w:r>
        <w:rPr>
          <w:rFonts w:ascii="Times New Roman" w:hAnsi="Times New Roman" w:cs="Times New Roman"/>
          <w:sz w:val="24"/>
        </w:rPr>
        <w:t xml:space="preserve">, including the rapidly growing town of </w:t>
      </w:r>
      <w:proofErr w:type="spellStart"/>
      <w:smartTag w:uri="urn:schemas-microsoft-com:office:smarttags" w:element="City">
        <w:smartTag w:uri="urn:schemas-microsoft-com:office:smarttags" w:element="place">
          <w:r>
            <w:rPr>
              <w:rFonts w:ascii="Times New Roman" w:hAnsi="Times New Roman" w:cs="Times New Roman"/>
              <w:sz w:val="24"/>
            </w:rPr>
            <w:t>Bel</w:t>
          </w:r>
          <w:proofErr w:type="spellEnd"/>
          <w:r>
            <w:rPr>
              <w:rFonts w:ascii="Times New Roman" w:hAnsi="Times New Roman" w:cs="Times New Roman"/>
              <w:sz w:val="24"/>
            </w:rPr>
            <w:t xml:space="preserve"> Air</w:t>
          </w:r>
        </w:smartTag>
      </w:smartTag>
      <w:r>
        <w:rPr>
          <w:rFonts w:ascii="Times New Roman" w:hAnsi="Times New Roman" w:cs="Times New Roman"/>
          <w:sz w:val="24"/>
        </w:rPr>
        <w:t xml:space="preserve">, </w:t>
      </w:r>
      <w:smartTag w:uri="urn:schemas-microsoft-com:office:smarttags" w:element="State">
        <w:smartTag w:uri="urn:schemas-microsoft-com:office:smarttags" w:element="place">
          <w:r>
            <w:rPr>
              <w:rFonts w:ascii="Times New Roman" w:hAnsi="Times New Roman" w:cs="Times New Roman"/>
              <w:sz w:val="24"/>
            </w:rPr>
            <w:t>Maryland</w:t>
          </w:r>
        </w:smartTag>
      </w:smartTag>
      <w:r>
        <w:rPr>
          <w:rFonts w:ascii="Times New Roman" w:hAnsi="Times New Roman" w:cs="Times New Roman"/>
          <w:sz w:val="24"/>
        </w:rPr>
        <w:t xml:space="preserve">.  Otter Point Creek is a tributary of the </w:t>
      </w:r>
      <w:smartTag w:uri="urn:schemas-microsoft-com:office:smarttags" w:element="place">
        <w:smartTag w:uri="urn:schemas-microsoft-com:office:smarttags" w:element="PlaceName">
          <w:r>
            <w:rPr>
              <w:rFonts w:ascii="Times New Roman" w:hAnsi="Times New Roman" w:cs="Times New Roman"/>
              <w:sz w:val="24"/>
            </w:rPr>
            <w:t>Bush</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River</w:t>
          </w:r>
        </w:smartTag>
      </w:smartTag>
      <w:r>
        <w:rPr>
          <w:rFonts w:ascii="Times New Roman" w:hAnsi="Times New Roman" w:cs="Times New Roman"/>
          <w:sz w:val="24"/>
        </w:rPr>
        <w:t xml:space="preserve"> in the upper </w:t>
      </w:r>
      <w:smartTag w:uri="urn:schemas-microsoft-com:office:smarttags" w:element="place">
        <w:r>
          <w:rPr>
            <w:rFonts w:ascii="Times New Roman" w:hAnsi="Times New Roman" w:cs="Times New Roman"/>
            <w:sz w:val="24"/>
          </w:rPr>
          <w:t>Chesapeake Bay</w:t>
        </w:r>
      </w:smartTag>
      <w:r>
        <w:rPr>
          <w:rFonts w:ascii="Times New Roman" w:hAnsi="Times New Roman" w:cs="Times New Roman"/>
          <w:sz w:val="24"/>
        </w:rPr>
        <w:t xml:space="preserve"> and consists of 672 acres of open water, tidal marshes, forested wetlands and upland hardwood forests, surrounded by major highways, large residential communities, and heavy commercial and industrial development.  </w:t>
      </w:r>
    </w:p>
    <w:p w:rsidR="007C59B9" w:rsidRDefault="007C59B9">
      <w:pPr>
        <w:pStyle w:val="HTMLPreformatted"/>
        <w:rPr>
          <w:rFonts w:ascii="Times New Roman" w:hAnsi="Times New Roman" w:cs="Times New Roman"/>
          <w:sz w:val="24"/>
        </w:rPr>
      </w:pPr>
    </w:p>
    <w:p w:rsidR="007C59B9" w:rsidRDefault="007C59B9">
      <w:pPr>
        <w:pStyle w:val="HTMLPreformatted"/>
        <w:rPr>
          <w:rFonts w:ascii="Times New Roman" w:hAnsi="Times New Roman" w:cs="Times New Roman"/>
          <w:sz w:val="24"/>
        </w:rPr>
      </w:pPr>
      <w:r>
        <w:rPr>
          <w:rFonts w:ascii="Times New Roman" w:hAnsi="Times New Roman" w:cs="Times New Roman"/>
          <w:sz w:val="24"/>
        </w:rPr>
        <w:t xml:space="preserve">The following is a list of sites with a detailed description of site characteristics and other relevant information.  </w:t>
      </w:r>
    </w:p>
    <w:p w:rsidR="007C59B9" w:rsidRDefault="007C59B9">
      <w:pPr>
        <w:pStyle w:val="HTMLPreformatted"/>
        <w:rPr>
          <w:rFonts w:ascii="Times New Roman" w:hAnsi="Times New Roman" w:cs="Times New Roman"/>
          <w:sz w:val="24"/>
        </w:rPr>
      </w:pPr>
    </w:p>
    <w:p w:rsidR="007C59B9" w:rsidRDefault="007C59B9">
      <w:pPr>
        <w:pStyle w:val="HTMLPreformatted"/>
        <w:rPr>
          <w:rFonts w:ascii="Times New Roman" w:hAnsi="Times New Roman" w:cs="Times New Roman"/>
          <w:sz w:val="24"/>
        </w:rPr>
      </w:pPr>
      <w:r>
        <w:rPr>
          <w:rFonts w:ascii="Times New Roman" w:hAnsi="Times New Roman" w:cs="Times New Roman"/>
          <w:sz w:val="24"/>
        </w:rPr>
        <w:t xml:space="preserve">     </w:t>
      </w:r>
      <w:proofErr w:type="spellStart"/>
      <w:r>
        <w:rPr>
          <w:rFonts w:ascii="Times New Roman" w:hAnsi="Times New Roman" w:cs="Times New Roman"/>
          <w:sz w:val="24"/>
        </w:rPr>
        <w:t>Mataponi</w:t>
      </w:r>
      <w:proofErr w:type="spellEnd"/>
      <w:r>
        <w:rPr>
          <w:rFonts w:ascii="Times New Roman" w:hAnsi="Times New Roman" w:cs="Times New Roman"/>
          <w:sz w:val="24"/>
        </w:rPr>
        <w:t xml:space="preserve"> Creek (MC) 38° 44.599'N, 76° 42.446'W (NAD83) or 38.74331667,</w:t>
      </w:r>
    </w:p>
    <w:p w:rsidR="007C59B9" w:rsidRDefault="007C59B9">
      <w:pPr>
        <w:pStyle w:val="HTMLPreformatted"/>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  -76.70743333 (GIS format)</w:t>
      </w:r>
    </w:p>
    <w:p w:rsidR="007C59B9" w:rsidRDefault="007C59B9">
      <w:pPr>
        <w:pStyle w:val="HTMLPreformatted"/>
        <w:rPr>
          <w:rFonts w:ascii="Times New Roman" w:hAnsi="Times New Roman" w:cs="Times New Roman"/>
          <w:sz w:val="24"/>
        </w:rPr>
      </w:pPr>
      <w:r>
        <w:rPr>
          <w:rFonts w:ascii="Times New Roman" w:hAnsi="Times New Roman" w:cs="Times New Roman"/>
          <w:sz w:val="24"/>
        </w:rPr>
        <w:t xml:space="preserve"> </w:t>
      </w:r>
    </w:p>
    <w:p w:rsidR="007C59B9" w:rsidRDefault="007C59B9">
      <w:pPr>
        <w:pStyle w:val="HTMLPreformatted"/>
        <w:rPr>
          <w:rFonts w:ascii="Times New Roman" w:hAnsi="Times New Roman" w:cs="Times New Roman"/>
          <w:sz w:val="24"/>
        </w:rPr>
      </w:pPr>
      <w:r>
        <w:rPr>
          <w:rFonts w:ascii="Times New Roman" w:hAnsi="Times New Roman" w:cs="Times New Roman"/>
          <w:sz w:val="24"/>
        </w:rPr>
        <w:t>Site MC is located at the Jug Bay Component of the Reserve, in a small tributary (</w:t>
      </w:r>
      <w:proofErr w:type="spellStart"/>
      <w:r>
        <w:rPr>
          <w:rFonts w:ascii="Times New Roman" w:hAnsi="Times New Roman" w:cs="Times New Roman"/>
          <w:sz w:val="24"/>
        </w:rPr>
        <w:t>Mataponi</w:t>
      </w:r>
      <w:proofErr w:type="spellEnd"/>
      <w:r>
        <w:rPr>
          <w:rFonts w:ascii="Times New Roman" w:hAnsi="Times New Roman" w:cs="Times New Roman"/>
          <w:sz w:val="24"/>
        </w:rPr>
        <w:t xml:space="preserve"> Creek) off the upper tidal headwaters of the Patuxent River, Maryland.  MC is 2.4 km upstream from the mouth and located in the </w:t>
      </w:r>
      <w:proofErr w:type="spellStart"/>
      <w:r>
        <w:rPr>
          <w:rFonts w:ascii="Times New Roman" w:hAnsi="Times New Roman" w:cs="Times New Roman"/>
          <w:sz w:val="24"/>
        </w:rPr>
        <w:t>midchannel</w:t>
      </w:r>
      <w:proofErr w:type="spellEnd"/>
      <w:r>
        <w:rPr>
          <w:rFonts w:ascii="Times New Roman" w:hAnsi="Times New Roman" w:cs="Times New Roman"/>
          <w:sz w:val="24"/>
        </w:rPr>
        <w:t xml:space="preserve"> of the creek, which is approximately 7m wide at that point.  The southern bank is steep and covered mainly with hardwood trees while the Northern bank is tidal marsh.  The YSI water quality </w:t>
      </w:r>
      <w:proofErr w:type="spellStart"/>
      <w:r>
        <w:rPr>
          <w:rFonts w:ascii="Times New Roman" w:hAnsi="Times New Roman" w:cs="Times New Roman"/>
          <w:sz w:val="24"/>
        </w:rPr>
        <w:t>sonde</w:t>
      </w:r>
      <w:proofErr w:type="spellEnd"/>
      <w:r>
        <w:rPr>
          <w:rFonts w:ascii="Times New Roman" w:hAnsi="Times New Roman" w:cs="Times New Roman"/>
          <w:sz w:val="24"/>
        </w:rPr>
        <w:t xml:space="preserve"> was deployed vertically in a perforated PVC pipe.  Average depth at this site is roughly 0.7 meters with a mean tidal fluctuation of approximately 0.6 m.  The YSI is deployed 0.25 m off of the creek bottom.  Salinities at this site rarely exceed 0.1 ppt.  The bottom habitat is soft sediment, and submerged </w:t>
      </w:r>
      <w:proofErr w:type="spellStart"/>
      <w:r>
        <w:rPr>
          <w:rFonts w:ascii="Times New Roman" w:hAnsi="Times New Roman" w:cs="Times New Roman"/>
          <w:sz w:val="24"/>
        </w:rPr>
        <w:t>macrophytes</w:t>
      </w:r>
      <w:proofErr w:type="spellEnd"/>
      <w:r>
        <w:rPr>
          <w:rFonts w:ascii="Times New Roman" w:hAnsi="Times New Roman" w:cs="Times New Roman"/>
          <w:sz w:val="24"/>
        </w:rPr>
        <w:t xml:space="preserve"> are abundant and dense during the summer months.  Because this site is located along the main channel of the </w:t>
      </w:r>
      <w:proofErr w:type="spellStart"/>
      <w:r>
        <w:rPr>
          <w:rFonts w:ascii="Times New Roman" w:hAnsi="Times New Roman" w:cs="Times New Roman"/>
          <w:sz w:val="24"/>
        </w:rPr>
        <w:t>Mataponi</w:t>
      </w:r>
      <w:proofErr w:type="spellEnd"/>
      <w:r>
        <w:rPr>
          <w:rFonts w:ascii="Times New Roman" w:hAnsi="Times New Roman" w:cs="Times New Roman"/>
          <w:sz w:val="24"/>
        </w:rPr>
        <w:t xml:space="preserve"> Creek, water quality is reflective of the general quality of water flowing along the main portion of the creek. The submerged </w:t>
      </w:r>
      <w:proofErr w:type="spellStart"/>
      <w:r>
        <w:rPr>
          <w:rFonts w:ascii="Times New Roman" w:hAnsi="Times New Roman" w:cs="Times New Roman"/>
          <w:sz w:val="24"/>
        </w:rPr>
        <w:t>macrophyte</w:t>
      </w:r>
      <w:proofErr w:type="spellEnd"/>
      <w:r>
        <w:rPr>
          <w:rFonts w:ascii="Times New Roman" w:hAnsi="Times New Roman" w:cs="Times New Roman"/>
          <w:sz w:val="24"/>
        </w:rPr>
        <w:t xml:space="preserve"> community at this site is seasonally very dense and thus water quality is </w:t>
      </w:r>
    </w:p>
    <w:p w:rsidR="007C59B9" w:rsidRDefault="007C59B9">
      <w:pPr>
        <w:pStyle w:val="HTMLPreformatted"/>
        <w:rPr>
          <w:rFonts w:ascii="Times New Roman" w:hAnsi="Times New Roman" w:cs="Times New Roman"/>
          <w:sz w:val="24"/>
        </w:rPr>
      </w:pPr>
      <w:proofErr w:type="gramStart"/>
      <w:r>
        <w:rPr>
          <w:rFonts w:ascii="Times New Roman" w:hAnsi="Times New Roman" w:cs="Times New Roman"/>
          <w:sz w:val="24"/>
        </w:rPr>
        <w:t>thought</w:t>
      </w:r>
      <w:proofErr w:type="gramEnd"/>
      <w:r>
        <w:rPr>
          <w:rFonts w:ascii="Times New Roman" w:hAnsi="Times New Roman" w:cs="Times New Roman"/>
          <w:sz w:val="24"/>
        </w:rPr>
        <w:t xml:space="preserve"> to be strongly influenced by the presence of SAV during the summer </w:t>
      </w:r>
    </w:p>
    <w:p w:rsidR="007C59B9" w:rsidRDefault="007C59B9">
      <w:pPr>
        <w:pStyle w:val="HTMLPreformatted"/>
        <w:rPr>
          <w:rFonts w:ascii="Times New Roman" w:hAnsi="Times New Roman" w:cs="Times New Roman"/>
          <w:sz w:val="24"/>
        </w:rPr>
      </w:pPr>
      <w:proofErr w:type="gramStart"/>
      <w:r>
        <w:rPr>
          <w:rFonts w:ascii="Times New Roman" w:hAnsi="Times New Roman" w:cs="Times New Roman"/>
          <w:sz w:val="24"/>
        </w:rPr>
        <w:t>months</w:t>
      </w:r>
      <w:proofErr w:type="gramEnd"/>
      <w:r>
        <w:rPr>
          <w:rFonts w:ascii="Times New Roman" w:hAnsi="Times New Roman" w:cs="Times New Roman"/>
          <w:sz w:val="24"/>
        </w:rPr>
        <w:t xml:space="preserve">.  Because of the dense submerged </w:t>
      </w:r>
      <w:proofErr w:type="spellStart"/>
      <w:r>
        <w:rPr>
          <w:rFonts w:ascii="Times New Roman" w:hAnsi="Times New Roman" w:cs="Times New Roman"/>
          <w:sz w:val="24"/>
        </w:rPr>
        <w:t>macrophyte</w:t>
      </w:r>
      <w:proofErr w:type="spellEnd"/>
      <w:r>
        <w:rPr>
          <w:rFonts w:ascii="Times New Roman" w:hAnsi="Times New Roman" w:cs="Times New Roman"/>
          <w:sz w:val="24"/>
        </w:rPr>
        <w:t xml:space="preserve"> community and limited degree of anthropogenic activities occurring within the watershed of this site, MC is thought to be a “reference” water quality site for the Reserve.  </w:t>
      </w:r>
      <w:r w:rsidR="00161C38">
        <w:rPr>
          <w:rFonts w:ascii="Times New Roman" w:hAnsi="Times New Roman" w:cs="Times New Roman"/>
          <w:sz w:val="24"/>
        </w:rPr>
        <w:t xml:space="preserve">There are no known pollutants at this location.  </w:t>
      </w:r>
      <w:r>
        <w:rPr>
          <w:rFonts w:ascii="Times New Roman" w:hAnsi="Times New Roman" w:cs="Times New Roman"/>
          <w:sz w:val="24"/>
        </w:rPr>
        <w:t>Historic sampling at this site began in 2003.</w:t>
      </w:r>
    </w:p>
    <w:p w:rsidR="007C59B9" w:rsidRDefault="007C59B9">
      <w:pPr>
        <w:pStyle w:val="HTMLPreformatted"/>
        <w:rPr>
          <w:rFonts w:ascii="Times New Roman" w:hAnsi="Times New Roman" w:cs="Times New Roman"/>
          <w:sz w:val="24"/>
        </w:rPr>
      </w:pPr>
    </w:p>
    <w:p w:rsidR="007C59B9" w:rsidRDefault="007C59B9">
      <w:pPr>
        <w:pStyle w:val="HTMLPreformatted"/>
        <w:rPr>
          <w:rFonts w:ascii="Times New Roman" w:hAnsi="Times New Roman" w:cs="Times New Roman"/>
          <w:sz w:val="24"/>
        </w:rPr>
      </w:pPr>
      <w:r>
        <w:rPr>
          <w:rFonts w:ascii="Times New Roman" w:hAnsi="Times New Roman" w:cs="Times New Roman"/>
          <w:sz w:val="24"/>
        </w:rPr>
        <w:t xml:space="preserve">     </w:t>
      </w:r>
      <w:smartTag w:uri="urn:schemas-microsoft-com:office:smarttags" w:element="place">
        <w:smartTag w:uri="urn:schemas-microsoft-com:office:smarttags" w:element="PlaceName">
          <w:r>
            <w:rPr>
              <w:rFonts w:ascii="Times New Roman" w:hAnsi="Times New Roman" w:cs="Times New Roman"/>
              <w:sz w:val="24"/>
            </w:rPr>
            <w:t>Railroad</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Bridge</w:t>
          </w:r>
        </w:smartTag>
      </w:smartTag>
      <w:r>
        <w:rPr>
          <w:rFonts w:ascii="Times New Roman" w:hAnsi="Times New Roman" w:cs="Times New Roman"/>
          <w:sz w:val="24"/>
        </w:rPr>
        <w:t xml:space="preserve"> (RR) 38° 46.877'N, 76° 42.822'W (NAD 83) or 38.78128333,</w:t>
      </w:r>
    </w:p>
    <w:p w:rsidR="007C59B9" w:rsidRDefault="007C59B9">
      <w:pPr>
        <w:pStyle w:val="HTMLPreformatted"/>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 -76.7137 (GIS format)</w:t>
      </w:r>
    </w:p>
    <w:p w:rsidR="007C59B9" w:rsidRDefault="007C59B9">
      <w:pPr>
        <w:pStyle w:val="HTMLPreformatted"/>
        <w:rPr>
          <w:rFonts w:ascii="Times New Roman" w:hAnsi="Times New Roman" w:cs="Times New Roman"/>
          <w:sz w:val="24"/>
        </w:rPr>
      </w:pPr>
    </w:p>
    <w:p w:rsidR="007C59B9" w:rsidRDefault="007C59B9">
      <w:pPr>
        <w:pStyle w:val="HTMLPreformatted"/>
        <w:rPr>
          <w:rFonts w:ascii="Times New Roman" w:hAnsi="Times New Roman" w:cs="Times New Roman"/>
          <w:sz w:val="24"/>
        </w:rPr>
      </w:pPr>
      <w:r>
        <w:rPr>
          <w:rFonts w:ascii="Times New Roman" w:hAnsi="Times New Roman" w:cs="Times New Roman"/>
          <w:sz w:val="24"/>
        </w:rPr>
        <w:t xml:space="preserve">Site RR is located in the </w:t>
      </w:r>
      <w:proofErr w:type="spellStart"/>
      <w:r>
        <w:rPr>
          <w:rFonts w:ascii="Times New Roman" w:hAnsi="Times New Roman" w:cs="Times New Roman"/>
          <w:sz w:val="24"/>
        </w:rPr>
        <w:t>mainstem</w:t>
      </w:r>
      <w:proofErr w:type="spellEnd"/>
      <w:r>
        <w:rPr>
          <w:rFonts w:ascii="Times New Roman" w:hAnsi="Times New Roman" w:cs="Times New Roman"/>
          <w:sz w:val="24"/>
        </w:rPr>
        <w:t xml:space="preserve"> of the upper tidal headwaters of the </w:t>
      </w:r>
      <w:smartTag w:uri="urn:schemas-microsoft-com:office:smarttags" w:element="place">
        <w:smartTag w:uri="urn:schemas-microsoft-com:office:smarttags" w:element="PlaceName">
          <w:r>
            <w:rPr>
              <w:rFonts w:ascii="Times New Roman" w:hAnsi="Times New Roman" w:cs="Times New Roman"/>
              <w:sz w:val="24"/>
            </w:rPr>
            <w:t>Patuxent</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River</w:t>
          </w:r>
        </w:smartTag>
      </w:smartTag>
      <w:r>
        <w:rPr>
          <w:rFonts w:ascii="Times New Roman" w:hAnsi="Times New Roman" w:cs="Times New Roman"/>
          <w:sz w:val="24"/>
        </w:rPr>
        <w:t xml:space="preserve">, </w:t>
      </w:r>
    </w:p>
    <w:p w:rsidR="007C59B9" w:rsidRDefault="007C59B9">
      <w:pPr>
        <w:pStyle w:val="HTMLPreformatted"/>
        <w:rPr>
          <w:rFonts w:ascii="Times New Roman" w:hAnsi="Times New Roman" w:cs="Times New Roman"/>
          <w:sz w:val="24"/>
        </w:rPr>
      </w:pPr>
      <w:smartTag w:uri="urn:schemas-microsoft-com:office:smarttags" w:element="State">
        <w:smartTag w:uri="urn:schemas-microsoft-com:office:smarttags" w:element="place">
          <w:r>
            <w:rPr>
              <w:rFonts w:ascii="Times New Roman" w:hAnsi="Times New Roman" w:cs="Times New Roman"/>
              <w:sz w:val="24"/>
            </w:rPr>
            <w:t>Maryland</w:t>
          </w:r>
        </w:smartTag>
      </w:smartTag>
      <w:r>
        <w:rPr>
          <w:rFonts w:ascii="Times New Roman" w:hAnsi="Times New Roman" w:cs="Times New Roman"/>
          <w:sz w:val="24"/>
        </w:rPr>
        <w:t xml:space="preserve">.  The site is slightly upstream (roughly 0.3km) from </w:t>
      </w:r>
      <w:smartTag w:uri="urn:schemas-microsoft-com:office:smarttags" w:element="City">
        <w:smartTag w:uri="urn:schemas-microsoft-com:office:smarttags" w:element="place">
          <w:r>
            <w:rPr>
              <w:rFonts w:ascii="Times New Roman" w:hAnsi="Times New Roman" w:cs="Times New Roman"/>
              <w:sz w:val="24"/>
            </w:rPr>
            <w:t>Jackson</w:t>
          </w:r>
        </w:smartTag>
      </w:smartTag>
      <w:r>
        <w:rPr>
          <w:rFonts w:ascii="Times New Roman" w:hAnsi="Times New Roman" w:cs="Times New Roman"/>
          <w:sz w:val="24"/>
        </w:rPr>
        <w:t xml:space="preserve">'s Landing at the </w:t>
      </w:r>
      <w:smartTag w:uri="urn:schemas-microsoft-com:office:smarttags" w:element="place">
        <w:smartTag w:uri="urn:schemas-microsoft-com:office:smarttags" w:element="PlaceName">
          <w:r>
            <w:rPr>
              <w:rFonts w:ascii="Times New Roman" w:hAnsi="Times New Roman" w:cs="Times New Roman"/>
              <w:sz w:val="24"/>
            </w:rPr>
            <w:t>Patuxent</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River</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Park</w:t>
          </w:r>
        </w:smartTag>
      </w:smartTag>
      <w:r>
        <w:rPr>
          <w:rFonts w:ascii="Times New Roman" w:hAnsi="Times New Roman" w:cs="Times New Roman"/>
          <w:sz w:val="24"/>
        </w:rPr>
        <w:t xml:space="preserve"> (previous PR site). This section of the </w:t>
      </w:r>
      <w:smartTag w:uri="urn:schemas-microsoft-com:office:smarttags" w:element="place">
        <w:smartTag w:uri="urn:schemas-microsoft-com:office:smarttags" w:element="PlaceName">
          <w:r>
            <w:rPr>
              <w:rFonts w:ascii="Times New Roman" w:hAnsi="Times New Roman" w:cs="Times New Roman"/>
              <w:sz w:val="24"/>
            </w:rPr>
            <w:t>Patuxent</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River</w:t>
          </w:r>
        </w:smartTag>
      </w:smartTag>
      <w:r>
        <w:rPr>
          <w:rFonts w:ascii="Times New Roman" w:hAnsi="Times New Roman" w:cs="Times New Roman"/>
          <w:sz w:val="24"/>
        </w:rPr>
        <w:t xml:space="preserve"> is approximately 70m wide and average depth at the site is 1.4m.  The YSI </w:t>
      </w:r>
      <w:proofErr w:type="spellStart"/>
      <w:r>
        <w:rPr>
          <w:rFonts w:ascii="Times New Roman" w:hAnsi="Times New Roman" w:cs="Times New Roman"/>
          <w:sz w:val="24"/>
        </w:rPr>
        <w:t>sonde</w:t>
      </w:r>
      <w:proofErr w:type="spellEnd"/>
      <w:r>
        <w:rPr>
          <w:rFonts w:ascii="Times New Roman" w:hAnsi="Times New Roman" w:cs="Times New Roman"/>
          <w:sz w:val="24"/>
        </w:rPr>
        <w:t xml:space="preserve"> is deployed 0.25 m off of the river bottom.  Bottom habitat is soft sediment, and submerged </w:t>
      </w:r>
      <w:proofErr w:type="spellStart"/>
      <w:r>
        <w:rPr>
          <w:rFonts w:ascii="Times New Roman" w:hAnsi="Times New Roman" w:cs="Times New Roman"/>
          <w:sz w:val="24"/>
        </w:rPr>
        <w:t>macrophytes</w:t>
      </w:r>
      <w:proofErr w:type="spellEnd"/>
      <w:r>
        <w:rPr>
          <w:rFonts w:ascii="Times New Roman" w:hAnsi="Times New Roman" w:cs="Times New Roman"/>
          <w:sz w:val="24"/>
        </w:rPr>
        <w:t xml:space="preserve"> are evident in the shallow areas (&lt;0.5m MLW) during summer months.  Mean tidal fluctuation is approximately 0.6 m.</w:t>
      </w:r>
      <w:r w:rsidR="00161C38">
        <w:rPr>
          <w:rFonts w:ascii="Times New Roman" w:hAnsi="Times New Roman" w:cs="Times New Roman"/>
          <w:sz w:val="24"/>
        </w:rPr>
        <w:t xml:space="preserve"> </w:t>
      </w:r>
      <w:r>
        <w:rPr>
          <w:rFonts w:ascii="Times New Roman" w:hAnsi="Times New Roman" w:cs="Times New Roman"/>
          <w:sz w:val="24"/>
        </w:rPr>
        <w:t xml:space="preserve"> </w:t>
      </w:r>
      <w:r w:rsidR="00161C38">
        <w:rPr>
          <w:rFonts w:ascii="Times New Roman" w:hAnsi="Times New Roman" w:cs="Times New Roman"/>
          <w:sz w:val="24"/>
        </w:rPr>
        <w:t xml:space="preserve">Salinities at this site are typically less than 1 </w:t>
      </w:r>
      <w:proofErr w:type="spellStart"/>
      <w:r w:rsidR="00161C38">
        <w:rPr>
          <w:rFonts w:ascii="Times New Roman" w:hAnsi="Times New Roman" w:cs="Times New Roman"/>
          <w:sz w:val="24"/>
        </w:rPr>
        <w:t>ppt</w:t>
      </w:r>
      <w:proofErr w:type="spellEnd"/>
      <w:r w:rsidR="00161C38">
        <w:rPr>
          <w:rFonts w:ascii="Times New Roman" w:hAnsi="Times New Roman" w:cs="Times New Roman"/>
          <w:sz w:val="24"/>
        </w:rPr>
        <w:t xml:space="preserve"> throughout the year.  </w:t>
      </w:r>
      <w:r>
        <w:rPr>
          <w:rFonts w:ascii="Times New Roman" w:hAnsi="Times New Roman" w:cs="Times New Roman"/>
          <w:sz w:val="24"/>
        </w:rPr>
        <w:t xml:space="preserve">The site location (RR) is at the end of the old railroad bed and is deployed vertically in a perforated PVC pipe near </w:t>
      </w:r>
      <w:proofErr w:type="spellStart"/>
      <w:r>
        <w:rPr>
          <w:rFonts w:ascii="Times New Roman" w:hAnsi="Times New Roman" w:cs="Times New Roman"/>
          <w:sz w:val="24"/>
        </w:rPr>
        <w:t>midchannel</w:t>
      </w:r>
      <w:proofErr w:type="spellEnd"/>
      <w:r>
        <w:rPr>
          <w:rFonts w:ascii="Times New Roman" w:hAnsi="Times New Roman" w:cs="Times New Roman"/>
          <w:sz w:val="24"/>
        </w:rPr>
        <w:t xml:space="preserve"> of the Patuxent River.  Because this site is located along the main channel of the </w:t>
      </w:r>
      <w:smartTag w:uri="urn:schemas-microsoft-com:office:smarttags" w:element="place">
        <w:smartTag w:uri="urn:schemas-microsoft-com:office:smarttags" w:element="PlaceName">
          <w:r>
            <w:rPr>
              <w:rFonts w:ascii="Times New Roman" w:hAnsi="Times New Roman" w:cs="Times New Roman"/>
              <w:sz w:val="24"/>
            </w:rPr>
            <w:t>Patuxent</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River</w:t>
          </w:r>
        </w:smartTag>
      </w:smartTag>
      <w:r>
        <w:rPr>
          <w:rFonts w:ascii="Times New Roman" w:hAnsi="Times New Roman" w:cs="Times New Roman"/>
          <w:sz w:val="24"/>
        </w:rPr>
        <w:t xml:space="preserve">, water quality is reflective of the general quality of water flowing along the main portion of the river.  The site is roughly 1km downstream of the confluence of the Western Branch tributary and the Patuxent River </w:t>
      </w:r>
      <w:proofErr w:type="spellStart"/>
      <w:r>
        <w:rPr>
          <w:rFonts w:ascii="Times New Roman" w:hAnsi="Times New Roman" w:cs="Times New Roman"/>
          <w:sz w:val="24"/>
        </w:rPr>
        <w:t>Mainstem</w:t>
      </w:r>
      <w:proofErr w:type="spellEnd"/>
      <w:r>
        <w:rPr>
          <w:rFonts w:ascii="Times New Roman" w:hAnsi="Times New Roman" w:cs="Times New Roman"/>
          <w:sz w:val="24"/>
        </w:rPr>
        <w:t xml:space="preserve">. Thus water quality is influenced by Western Branch tributary which receives </w:t>
      </w:r>
      <w:r>
        <w:rPr>
          <w:rFonts w:ascii="Times New Roman" w:hAnsi="Times New Roman" w:cs="Times New Roman"/>
          <w:sz w:val="24"/>
        </w:rPr>
        <w:lastRenderedPageBreak/>
        <w:t xml:space="preserve">tertiary treated effluent from a large wastewater treatment plant (averaging 10-20 </w:t>
      </w:r>
      <w:proofErr w:type="spellStart"/>
      <w:proofErr w:type="gramStart"/>
      <w:r>
        <w:rPr>
          <w:rFonts w:ascii="Times New Roman" w:hAnsi="Times New Roman" w:cs="Times New Roman"/>
          <w:sz w:val="24"/>
        </w:rPr>
        <w:t>mgd</w:t>
      </w:r>
      <w:proofErr w:type="spellEnd"/>
      <w:r>
        <w:rPr>
          <w:rFonts w:ascii="Times New Roman" w:hAnsi="Times New Roman" w:cs="Times New Roman"/>
          <w:sz w:val="24"/>
        </w:rPr>
        <w:t xml:space="preserve"> )</w:t>
      </w:r>
      <w:proofErr w:type="gramEnd"/>
      <w:r>
        <w:rPr>
          <w:rFonts w:ascii="Times New Roman" w:hAnsi="Times New Roman" w:cs="Times New Roman"/>
          <w:sz w:val="24"/>
        </w:rPr>
        <w:t xml:space="preserve"> which discharges directly into the Western Branch tributary of the </w:t>
      </w:r>
      <w:smartTag w:uri="urn:schemas-microsoft-com:office:smarttags" w:element="place">
        <w:smartTag w:uri="urn:schemas-microsoft-com:office:smarttags" w:element="PlaceName">
          <w:r>
            <w:rPr>
              <w:rFonts w:ascii="Times New Roman" w:hAnsi="Times New Roman" w:cs="Times New Roman"/>
              <w:sz w:val="24"/>
            </w:rPr>
            <w:t>Patuxent</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River</w:t>
          </w:r>
        </w:smartTag>
      </w:smartTag>
      <w:r>
        <w:rPr>
          <w:rFonts w:ascii="Times New Roman" w:hAnsi="Times New Roman" w:cs="Times New Roman"/>
          <w:sz w:val="24"/>
        </w:rPr>
        <w:t xml:space="preserve"> just upstream of site IP.  </w:t>
      </w:r>
      <w:r w:rsidR="00161C38">
        <w:rPr>
          <w:rFonts w:ascii="Times New Roman" w:hAnsi="Times New Roman" w:cs="Times New Roman"/>
          <w:sz w:val="24"/>
        </w:rPr>
        <w:t xml:space="preserve">There are no other known pollutants at this site.  </w:t>
      </w:r>
      <w:r>
        <w:rPr>
          <w:rFonts w:ascii="Times New Roman" w:hAnsi="Times New Roman" w:cs="Times New Roman"/>
          <w:sz w:val="24"/>
        </w:rPr>
        <w:t xml:space="preserve">Because of the location of this site along the main portion of the Patuxent River, this site is thought to be characteristic of this portion of the Patuxent River and thus similar to the historic (1995-2002) site (Jug Bay) located at 38° 46' 50.6" N, 76° 42' 29.1" W.   </w:t>
      </w:r>
    </w:p>
    <w:p w:rsidR="007C59B9" w:rsidRDefault="007C59B9">
      <w:pPr>
        <w:pStyle w:val="HTMLPreformatted"/>
        <w:rPr>
          <w:rFonts w:ascii="Times New Roman" w:hAnsi="Times New Roman" w:cs="Times New Roman"/>
          <w:sz w:val="24"/>
        </w:rPr>
      </w:pPr>
    </w:p>
    <w:p w:rsidR="007C59B9" w:rsidRDefault="007C59B9">
      <w:pPr>
        <w:pStyle w:val="HTMLPreformatted"/>
        <w:rPr>
          <w:rFonts w:ascii="Times New Roman" w:hAnsi="Times New Roman" w:cs="Times New Roman"/>
          <w:sz w:val="24"/>
        </w:rPr>
      </w:pPr>
      <w:r>
        <w:rPr>
          <w:rFonts w:ascii="Times New Roman" w:hAnsi="Times New Roman" w:cs="Times New Roman"/>
          <w:sz w:val="24"/>
        </w:rPr>
        <w:t xml:space="preserve">Iron Pot Landing (IP) 38° 47.760'N, 76° 43.248' W (NAD 83) </w:t>
      </w:r>
    </w:p>
    <w:p w:rsidR="007C59B9" w:rsidRDefault="007C59B9">
      <w:pPr>
        <w:pStyle w:val="HTMLPreformatted"/>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proofErr w:type="gramStart"/>
      <w:r>
        <w:rPr>
          <w:rFonts w:ascii="Times New Roman" w:hAnsi="Times New Roman" w:cs="Times New Roman"/>
          <w:sz w:val="24"/>
        </w:rPr>
        <w:t>or</w:t>
      </w:r>
      <w:proofErr w:type="gramEnd"/>
      <w:r>
        <w:rPr>
          <w:rFonts w:ascii="Times New Roman" w:hAnsi="Times New Roman" w:cs="Times New Roman"/>
          <w:sz w:val="24"/>
        </w:rPr>
        <w:t xml:space="preserve"> 38.796, -76.7208 (GIS Format)</w:t>
      </w:r>
    </w:p>
    <w:p w:rsidR="007C59B9" w:rsidRDefault="007C59B9">
      <w:pPr>
        <w:pStyle w:val="HTMLPreformatted"/>
        <w:rPr>
          <w:rFonts w:ascii="Times New Roman" w:hAnsi="Times New Roman" w:cs="Times New Roman"/>
          <w:sz w:val="24"/>
        </w:rPr>
      </w:pPr>
    </w:p>
    <w:p w:rsidR="007C59B9" w:rsidRDefault="007C59B9">
      <w:pPr>
        <w:pStyle w:val="HTMLPreformatted"/>
        <w:rPr>
          <w:rFonts w:ascii="Times New Roman" w:hAnsi="Times New Roman" w:cs="Times New Roman"/>
          <w:sz w:val="24"/>
        </w:rPr>
      </w:pPr>
      <w:r>
        <w:rPr>
          <w:rFonts w:ascii="Times New Roman" w:hAnsi="Times New Roman" w:cs="Times New Roman"/>
          <w:sz w:val="24"/>
        </w:rPr>
        <w:t xml:space="preserve">Site IP is located 2.09km from the mouth of Western Branch.  The YSI </w:t>
      </w:r>
      <w:proofErr w:type="spellStart"/>
      <w:r>
        <w:rPr>
          <w:rFonts w:ascii="Times New Roman" w:hAnsi="Times New Roman" w:cs="Times New Roman"/>
          <w:sz w:val="24"/>
        </w:rPr>
        <w:t>sonde</w:t>
      </w:r>
      <w:proofErr w:type="spellEnd"/>
      <w:r>
        <w:rPr>
          <w:rFonts w:ascii="Times New Roman" w:hAnsi="Times New Roman" w:cs="Times New Roman"/>
          <w:sz w:val="24"/>
        </w:rPr>
        <w:t xml:space="preserve"> at IP is deployed </w:t>
      </w:r>
      <w:proofErr w:type="gramStart"/>
      <w:r>
        <w:rPr>
          <w:rFonts w:ascii="Times New Roman" w:hAnsi="Times New Roman" w:cs="Times New Roman"/>
          <w:sz w:val="24"/>
        </w:rPr>
        <w:t>vertically  in</w:t>
      </w:r>
      <w:proofErr w:type="gramEnd"/>
      <w:r>
        <w:rPr>
          <w:rFonts w:ascii="Times New Roman" w:hAnsi="Times New Roman" w:cs="Times New Roman"/>
          <w:sz w:val="24"/>
        </w:rPr>
        <w:t xml:space="preserve"> a perforated PVC pipe and attached to a small pier near </w:t>
      </w:r>
      <w:proofErr w:type="spellStart"/>
      <w:r>
        <w:rPr>
          <w:rFonts w:ascii="Times New Roman" w:hAnsi="Times New Roman" w:cs="Times New Roman"/>
          <w:sz w:val="24"/>
        </w:rPr>
        <w:t>midchannel</w:t>
      </w:r>
      <w:proofErr w:type="spellEnd"/>
      <w:r>
        <w:rPr>
          <w:rFonts w:ascii="Times New Roman" w:hAnsi="Times New Roman" w:cs="Times New Roman"/>
          <w:sz w:val="24"/>
        </w:rPr>
        <w:t xml:space="preserve"> of the river and has an average depth of 1.6m.  The YSI is deployed 0.25 m off of the river bottom.  The site is roughly 1km downstream of a large (10-20 </w:t>
      </w:r>
      <w:proofErr w:type="spellStart"/>
      <w:r>
        <w:rPr>
          <w:rFonts w:ascii="Times New Roman" w:hAnsi="Times New Roman" w:cs="Times New Roman"/>
          <w:sz w:val="24"/>
        </w:rPr>
        <w:t>mgd</w:t>
      </w:r>
      <w:proofErr w:type="spellEnd"/>
      <w:r>
        <w:rPr>
          <w:rFonts w:ascii="Times New Roman" w:hAnsi="Times New Roman" w:cs="Times New Roman"/>
          <w:sz w:val="24"/>
        </w:rPr>
        <w:t xml:space="preserve">) wastewater treatment plant effluent discharge site.  The river is approximately 15m wide and flows through extensive riparian buffers.  Both banks of the river are flanked by hardwood flora.  Tides are semi-diurnal and mean tidal fluctuation is approximately 0.6 m.  Salinity at this site is generally 0.1 ppt.  Bottom habitat is soft sediment, and narrow submerged </w:t>
      </w:r>
      <w:proofErr w:type="spellStart"/>
      <w:r>
        <w:rPr>
          <w:rFonts w:ascii="Times New Roman" w:hAnsi="Times New Roman" w:cs="Times New Roman"/>
          <w:sz w:val="24"/>
        </w:rPr>
        <w:t>macrophyte</w:t>
      </w:r>
      <w:proofErr w:type="spellEnd"/>
      <w:r>
        <w:rPr>
          <w:rFonts w:ascii="Times New Roman" w:hAnsi="Times New Roman" w:cs="Times New Roman"/>
          <w:sz w:val="24"/>
        </w:rPr>
        <w:t xml:space="preserve"> </w:t>
      </w:r>
      <w:proofErr w:type="spellStart"/>
      <w:r>
        <w:rPr>
          <w:rFonts w:ascii="Times New Roman" w:hAnsi="Times New Roman" w:cs="Times New Roman"/>
          <w:sz w:val="24"/>
        </w:rPr>
        <w:t>grassbeds</w:t>
      </w:r>
      <w:proofErr w:type="spellEnd"/>
      <w:r>
        <w:rPr>
          <w:rFonts w:ascii="Times New Roman" w:hAnsi="Times New Roman" w:cs="Times New Roman"/>
          <w:sz w:val="24"/>
        </w:rPr>
        <w:t xml:space="preserve"> are occasionally evident in the shallow areas downstream during the summer months.  Because of the proximity of this site to the discharge location for a large WWTP, this site is considered an “impacted” site for the reserve.  </w:t>
      </w:r>
      <w:r w:rsidR="00161C38">
        <w:rPr>
          <w:rFonts w:ascii="Times New Roman" w:hAnsi="Times New Roman" w:cs="Times New Roman"/>
          <w:sz w:val="24"/>
        </w:rPr>
        <w:t xml:space="preserve">There are no known pollutants at this location.  </w:t>
      </w:r>
      <w:r>
        <w:rPr>
          <w:rFonts w:ascii="Times New Roman" w:hAnsi="Times New Roman" w:cs="Times New Roman"/>
          <w:sz w:val="24"/>
        </w:rPr>
        <w:t xml:space="preserve">Historic sampling at this site began in 2003.  </w:t>
      </w:r>
    </w:p>
    <w:p w:rsidR="007C59B9" w:rsidRDefault="007C59B9">
      <w:pPr>
        <w:pStyle w:val="HTMLPreformatted"/>
        <w:rPr>
          <w:rFonts w:ascii="Times New Roman" w:hAnsi="Times New Roman" w:cs="Times New Roman"/>
          <w:sz w:val="24"/>
        </w:rPr>
      </w:pPr>
    </w:p>
    <w:p w:rsidR="007C59B9" w:rsidRDefault="007C59B9">
      <w:pPr>
        <w:pStyle w:val="HTMLPreformatted"/>
        <w:rPr>
          <w:rFonts w:ascii="Times New Roman" w:hAnsi="Times New Roman" w:cs="Times New Roman"/>
          <w:sz w:val="24"/>
        </w:rPr>
      </w:pPr>
      <w:r>
        <w:rPr>
          <w:rFonts w:ascii="Times New Roman" w:hAnsi="Times New Roman" w:cs="Times New Roman"/>
          <w:sz w:val="24"/>
        </w:rPr>
        <w:tab/>
        <w:t xml:space="preserve">Otter Point Creek (OC) 39° 27.047'N, 76° 16.474'W (NAD 83) </w:t>
      </w:r>
    </w:p>
    <w:p w:rsidR="007C59B9" w:rsidRDefault="007C59B9">
      <w:pPr>
        <w:pStyle w:val="HTMLPreformatted"/>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proofErr w:type="gramStart"/>
      <w:r>
        <w:rPr>
          <w:rFonts w:ascii="Times New Roman" w:hAnsi="Times New Roman" w:cs="Times New Roman"/>
          <w:sz w:val="24"/>
        </w:rPr>
        <w:t>or</w:t>
      </w:r>
      <w:proofErr w:type="gramEnd"/>
      <w:r>
        <w:rPr>
          <w:rFonts w:ascii="Times New Roman" w:hAnsi="Times New Roman" w:cs="Times New Roman"/>
          <w:sz w:val="24"/>
        </w:rPr>
        <w:t xml:space="preserve"> 39.45078333, -76.27456667 (GIS Format)</w:t>
      </w:r>
    </w:p>
    <w:p w:rsidR="007C59B9" w:rsidRDefault="007C59B9">
      <w:pPr>
        <w:pStyle w:val="HTMLPreformatted"/>
        <w:rPr>
          <w:rFonts w:ascii="Times New Roman" w:hAnsi="Times New Roman" w:cs="Times New Roman"/>
          <w:sz w:val="24"/>
        </w:rPr>
      </w:pPr>
    </w:p>
    <w:p w:rsidR="007C59B9" w:rsidRDefault="007C59B9">
      <w:pPr>
        <w:pStyle w:val="HTMLPreformatted"/>
        <w:rPr>
          <w:color w:val="FF0000"/>
          <w:sz w:val="24"/>
        </w:rPr>
      </w:pPr>
      <w:r>
        <w:rPr>
          <w:rFonts w:ascii="Times New Roman" w:hAnsi="Times New Roman" w:cs="Times New Roman"/>
          <w:sz w:val="24"/>
        </w:rPr>
        <w:t xml:space="preserve">Site OC is located within the Otter Point Creek Component of the Reserve, in the tidal headwaters of the </w:t>
      </w:r>
      <w:smartTag w:uri="urn:schemas-microsoft-com:office:smarttags" w:element="place">
        <w:smartTag w:uri="urn:schemas-microsoft-com:office:smarttags" w:element="PlaceName">
          <w:r>
            <w:rPr>
              <w:rFonts w:ascii="Times New Roman" w:hAnsi="Times New Roman" w:cs="Times New Roman"/>
              <w:sz w:val="24"/>
            </w:rPr>
            <w:t>Bush</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River</w:t>
          </w:r>
        </w:smartTag>
      </w:smartTag>
      <w:r>
        <w:rPr>
          <w:rFonts w:ascii="Times New Roman" w:hAnsi="Times New Roman" w:cs="Times New Roman"/>
          <w:sz w:val="24"/>
        </w:rPr>
        <w:t xml:space="preserve">.  The Otter Point Creek component is a large but shallow tidally flooded marsh with average depths less then 1m on low tide.  The site is approximately 0.3km from the </w:t>
      </w:r>
      <w:smartTag w:uri="urn:schemas-microsoft-com:office:smarttags" w:element="place">
        <w:smartTag w:uri="urn:schemas-microsoft-com:office:smarttags" w:element="PlaceName">
          <w:r>
            <w:rPr>
              <w:rFonts w:ascii="Times New Roman" w:hAnsi="Times New Roman" w:cs="Times New Roman"/>
              <w:sz w:val="24"/>
            </w:rPr>
            <w:t>Anita</w:t>
          </w:r>
        </w:smartTag>
        <w:r>
          <w:rPr>
            <w:rFonts w:ascii="Times New Roman" w:hAnsi="Times New Roman" w:cs="Times New Roman"/>
            <w:sz w:val="24"/>
          </w:rPr>
          <w:t xml:space="preserve"> </w:t>
        </w:r>
        <w:smartTag w:uri="urn:schemas-microsoft-com:office:smarttags" w:element="PlaceName">
          <w:r>
            <w:rPr>
              <w:rFonts w:ascii="Times New Roman" w:hAnsi="Times New Roman" w:cs="Times New Roman"/>
              <w:sz w:val="24"/>
            </w:rPr>
            <w:t>C.</w:t>
          </w:r>
        </w:smartTag>
        <w:r>
          <w:rPr>
            <w:rFonts w:ascii="Times New Roman" w:hAnsi="Times New Roman" w:cs="Times New Roman"/>
            <w:sz w:val="24"/>
          </w:rPr>
          <w:t xml:space="preserve"> </w:t>
        </w:r>
        <w:proofErr w:type="spellStart"/>
        <w:smartTag w:uri="urn:schemas-microsoft-com:office:smarttags" w:element="PlaceName">
          <w:r>
            <w:rPr>
              <w:rFonts w:ascii="Times New Roman" w:hAnsi="Times New Roman" w:cs="Times New Roman"/>
              <w:sz w:val="24"/>
            </w:rPr>
            <w:t>Leight</w:t>
          </w:r>
        </w:smartTag>
        <w:proofErr w:type="spellEnd"/>
        <w:r>
          <w:rPr>
            <w:rFonts w:ascii="Times New Roman" w:hAnsi="Times New Roman" w:cs="Times New Roman"/>
            <w:sz w:val="24"/>
          </w:rPr>
          <w:t xml:space="preserve"> </w:t>
        </w:r>
        <w:smartTag w:uri="urn:schemas-microsoft-com:office:smarttags" w:element="PlaceName">
          <w:r>
            <w:rPr>
              <w:rFonts w:ascii="Times New Roman" w:hAnsi="Times New Roman" w:cs="Times New Roman"/>
              <w:sz w:val="24"/>
            </w:rPr>
            <w:t>Estuary</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Center</w:t>
          </w:r>
        </w:smartTag>
      </w:smartTag>
      <w:r>
        <w:rPr>
          <w:rFonts w:ascii="Times New Roman" w:hAnsi="Times New Roman" w:cs="Times New Roman"/>
          <w:sz w:val="24"/>
        </w:rPr>
        <w:t xml:space="preserve">.  Site OC is deployed vertically in a perforated PVC pipe and has an average depth of 0.7m.  The YSI is deployed 0.25 m off of the creek bottom.  Bottom habitat is extremely soft sediment, and submerged </w:t>
      </w:r>
      <w:proofErr w:type="spellStart"/>
      <w:r>
        <w:rPr>
          <w:rFonts w:ascii="Times New Roman" w:hAnsi="Times New Roman" w:cs="Times New Roman"/>
          <w:sz w:val="24"/>
        </w:rPr>
        <w:t>macrophyte</w:t>
      </w:r>
      <w:proofErr w:type="spellEnd"/>
      <w:r>
        <w:rPr>
          <w:rFonts w:ascii="Times New Roman" w:hAnsi="Times New Roman" w:cs="Times New Roman"/>
          <w:sz w:val="24"/>
        </w:rPr>
        <w:t xml:space="preserve"> communities inundate the site during summer months, creating a dense and almost impenetrable ground cover.  Salinity at this station rarely rises above 0.1 ppt.  Tides in Otter Point Creek are semi-diurnal and have a mean range of about 0.3 m. The average water levels are generally lower in the winter due to north and northwest winds that increase the egress from </w:t>
      </w:r>
      <w:smartTag w:uri="urn:schemas-microsoft-com:office:smarttags" w:element="place">
        <w:r>
          <w:rPr>
            <w:rFonts w:ascii="Times New Roman" w:hAnsi="Times New Roman" w:cs="Times New Roman"/>
            <w:sz w:val="24"/>
          </w:rPr>
          <w:t>Chesapeake Bay</w:t>
        </w:r>
      </w:smartTag>
      <w:r>
        <w:rPr>
          <w:rFonts w:ascii="Times New Roman" w:hAnsi="Times New Roman" w:cs="Times New Roman"/>
          <w:sz w:val="24"/>
        </w:rPr>
        <w:t xml:space="preserve">.  The </w:t>
      </w:r>
      <w:proofErr w:type="spellStart"/>
      <w:r>
        <w:rPr>
          <w:rFonts w:ascii="Times New Roman" w:hAnsi="Times New Roman" w:cs="Times New Roman"/>
          <w:sz w:val="24"/>
        </w:rPr>
        <w:t>sonde</w:t>
      </w:r>
      <w:proofErr w:type="spellEnd"/>
      <w:r>
        <w:rPr>
          <w:rFonts w:ascii="Times New Roman" w:hAnsi="Times New Roman" w:cs="Times New Roman"/>
          <w:sz w:val="24"/>
        </w:rPr>
        <w:t xml:space="preserve"> was periodically exposed to air at some low tides, and sediments at the site are extremely fine and flocculent.  Because of the shallowness of the tidal marsh, coupled with the dramatic daily changes in the depth, deployments at the site presented many problems.  These problems included periodic exposure of the </w:t>
      </w:r>
      <w:proofErr w:type="spellStart"/>
      <w:r>
        <w:rPr>
          <w:rFonts w:ascii="Times New Roman" w:hAnsi="Times New Roman" w:cs="Times New Roman"/>
          <w:sz w:val="24"/>
        </w:rPr>
        <w:t>sonde</w:t>
      </w:r>
      <w:proofErr w:type="spellEnd"/>
      <w:r>
        <w:rPr>
          <w:rFonts w:ascii="Times New Roman" w:hAnsi="Times New Roman" w:cs="Times New Roman"/>
          <w:sz w:val="24"/>
        </w:rPr>
        <w:t xml:space="preserve">, very high turbidity and sedimentation rates associated with tidal infiltration and wind and wave generated </w:t>
      </w:r>
      <w:proofErr w:type="spellStart"/>
      <w:r>
        <w:rPr>
          <w:rFonts w:ascii="Times New Roman" w:hAnsi="Times New Roman" w:cs="Times New Roman"/>
          <w:sz w:val="24"/>
        </w:rPr>
        <w:t>resuspension</w:t>
      </w:r>
      <w:proofErr w:type="spellEnd"/>
      <w:r>
        <w:rPr>
          <w:rFonts w:ascii="Times New Roman" w:hAnsi="Times New Roman" w:cs="Times New Roman"/>
          <w:sz w:val="24"/>
        </w:rPr>
        <w:t xml:space="preserve">, which caused severe fouling of the probes.  Water quality at the site represented extreme shallow water habitats.  Thus it is not uncommon to see very large fluctuations in temperature and dissolved oxygen at this site ranging from complete anoxia to full saturation, due in part to the shallow nature of the site, presence of dense </w:t>
      </w:r>
      <w:proofErr w:type="spellStart"/>
      <w:r>
        <w:rPr>
          <w:rFonts w:ascii="Times New Roman" w:hAnsi="Times New Roman" w:cs="Times New Roman"/>
          <w:sz w:val="24"/>
        </w:rPr>
        <w:t>macrophyte</w:t>
      </w:r>
      <w:proofErr w:type="spellEnd"/>
      <w:r>
        <w:rPr>
          <w:rFonts w:ascii="Times New Roman" w:hAnsi="Times New Roman" w:cs="Times New Roman"/>
          <w:sz w:val="24"/>
        </w:rPr>
        <w:t xml:space="preserve"> communities, and the effects of marsh processes on water quality.  This site is thought to be representative of water quality within the Otter Point Creek component throughout most of </w:t>
      </w:r>
      <w:r>
        <w:rPr>
          <w:rFonts w:ascii="Times New Roman" w:hAnsi="Times New Roman" w:cs="Times New Roman"/>
          <w:sz w:val="24"/>
        </w:rPr>
        <w:lastRenderedPageBreak/>
        <w:t xml:space="preserve">the year, with the exception of the summer months when dense submerged </w:t>
      </w:r>
      <w:proofErr w:type="spellStart"/>
      <w:r>
        <w:rPr>
          <w:rFonts w:ascii="Times New Roman" w:hAnsi="Times New Roman" w:cs="Times New Roman"/>
          <w:sz w:val="24"/>
        </w:rPr>
        <w:t>macrophyte</w:t>
      </w:r>
      <w:proofErr w:type="spellEnd"/>
      <w:r>
        <w:rPr>
          <w:rFonts w:ascii="Times New Roman" w:hAnsi="Times New Roman" w:cs="Times New Roman"/>
          <w:sz w:val="24"/>
        </w:rPr>
        <w:t xml:space="preserve"> communities greatly influence the site.  </w:t>
      </w:r>
      <w:r w:rsidR="00161C38">
        <w:rPr>
          <w:rFonts w:ascii="Times New Roman" w:hAnsi="Times New Roman" w:cs="Times New Roman"/>
          <w:sz w:val="24"/>
        </w:rPr>
        <w:t xml:space="preserve">There are no known pollutants at this location.  </w:t>
      </w:r>
      <w:r>
        <w:rPr>
          <w:rFonts w:ascii="Times New Roman" w:hAnsi="Times New Roman" w:cs="Times New Roman"/>
          <w:sz w:val="24"/>
        </w:rPr>
        <w:t>Historic sampling at this site began in 2003.</w:t>
      </w:r>
    </w:p>
    <w:p w:rsidR="007C59B9" w:rsidRDefault="007C59B9"/>
    <w:p w:rsidR="007C59B9" w:rsidRDefault="007C59B9">
      <w:pPr>
        <w:numPr>
          <w:ilvl w:val="0"/>
          <w:numId w:val="1"/>
        </w:numPr>
      </w:pPr>
      <w:r>
        <w:rPr>
          <w:b/>
        </w:rPr>
        <w:t xml:space="preserve">Code variable definitions – </w:t>
      </w:r>
    </w:p>
    <w:p w:rsidR="007C59B9" w:rsidRDefault="007C59B9">
      <w:pPr>
        <w:ind w:firstLine="360"/>
        <w:rPr>
          <w:b/>
          <w:bCs/>
        </w:rPr>
      </w:pPr>
    </w:p>
    <w:p w:rsidR="007C59B9" w:rsidRDefault="007C59B9">
      <w:pPr>
        <w:ind w:firstLine="360"/>
      </w:pPr>
      <w:r>
        <w:t>Site definitions:</w:t>
      </w:r>
    </w:p>
    <w:p w:rsidR="007C59B9" w:rsidRDefault="007C59B9">
      <w:pPr>
        <w:ind w:firstLine="720"/>
      </w:pPr>
      <w:proofErr w:type="spellStart"/>
      <w:proofErr w:type="gramStart"/>
      <w:r>
        <w:t>cbmrrnut</w:t>
      </w:r>
      <w:proofErr w:type="spellEnd"/>
      <w:r>
        <w:t xml:space="preserve">  =</w:t>
      </w:r>
      <w:proofErr w:type="gramEnd"/>
      <w:r>
        <w:t xml:space="preserve"> Chesapeake Bay Maryland Reserve nutrient data for </w:t>
      </w:r>
      <w:smartTag w:uri="urn:schemas-microsoft-com:office:smarttags" w:element="place">
        <w:smartTag w:uri="urn:schemas-microsoft-com:office:smarttags" w:element="PlaceName">
          <w:r>
            <w:t>Railroad</w:t>
          </w:r>
        </w:smartTag>
        <w:r>
          <w:t xml:space="preserve"> </w:t>
        </w:r>
        <w:smartTag w:uri="urn:schemas-microsoft-com:office:smarttags" w:element="PlaceType">
          <w:r>
            <w:t>Bridge</w:t>
          </w:r>
        </w:smartTag>
      </w:smartTag>
      <w:r>
        <w:t xml:space="preserve"> </w:t>
      </w:r>
    </w:p>
    <w:p w:rsidR="007C59B9" w:rsidRDefault="007C59B9">
      <w:pPr>
        <w:ind w:firstLine="720"/>
      </w:pPr>
      <w:proofErr w:type="spellStart"/>
      <w:proofErr w:type="gramStart"/>
      <w:r>
        <w:t>cbmmcnut</w:t>
      </w:r>
      <w:proofErr w:type="spellEnd"/>
      <w:proofErr w:type="gramEnd"/>
      <w:r>
        <w:t xml:space="preserve"> = Chesapeake Bay Maryland Reserve nutrient data for </w:t>
      </w:r>
      <w:proofErr w:type="spellStart"/>
      <w:r>
        <w:t>Mataponi</w:t>
      </w:r>
      <w:proofErr w:type="spellEnd"/>
      <w:r>
        <w:t xml:space="preserve"> Creek </w:t>
      </w:r>
    </w:p>
    <w:p w:rsidR="007C59B9" w:rsidRDefault="007C59B9">
      <w:pPr>
        <w:ind w:firstLine="720"/>
      </w:pPr>
      <w:proofErr w:type="spellStart"/>
      <w:proofErr w:type="gramStart"/>
      <w:r>
        <w:t>cbmipnut</w:t>
      </w:r>
      <w:proofErr w:type="spellEnd"/>
      <w:proofErr w:type="gramEnd"/>
      <w:r>
        <w:t xml:space="preserve"> = Chesapeake Bay Maryland Reserve nutrient data for Iron Pot Landing </w:t>
      </w:r>
    </w:p>
    <w:p w:rsidR="007C59B9" w:rsidRDefault="007C59B9">
      <w:pPr>
        <w:ind w:firstLine="720"/>
      </w:pPr>
      <w:proofErr w:type="spellStart"/>
      <w:proofErr w:type="gramStart"/>
      <w:r>
        <w:t>cbmocnut</w:t>
      </w:r>
      <w:proofErr w:type="spellEnd"/>
      <w:proofErr w:type="gramEnd"/>
      <w:r>
        <w:t xml:space="preserve"> = Chesapeake Bay Maryland Reserve nutrient data for Otter Point Creek </w:t>
      </w:r>
    </w:p>
    <w:p w:rsidR="007C59B9" w:rsidRDefault="007C59B9">
      <w:pPr>
        <w:ind w:firstLine="720"/>
      </w:pPr>
    </w:p>
    <w:p w:rsidR="007C59B9" w:rsidRDefault="007C59B9">
      <w:pPr>
        <w:ind w:left="360"/>
      </w:pPr>
      <w:r>
        <w:t>Monitoring Program Codes:</w:t>
      </w:r>
    </w:p>
    <w:p w:rsidR="007C59B9" w:rsidRDefault="007C59B9">
      <w:pPr>
        <w:ind w:left="360"/>
      </w:pPr>
      <w:r>
        <w:rPr>
          <w:b/>
          <w:bCs/>
        </w:rPr>
        <w:tab/>
      </w:r>
      <w:r>
        <w:t>1 = Monthly (weekly) grab sample</w:t>
      </w:r>
    </w:p>
    <w:p w:rsidR="007C59B9" w:rsidRDefault="007C59B9">
      <w:pPr>
        <w:pStyle w:val="Footer"/>
        <w:tabs>
          <w:tab w:val="clear" w:pos="4320"/>
          <w:tab w:val="clear" w:pos="8640"/>
        </w:tabs>
        <w:ind w:left="360"/>
      </w:pPr>
      <w:r>
        <w:tab/>
        <w:t xml:space="preserve">2 = </w:t>
      </w:r>
      <w:proofErr w:type="spellStart"/>
      <w:r>
        <w:t>Diel</w:t>
      </w:r>
      <w:proofErr w:type="spellEnd"/>
      <w:r>
        <w:t xml:space="preserve"> sampling</w:t>
      </w:r>
    </w:p>
    <w:p w:rsidR="007C59B9" w:rsidRDefault="007C59B9">
      <w:pPr>
        <w:ind w:left="360"/>
        <w:rPr>
          <w:b/>
          <w:bCs/>
        </w:rPr>
      </w:pPr>
    </w:p>
    <w:p w:rsidR="007C59B9" w:rsidRDefault="007C59B9">
      <w:pPr>
        <w:ind w:left="360"/>
      </w:pPr>
      <w:r>
        <w:t>Rep Codes:</w:t>
      </w:r>
    </w:p>
    <w:p w:rsidR="007C59B9" w:rsidRDefault="007C59B9">
      <w:pPr>
        <w:ind w:left="360"/>
      </w:pPr>
      <w:r>
        <w:rPr>
          <w:b/>
          <w:bCs/>
        </w:rPr>
        <w:tab/>
      </w:r>
      <w:r>
        <w:t>1 = Routine sampling</w:t>
      </w:r>
    </w:p>
    <w:p w:rsidR="007C59B9" w:rsidRDefault="007C59B9">
      <w:pPr>
        <w:ind w:left="360"/>
      </w:pPr>
      <w:r>
        <w:tab/>
        <w:t>2 = Duplicate sampling</w:t>
      </w:r>
    </w:p>
    <w:p w:rsidR="007C59B9" w:rsidRDefault="007C59B9">
      <w:pPr>
        <w:ind w:left="720"/>
      </w:pPr>
      <w:r>
        <w:t xml:space="preserve">S = Routine monthly duplicate when there is a conflict with the </w:t>
      </w:r>
      <w:proofErr w:type="spellStart"/>
      <w:r>
        <w:t>Diel</w:t>
      </w:r>
      <w:proofErr w:type="spellEnd"/>
      <w:r>
        <w:t xml:space="preserve"> sample in the database.</w:t>
      </w:r>
    </w:p>
    <w:p w:rsidR="007C59B9" w:rsidRDefault="007C59B9">
      <w:pPr>
        <w:ind w:left="720" w:hanging="360"/>
      </w:pPr>
    </w:p>
    <w:p w:rsidR="007C59B9" w:rsidRPr="0059574A" w:rsidRDefault="007C59B9">
      <w:pPr>
        <w:numPr>
          <w:ilvl w:val="0"/>
          <w:numId w:val="1"/>
        </w:numPr>
      </w:pPr>
      <w:r w:rsidRPr="0059574A">
        <w:rPr>
          <w:b/>
        </w:rPr>
        <w:t>Data collection period –</w:t>
      </w:r>
    </w:p>
    <w:p w:rsidR="007C59B9" w:rsidRPr="0059574A" w:rsidRDefault="007C59B9"/>
    <w:p w:rsidR="007C59B9" w:rsidRDefault="007C59B9">
      <w:pPr>
        <w:pStyle w:val="PlainText"/>
        <w:rPr>
          <w:rFonts w:ascii="Times New Roman" w:eastAsia="MS Mincho" w:hAnsi="Times New Roman" w:cs="Times New Roman"/>
          <w:sz w:val="24"/>
        </w:rPr>
      </w:pPr>
      <w:r w:rsidRPr="0059574A">
        <w:rPr>
          <w:rFonts w:ascii="Times New Roman" w:eastAsia="MS Mincho" w:hAnsi="Times New Roman" w:cs="Times New Roman"/>
          <w:sz w:val="24"/>
        </w:rPr>
        <w:t>Nutrient samples were collected using an Alpha Bottle or ISCO Sampler.  At Railroad Bridge (Jug Bay Wetlands Sanctuary</w:t>
      </w:r>
      <w:proofErr w:type="gramStart"/>
      <w:r w:rsidRPr="0059574A">
        <w:rPr>
          <w:rFonts w:ascii="Times New Roman" w:eastAsia="MS Mincho" w:hAnsi="Times New Roman" w:cs="Times New Roman"/>
          <w:sz w:val="24"/>
        </w:rPr>
        <w:t>)(</w:t>
      </w:r>
      <w:proofErr w:type="gramEnd"/>
      <w:r w:rsidRPr="0059574A">
        <w:rPr>
          <w:rFonts w:ascii="Times New Roman" w:eastAsia="MS Mincho" w:hAnsi="Times New Roman" w:cs="Times New Roman"/>
          <w:sz w:val="24"/>
        </w:rPr>
        <w:t xml:space="preserve">RR) sampling began on January </w:t>
      </w:r>
      <w:r w:rsidR="0059574A" w:rsidRPr="0059574A">
        <w:rPr>
          <w:rFonts w:ascii="Times New Roman" w:eastAsia="MS Mincho" w:hAnsi="Times New Roman" w:cs="Times New Roman"/>
          <w:sz w:val="24"/>
        </w:rPr>
        <w:t>8, 2007</w:t>
      </w:r>
      <w:r w:rsidRPr="0059574A">
        <w:rPr>
          <w:rFonts w:ascii="Times New Roman" w:eastAsia="MS Mincho" w:hAnsi="Times New Roman" w:cs="Times New Roman"/>
          <w:sz w:val="24"/>
        </w:rPr>
        <w:t xml:space="preserve"> </w:t>
      </w:r>
      <w:r w:rsidR="0059574A" w:rsidRPr="0059574A">
        <w:rPr>
          <w:rFonts w:ascii="Times New Roman" w:eastAsia="MS Mincho" w:hAnsi="Times New Roman" w:cs="Times New Roman"/>
          <w:sz w:val="24"/>
        </w:rPr>
        <w:t>and continued through December 11</w:t>
      </w:r>
      <w:r w:rsidRPr="0059574A">
        <w:rPr>
          <w:rFonts w:ascii="Times New Roman" w:eastAsia="MS Mincho" w:hAnsi="Times New Roman" w:cs="Times New Roman"/>
          <w:sz w:val="24"/>
        </w:rPr>
        <w:t>, 200</w:t>
      </w:r>
      <w:r w:rsidR="0059574A" w:rsidRPr="0059574A">
        <w:rPr>
          <w:rFonts w:ascii="Times New Roman" w:eastAsia="MS Mincho" w:hAnsi="Times New Roman" w:cs="Times New Roman"/>
          <w:sz w:val="24"/>
        </w:rPr>
        <w:t>7</w:t>
      </w:r>
      <w:r w:rsidRPr="0059574A">
        <w:rPr>
          <w:rFonts w:ascii="Times New Roman" w:eastAsia="MS Mincho" w:hAnsi="Times New Roman" w:cs="Times New Roman"/>
          <w:sz w:val="24"/>
        </w:rPr>
        <w:t xml:space="preserve">; </w:t>
      </w:r>
      <w:proofErr w:type="spellStart"/>
      <w:r w:rsidRPr="0059574A">
        <w:rPr>
          <w:rFonts w:ascii="Times New Roman" w:eastAsia="MS Mincho" w:hAnsi="Times New Roman" w:cs="Times New Roman"/>
          <w:sz w:val="24"/>
        </w:rPr>
        <w:t>Mata</w:t>
      </w:r>
      <w:r w:rsidR="0059574A" w:rsidRPr="0059574A">
        <w:rPr>
          <w:rFonts w:ascii="Times New Roman" w:eastAsia="MS Mincho" w:hAnsi="Times New Roman" w:cs="Times New Roman"/>
          <w:sz w:val="24"/>
        </w:rPr>
        <w:t>poni</w:t>
      </w:r>
      <w:proofErr w:type="spellEnd"/>
      <w:r w:rsidR="0059574A" w:rsidRPr="0059574A">
        <w:rPr>
          <w:rFonts w:ascii="Times New Roman" w:eastAsia="MS Mincho" w:hAnsi="Times New Roman" w:cs="Times New Roman"/>
          <w:sz w:val="24"/>
        </w:rPr>
        <w:t xml:space="preserve"> Creek (MTI) began January 8</w:t>
      </w:r>
      <w:r w:rsidRPr="0059574A">
        <w:rPr>
          <w:rFonts w:ascii="Times New Roman" w:eastAsia="MS Mincho" w:hAnsi="Times New Roman" w:cs="Times New Roman"/>
          <w:sz w:val="24"/>
        </w:rPr>
        <w:t>, 200</w:t>
      </w:r>
      <w:r w:rsidR="0059574A" w:rsidRPr="0059574A">
        <w:rPr>
          <w:rFonts w:ascii="Times New Roman" w:eastAsia="MS Mincho" w:hAnsi="Times New Roman" w:cs="Times New Roman"/>
          <w:sz w:val="24"/>
        </w:rPr>
        <w:t>7</w:t>
      </w:r>
      <w:r w:rsidRPr="0059574A">
        <w:rPr>
          <w:rFonts w:ascii="Times New Roman" w:eastAsia="MS Mincho" w:hAnsi="Times New Roman" w:cs="Times New Roman"/>
          <w:sz w:val="24"/>
        </w:rPr>
        <w:t xml:space="preserve"> </w:t>
      </w:r>
      <w:r w:rsidR="0059574A" w:rsidRPr="0059574A">
        <w:rPr>
          <w:rFonts w:ascii="Times New Roman" w:eastAsia="MS Mincho" w:hAnsi="Times New Roman" w:cs="Times New Roman"/>
          <w:sz w:val="24"/>
        </w:rPr>
        <w:t>and continued through December 11</w:t>
      </w:r>
      <w:r w:rsidRPr="0059574A">
        <w:rPr>
          <w:rFonts w:ascii="Times New Roman" w:eastAsia="MS Mincho" w:hAnsi="Times New Roman" w:cs="Times New Roman"/>
          <w:sz w:val="24"/>
        </w:rPr>
        <w:t>, 200</w:t>
      </w:r>
      <w:r w:rsidR="0059574A" w:rsidRPr="0059574A">
        <w:rPr>
          <w:rFonts w:ascii="Times New Roman" w:eastAsia="MS Mincho" w:hAnsi="Times New Roman" w:cs="Times New Roman"/>
          <w:sz w:val="24"/>
        </w:rPr>
        <w:t>7</w:t>
      </w:r>
      <w:r w:rsidRPr="0059574A">
        <w:rPr>
          <w:rFonts w:ascii="Times New Roman" w:eastAsia="MS Mincho" w:hAnsi="Times New Roman" w:cs="Times New Roman"/>
          <w:sz w:val="24"/>
        </w:rPr>
        <w:t xml:space="preserve">; Iron Pot Landing (IP) began </w:t>
      </w:r>
      <w:r w:rsidR="0059574A" w:rsidRPr="0059574A">
        <w:rPr>
          <w:rFonts w:ascii="Times New Roman" w:eastAsia="MS Mincho" w:hAnsi="Times New Roman" w:cs="Times New Roman"/>
          <w:sz w:val="24"/>
        </w:rPr>
        <w:t>January 8</w:t>
      </w:r>
      <w:r w:rsidRPr="0059574A">
        <w:rPr>
          <w:rFonts w:ascii="Times New Roman" w:eastAsia="MS Mincho" w:hAnsi="Times New Roman" w:cs="Times New Roman"/>
          <w:sz w:val="24"/>
        </w:rPr>
        <w:t>, 200</w:t>
      </w:r>
      <w:r w:rsidR="0059574A" w:rsidRPr="0059574A">
        <w:rPr>
          <w:rFonts w:ascii="Times New Roman" w:eastAsia="MS Mincho" w:hAnsi="Times New Roman" w:cs="Times New Roman"/>
          <w:sz w:val="24"/>
        </w:rPr>
        <w:t>7</w:t>
      </w:r>
      <w:r w:rsidRPr="0059574A">
        <w:rPr>
          <w:rFonts w:ascii="Times New Roman" w:eastAsia="MS Mincho" w:hAnsi="Times New Roman" w:cs="Times New Roman"/>
          <w:sz w:val="24"/>
        </w:rPr>
        <w:t xml:space="preserve"> </w:t>
      </w:r>
      <w:r w:rsidR="0059574A" w:rsidRPr="0059574A">
        <w:rPr>
          <w:rFonts w:ascii="Times New Roman" w:eastAsia="MS Mincho" w:hAnsi="Times New Roman" w:cs="Times New Roman"/>
          <w:sz w:val="24"/>
        </w:rPr>
        <w:t>and continued through December 12</w:t>
      </w:r>
      <w:r w:rsidRPr="0059574A">
        <w:rPr>
          <w:rFonts w:ascii="Times New Roman" w:eastAsia="MS Mincho" w:hAnsi="Times New Roman" w:cs="Times New Roman"/>
          <w:sz w:val="24"/>
        </w:rPr>
        <w:t>,</w:t>
      </w:r>
      <w:r w:rsidR="0059574A" w:rsidRPr="0059574A">
        <w:rPr>
          <w:rFonts w:ascii="Times New Roman" w:eastAsia="MS Mincho" w:hAnsi="Times New Roman" w:cs="Times New Roman"/>
          <w:sz w:val="24"/>
        </w:rPr>
        <w:t xml:space="preserve"> </w:t>
      </w:r>
      <w:r w:rsidRPr="0059574A">
        <w:rPr>
          <w:rFonts w:ascii="Times New Roman" w:eastAsia="MS Mincho" w:hAnsi="Times New Roman" w:cs="Times New Roman"/>
          <w:sz w:val="24"/>
        </w:rPr>
        <w:t>200</w:t>
      </w:r>
      <w:r w:rsidR="0059574A" w:rsidRPr="0059574A">
        <w:rPr>
          <w:rFonts w:ascii="Times New Roman" w:eastAsia="MS Mincho" w:hAnsi="Times New Roman" w:cs="Times New Roman"/>
          <w:sz w:val="24"/>
        </w:rPr>
        <w:t>7</w:t>
      </w:r>
      <w:r w:rsidRPr="0059574A">
        <w:rPr>
          <w:rFonts w:ascii="Times New Roman" w:eastAsia="MS Mincho" w:hAnsi="Times New Roman" w:cs="Times New Roman"/>
          <w:sz w:val="24"/>
        </w:rPr>
        <w:t xml:space="preserve">; and Otter Point Creek (OC) began January </w:t>
      </w:r>
      <w:r w:rsidR="0059574A" w:rsidRPr="0059574A">
        <w:rPr>
          <w:rFonts w:ascii="Times New Roman" w:eastAsia="MS Mincho" w:hAnsi="Times New Roman" w:cs="Times New Roman"/>
          <w:sz w:val="24"/>
        </w:rPr>
        <w:t>3</w:t>
      </w:r>
      <w:r w:rsidRPr="0059574A">
        <w:rPr>
          <w:rFonts w:ascii="Times New Roman" w:eastAsia="MS Mincho" w:hAnsi="Times New Roman" w:cs="Times New Roman"/>
          <w:sz w:val="24"/>
        </w:rPr>
        <w:t>, 200</w:t>
      </w:r>
      <w:r w:rsidR="0059574A" w:rsidRPr="0059574A">
        <w:rPr>
          <w:rFonts w:ascii="Times New Roman" w:eastAsia="MS Mincho" w:hAnsi="Times New Roman" w:cs="Times New Roman"/>
          <w:sz w:val="24"/>
        </w:rPr>
        <w:t>7</w:t>
      </w:r>
      <w:r w:rsidRPr="0059574A">
        <w:rPr>
          <w:rFonts w:ascii="Times New Roman" w:eastAsia="MS Mincho" w:hAnsi="Times New Roman" w:cs="Times New Roman"/>
          <w:sz w:val="24"/>
        </w:rPr>
        <w:t xml:space="preserve"> </w:t>
      </w:r>
      <w:r w:rsidR="0059574A" w:rsidRPr="0059574A">
        <w:rPr>
          <w:rFonts w:ascii="Times New Roman" w:eastAsia="MS Mincho" w:hAnsi="Times New Roman" w:cs="Times New Roman"/>
          <w:sz w:val="24"/>
        </w:rPr>
        <w:t>and continued through December 10</w:t>
      </w:r>
      <w:r w:rsidRPr="0059574A">
        <w:rPr>
          <w:rFonts w:ascii="Times New Roman" w:eastAsia="MS Mincho" w:hAnsi="Times New Roman" w:cs="Times New Roman"/>
          <w:sz w:val="24"/>
        </w:rPr>
        <w:t>, 200</w:t>
      </w:r>
      <w:r w:rsidR="0059574A" w:rsidRPr="0059574A">
        <w:rPr>
          <w:rFonts w:ascii="Times New Roman" w:eastAsia="MS Mincho" w:hAnsi="Times New Roman" w:cs="Times New Roman"/>
          <w:sz w:val="24"/>
        </w:rPr>
        <w:t>7</w:t>
      </w:r>
      <w:r w:rsidRPr="0059574A">
        <w:rPr>
          <w:rFonts w:ascii="Times New Roman" w:eastAsia="MS Mincho" w:hAnsi="Times New Roman" w:cs="Times New Roman"/>
          <w:sz w:val="24"/>
        </w:rPr>
        <w:t>.</w:t>
      </w:r>
    </w:p>
    <w:p w:rsidR="007C59B9" w:rsidRDefault="007C59B9">
      <w:pPr>
        <w:pStyle w:val="PlainText"/>
        <w:rPr>
          <w:rFonts w:ascii="Times New Roman" w:eastAsia="MS Mincho" w:hAnsi="Times New Roman" w:cs="Times New Roman"/>
          <w:sz w:val="24"/>
        </w:rPr>
      </w:pPr>
    </w:p>
    <w:p w:rsidR="007C59B9" w:rsidRDefault="007C59B9">
      <w:pPr>
        <w:pStyle w:val="PlainText"/>
        <w:rPr>
          <w:rFonts w:ascii="Times New Roman" w:eastAsia="MS Mincho" w:hAnsi="Times New Roman" w:cs="Times New Roman"/>
          <w:sz w:val="24"/>
        </w:rPr>
      </w:pPr>
    </w:p>
    <w:p w:rsidR="007C59B9" w:rsidRDefault="007C59B9">
      <w:pPr>
        <w:pStyle w:val="PlainText"/>
        <w:rPr>
          <w:rFonts w:ascii="Times New Roman" w:eastAsia="MS Mincho" w:hAnsi="Times New Roman" w:cs="Times New Roman"/>
          <w:sz w:val="24"/>
        </w:rPr>
      </w:pPr>
      <w:r>
        <w:rPr>
          <w:rFonts w:ascii="Times New Roman" w:eastAsia="MS Mincho" w:hAnsi="Times New Roman" w:cs="Times New Roman"/>
          <w:sz w:val="24"/>
        </w:rPr>
        <w:t xml:space="preserve">(RR) Railroad Monthly Grab Sampling </w:t>
      </w:r>
    </w:p>
    <w:tbl>
      <w:tblPr>
        <w:tblW w:w="5235" w:type="dxa"/>
        <w:tblLayout w:type="fixed"/>
        <w:tblCellMar>
          <w:left w:w="0" w:type="dxa"/>
          <w:right w:w="0" w:type="dxa"/>
        </w:tblCellMar>
        <w:tblLook w:val="0000" w:firstRow="0" w:lastRow="0" w:firstColumn="0" w:lastColumn="0" w:noHBand="0" w:noVBand="0"/>
      </w:tblPr>
      <w:tblGrid>
        <w:gridCol w:w="1240"/>
        <w:gridCol w:w="1115"/>
        <w:gridCol w:w="1080"/>
        <w:gridCol w:w="1245"/>
        <w:gridCol w:w="15"/>
        <w:gridCol w:w="445"/>
        <w:gridCol w:w="95"/>
      </w:tblGrid>
      <w:tr w:rsidR="0059574A">
        <w:trPr>
          <w:trHeight w:val="945"/>
        </w:trPr>
        <w:tc>
          <w:tcPr>
            <w:tcW w:w="1240" w:type="dxa"/>
            <w:tcBorders>
              <w:top w:val="nil"/>
              <w:left w:val="nil"/>
              <w:bottom w:val="nil"/>
              <w:right w:val="nil"/>
            </w:tcBorders>
            <w:tcMar>
              <w:top w:w="15" w:type="dxa"/>
              <w:left w:w="15" w:type="dxa"/>
              <w:bottom w:w="0" w:type="dxa"/>
              <w:right w:w="15" w:type="dxa"/>
            </w:tcMar>
            <w:vAlign w:val="bottom"/>
          </w:tcPr>
          <w:p w:rsidR="0059574A" w:rsidRDefault="0059574A" w:rsidP="007C59B9">
            <w:pPr>
              <w:rPr>
                <w:rFonts w:eastAsia="Arial Unicode MS"/>
                <w:b/>
                <w:bCs/>
              </w:rPr>
            </w:pPr>
            <w:r>
              <w:rPr>
                <w:b/>
                <w:bCs/>
              </w:rPr>
              <w:t>Station Code</w:t>
            </w:r>
          </w:p>
        </w:tc>
        <w:tc>
          <w:tcPr>
            <w:tcW w:w="1115" w:type="dxa"/>
            <w:tcBorders>
              <w:top w:val="nil"/>
              <w:left w:val="nil"/>
              <w:bottom w:val="nil"/>
              <w:right w:val="nil"/>
            </w:tcBorders>
            <w:tcMar>
              <w:top w:w="15" w:type="dxa"/>
              <w:left w:w="15" w:type="dxa"/>
              <w:bottom w:w="0" w:type="dxa"/>
              <w:right w:w="15" w:type="dxa"/>
            </w:tcMar>
            <w:vAlign w:val="bottom"/>
          </w:tcPr>
          <w:p w:rsidR="0059574A" w:rsidRDefault="0059574A" w:rsidP="007C59B9">
            <w:pPr>
              <w:jc w:val="center"/>
              <w:rPr>
                <w:rFonts w:eastAsia="Arial Unicode MS"/>
                <w:b/>
                <w:bCs/>
              </w:rPr>
            </w:pPr>
            <w:r>
              <w:rPr>
                <w:b/>
                <w:bCs/>
              </w:rPr>
              <w:t>Date</w:t>
            </w:r>
          </w:p>
        </w:tc>
        <w:tc>
          <w:tcPr>
            <w:tcW w:w="1080" w:type="dxa"/>
            <w:tcBorders>
              <w:top w:val="nil"/>
              <w:left w:val="nil"/>
              <w:bottom w:val="nil"/>
              <w:right w:val="nil"/>
            </w:tcBorders>
            <w:tcMar>
              <w:top w:w="15" w:type="dxa"/>
              <w:left w:w="15" w:type="dxa"/>
              <w:bottom w:w="0" w:type="dxa"/>
              <w:right w:w="15" w:type="dxa"/>
            </w:tcMar>
            <w:vAlign w:val="bottom"/>
          </w:tcPr>
          <w:p w:rsidR="0059574A" w:rsidRDefault="0059574A" w:rsidP="007C59B9">
            <w:pPr>
              <w:jc w:val="center"/>
              <w:rPr>
                <w:rFonts w:eastAsia="Arial Unicode MS"/>
                <w:b/>
                <w:bCs/>
              </w:rPr>
            </w:pPr>
            <w:r>
              <w:rPr>
                <w:b/>
                <w:bCs/>
              </w:rPr>
              <w:t>Time</w:t>
            </w:r>
          </w:p>
        </w:tc>
        <w:tc>
          <w:tcPr>
            <w:tcW w:w="1260" w:type="dxa"/>
            <w:gridSpan w:val="2"/>
            <w:tcBorders>
              <w:top w:val="nil"/>
              <w:left w:val="nil"/>
              <w:bottom w:val="nil"/>
              <w:right w:val="nil"/>
            </w:tcBorders>
            <w:tcMar>
              <w:top w:w="15" w:type="dxa"/>
              <w:left w:w="15" w:type="dxa"/>
              <w:bottom w:w="0" w:type="dxa"/>
              <w:right w:w="15" w:type="dxa"/>
            </w:tcMar>
            <w:vAlign w:val="bottom"/>
          </w:tcPr>
          <w:p w:rsidR="0059574A" w:rsidRDefault="0059574A" w:rsidP="007C59B9">
            <w:pPr>
              <w:jc w:val="center"/>
              <w:rPr>
                <w:rFonts w:eastAsia="Arial Unicode MS"/>
                <w:b/>
                <w:bCs/>
              </w:rPr>
            </w:pPr>
            <w:r>
              <w:rPr>
                <w:b/>
                <w:bCs/>
              </w:rPr>
              <w:t>Monitoring Program</w:t>
            </w:r>
          </w:p>
        </w:tc>
        <w:tc>
          <w:tcPr>
            <w:tcW w:w="540" w:type="dxa"/>
            <w:gridSpan w:val="2"/>
            <w:tcBorders>
              <w:top w:val="nil"/>
              <w:left w:val="nil"/>
              <w:bottom w:val="nil"/>
              <w:right w:val="nil"/>
            </w:tcBorders>
            <w:tcMar>
              <w:top w:w="15" w:type="dxa"/>
              <w:left w:w="15" w:type="dxa"/>
              <w:bottom w:w="0" w:type="dxa"/>
              <w:right w:w="15" w:type="dxa"/>
            </w:tcMar>
            <w:vAlign w:val="bottom"/>
          </w:tcPr>
          <w:p w:rsidR="0059574A" w:rsidRDefault="0059574A" w:rsidP="007C59B9">
            <w:pPr>
              <w:jc w:val="center"/>
              <w:rPr>
                <w:rFonts w:eastAsia="Arial Unicode MS"/>
                <w:b/>
                <w:bCs/>
              </w:rPr>
            </w:pPr>
            <w:r>
              <w:rPr>
                <w:b/>
                <w:bCs/>
              </w:rPr>
              <w:t>Rep</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8"/>
                <w:attr w:name="Month" w:val="1"/>
              </w:smartTagPr>
              <w:r>
                <w:rPr>
                  <w:rFonts w:ascii="Arial" w:hAnsi="Arial" w:cs="Arial"/>
                  <w:sz w:val="20"/>
                  <w:szCs w:val="20"/>
                </w:rPr>
                <w:t>1/8/2007</w:t>
              </w:r>
            </w:smartTag>
            <w:r>
              <w:rPr>
                <w:rFonts w:ascii="Arial" w:hAnsi="Arial" w:cs="Arial"/>
                <w:sz w:val="20"/>
                <w:szCs w:val="20"/>
              </w:rPr>
              <w:t xml:space="preserve"> 11:30</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24"/>
                <w:attr w:name="Month" w:val="1"/>
              </w:smartTagPr>
              <w:r>
                <w:rPr>
                  <w:rFonts w:ascii="Arial" w:hAnsi="Arial" w:cs="Arial"/>
                  <w:sz w:val="20"/>
                  <w:szCs w:val="20"/>
                </w:rPr>
                <w:t>1/24/2007</w:t>
              </w:r>
            </w:smartTag>
            <w:r>
              <w:rPr>
                <w:rFonts w:ascii="Arial" w:hAnsi="Arial" w:cs="Arial"/>
                <w:sz w:val="20"/>
                <w:szCs w:val="20"/>
              </w:rPr>
              <w:t xml:space="preserve"> 11:45</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rsidP="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24"/>
                <w:attr w:name="Month" w:val="1"/>
              </w:smartTagPr>
              <w:r>
                <w:rPr>
                  <w:rFonts w:ascii="Arial" w:hAnsi="Arial" w:cs="Arial"/>
                  <w:sz w:val="20"/>
                  <w:szCs w:val="20"/>
                </w:rPr>
                <w:t>1/24/2007</w:t>
              </w:r>
            </w:smartTag>
            <w:r>
              <w:rPr>
                <w:rFonts w:ascii="Arial" w:hAnsi="Arial" w:cs="Arial"/>
                <w:sz w:val="20"/>
                <w:szCs w:val="20"/>
              </w:rPr>
              <w:t xml:space="preserve"> 11:4</w:t>
            </w:r>
            <w:r w:rsidR="003805EA">
              <w:rPr>
                <w:rFonts w:ascii="Arial" w:hAnsi="Arial" w:cs="Arial"/>
                <w:sz w:val="20"/>
                <w:szCs w:val="20"/>
              </w:rPr>
              <w:t>6</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2</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6"/>
                <w:attr w:name="Month" w:val="2"/>
              </w:smartTagPr>
              <w:r>
                <w:rPr>
                  <w:rFonts w:ascii="Arial" w:hAnsi="Arial" w:cs="Arial"/>
                  <w:sz w:val="20"/>
                  <w:szCs w:val="20"/>
                </w:rPr>
                <w:t>2/6/2007</w:t>
              </w:r>
            </w:smartTag>
            <w:r>
              <w:rPr>
                <w:rFonts w:ascii="Arial" w:hAnsi="Arial" w:cs="Arial"/>
                <w:sz w:val="20"/>
                <w:szCs w:val="20"/>
              </w:rPr>
              <w:t xml:space="preserve"> 12:00</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6"/>
                <w:attr w:name="Month" w:val="3"/>
              </w:smartTagPr>
              <w:r>
                <w:rPr>
                  <w:rFonts w:ascii="Arial" w:hAnsi="Arial" w:cs="Arial"/>
                  <w:sz w:val="20"/>
                  <w:szCs w:val="20"/>
                </w:rPr>
                <w:t>3/6/2007</w:t>
              </w:r>
            </w:smartTag>
            <w:r>
              <w:rPr>
                <w:rFonts w:ascii="Arial" w:hAnsi="Arial" w:cs="Arial"/>
                <w:sz w:val="20"/>
                <w:szCs w:val="20"/>
              </w:rPr>
              <w:t xml:space="preserve"> 10:15</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20"/>
                <w:attr w:name="Month" w:val="3"/>
              </w:smartTagPr>
              <w:r>
                <w:rPr>
                  <w:rFonts w:ascii="Arial" w:hAnsi="Arial" w:cs="Arial"/>
                  <w:sz w:val="20"/>
                  <w:szCs w:val="20"/>
                </w:rPr>
                <w:t>3/20/2007</w:t>
              </w:r>
            </w:smartTag>
            <w:r>
              <w:rPr>
                <w:rFonts w:ascii="Arial" w:hAnsi="Arial" w:cs="Arial"/>
                <w:sz w:val="20"/>
                <w:szCs w:val="20"/>
              </w:rPr>
              <w:t xml:space="preserve"> 09:30</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20"/>
                <w:attr w:name="Month" w:val="3"/>
              </w:smartTagPr>
              <w:r>
                <w:rPr>
                  <w:rFonts w:ascii="Arial" w:hAnsi="Arial" w:cs="Arial"/>
                  <w:sz w:val="20"/>
                  <w:szCs w:val="20"/>
                </w:rPr>
                <w:t>3/20/2007</w:t>
              </w:r>
            </w:smartTag>
            <w:r>
              <w:rPr>
                <w:rFonts w:ascii="Arial" w:hAnsi="Arial" w:cs="Arial"/>
                <w:sz w:val="20"/>
                <w:szCs w:val="20"/>
              </w:rPr>
              <w:t xml:space="preserve"> 09:3</w:t>
            </w:r>
            <w:r w:rsidR="003805EA">
              <w:rPr>
                <w:rFonts w:ascii="Arial" w:hAnsi="Arial" w:cs="Arial"/>
                <w:sz w:val="20"/>
                <w:szCs w:val="20"/>
              </w:rPr>
              <w:t>1</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2</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3"/>
                <w:attr w:name="Month" w:val="4"/>
              </w:smartTagPr>
              <w:r>
                <w:rPr>
                  <w:rFonts w:ascii="Arial" w:hAnsi="Arial" w:cs="Arial"/>
                  <w:sz w:val="20"/>
                  <w:szCs w:val="20"/>
                </w:rPr>
                <w:t>4/3/2007</w:t>
              </w:r>
            </w:smartTag>
            <w:r>
              <w:rPr>
                <w:rFonts w:ascii="Arial" w:hAnsi="Arial" w:cs="Arial"/>
                <w:sz w:val="20"/>
                <w:szCs w:val="20"/>
              </w:rPr>
              <w:t xml:space="preserve"> 09:15</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17"/>
                <w:attr w:name="Month" w:val="4"/>
              </w:smartTagPr>
              <w:r>
                <w:rPr>
                  <w:rFonts w:ascii="Arial" w:hAnsi="Arial" w:cs="Arial"/>
                  <w:sz w:val="20"/>
                  <w:szCs w:val="20"/>
                </w:rPr>
                <w:t>4/17/2007</w:t>
              </w:r>
            </w:smartTag>
            <w:r>
              <w:rPr>
                <w:rFonts w:ascii="Arial" w:hAnsi="Arial" w:cs="Arial"/>
                <w:sz w:val="20"/>
                <w:szCs w:val="20"/>
              </w:rPr>
              <w:t xml:space="preserve"> 07:45</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17"/>
                <w:attr w:name="Month" w:val="4"/>
              </w:smartTagPr>
              <w:r>
                <w:rPr>
                  <w:rFonts w:ascii="Arial" w:hAnsi="Arial" w:cs="Arial"/>
                  <w:sz w:val="20"/>
                  <w:szCs w:val="20"/>
                </w:rPr>
                <w:t>4/17/2007</w:t>
              </w:r>
            </w:smartTag>
            <w:r>
              <w:rPr>
                <w:rFonts w:ascii="Arial" w:hAnsi="Arial" w:cs="Arial"/>
                <w:sz w:val="20"/>
                <w:szCs w:val="20"/>
              </w:rPr>
              <w:t xml:space="preserve"> 07:4</w:t>
            </w:r>
            <w:r w:rsidR="003805EA">
              <w:rPr>
                <w:rFonts w:ascii="Arial" w:hAnsi="Arial" w:cs="Arial"/>
                <w:sz w:val="20"/>
                <w:szCs w:val="20"/>
              </w:rPr>
              <w:t>6</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2</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1"/>
                <w:attr w:name="Month" w:val="5"/>
              </w:smartTagPr>
              <w:r>
                <w:rPr>
                  <w:rFonts w:ascii="Arial" w:hAnsi="Arial" w:cs="Arial"/>
                  <w:sz w:val="20"/>
                  <w:szCs w:val="20"/>
                </w:rPr>
                <w:t>5/1/2007</w:t>
              </w:r>
            </w:smartTag>
            <w:r>
              <w:rPr>
                <w:rFonts w:ascii="Arial" w:hAnsi="Arial" w:cs="Arial"/>
                <w:sz w:val="20"/>
                <w:szCs w:val="20"/>
              </w:rPr>
              <w:t xml:space="preserve"> 07:30</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15"/>
                <w:attr w:name="Month" w:val="5"/>
              </w:smartTagPr>
              <w:r>
                <w:rPr>
                  <w:rFonts w:ascii="Arial" w:hAnsi="Arial" w:cs="Arial"/>
                  <w:sz w:val="20"/>
                  <w:szCs w:val="20"/>
                </w:rPr>
                <w:t>5/15/2007</w:t>
              </w:r>
            </w:smartTag>
            <w:r>
              <w:rPr>
                <w:rFonts w:ascii="Arial" w:hAnsi="Arial" w:cs="Arial"/>
                <w:sz w:val="20"/>
                <w:szCs w:val="20"/>
              </w:rPr>
              <w:t xml:space="preserve"> 07:15</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lastRenderedPageBreak/>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15"/>
                <w:attr w:name="Month" w:val="5"/>
              </w:smartTagPr>
              <w:r>
                <w:rPr>
                  <w:rFonts w:ascii="Arial" w:hAnsi="Arial" w:cs="Arial"/>
                  <w:sz w:val="20"/>
                  <w:szCs w:val="20"/>
                </w:rPr>
                <w:t>5/15/2007</w:t>
              </w:r>
            </w:smartTag>
            <w:r>
              <w:rPr>
                <w:rFonts w:ascii="Arial" w:hAnsi="Arial" w:cs="Arial"/>
                <w:sz w:val="20"/>
                <w:szCs w:val="20"/>
              </w:rPr>
              <w:t xml:space="preserve"> 07:18</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2</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30"/>
                <w:attr w:name="Month" w:val="5"/>
              </w:smartTagPr>
              <w:r>
                <w:rPr>
                  <w:rFonts w:ascii="Arial" w:hAnsi="Arial" w:cs="Arial"/>
                  <w:sz w:val="20"/>
                  <w:szCs w:val="20"/>
                </w:rPr>
                <w:t>5/30/2007</w:t>
              </w:r>
            </w:smartTag>
            <w:r>
              <w:rPr>
                <w:rFonts w:ascii="Arial" w:hAnsi="Arial" w:cs="Arial"/>
                <w:sz w:val="20"/>
                <w:szCs w:val="20"/>
              </w:rPr>
              <w:t xml:space="preserve"> 07:15</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12"/>
                <w:attr w:name="Month" w:val="6"/>
              </w:smartTagPr>
              <w:r>
                <w:rPr>
                  <w:rFonts w:ascii="Arial" w:hAnsi="Arial" w:cs="Arial"/>
                  <w:sz w:val="20"/>
                  <w:szCs w:val="20"/>
                </w:rPr>
                <w:t>6/12/2007</w:t>
              </w:r>
            </w:smartTag>
            <w:r>
              <w:rPr>
                <w:rFonts w:ascii="Arial" w:hAnsi="Arial" w:cs="Arial"/>
                <w:sz w:val="20"/>
                <w:szCs w:val="20"/>
              </w:rPr>
              <w:t xml:space="preserve"> 07:30</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rsidP="003B7CC9">
            <w:pPr>
              <w:jc w:val="right"/>
              <w:rPr>
                <w:rFonts w:ascii="Arial" w:hAnsi="Arial" w:cs="Arial"/>
                <w:sz w:val="20"/>
                <w:szCs w:val="20"/>
              </w:rPr>
            </w:pPr>
            <w:r>
              <w:rPr>
                <w:rFonts w:ascii="Arial" w:hAnsi="Arial" w:cs="Arial"/>
                <w:sz w:val="20"/>
                <w:szCs w:val="20"/>
              </w:rPr>
              <w:t>6/27/2007 07:</w:t>
            </w:r>
            <w:r w:rsidR="003B7CC9">
              <w:rPr>
                <w:rFonts w:ascii="Arial" w:hAnsi="Arial" w:cs="Arial"/>
                <w:sz w:val="20"/>
                <w:szCs w:val="20"/>
              </w:rPr>
              <w:t>01</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rsidP="003B7CC9">
            <w:pPr>
              <w:jc w:val="right"/>
              <w:rPr>
                <w:rFonts w:ascii="Arial" w:hAnsi="Arial" w:cs="Arial"/>
                <w:sz w:val="20"/>
                <w:szCs w:val="20"/>
              </w:rPr>
            </w:pPr>
            <w:smartTag w:uri="urn:schemas-microsoft-com:office:smarttags" w:element="date">
              <w:smartTagPr>
                <w:attr w:name="Year" w:val="2007"/>
                <w:attr w:name="Day" w:val="27"/>
                <w:attr w:name="Month" w:val="6"/>
              </w:smartTagPr>
              <w:r>
                <w:rPr>
                  <w:rFonts w:ascii="Arial" w:hAnsi="Arial" w:cs="Arial"/>
                  <w:sz w:val="20"/>
                  <w:szCs w:val="20"/>
                </w:rPr>
                <w:t>6/27/2007</w:t>
              </w:r>
            </w:smartTag>
            <w:r>
              <w:rPr>
                <w:rFonts w:ascii="Arial" w:hAnsi="Arial" w:cs="Arial"/>
                <w:sz w:val="20"/>
                <w:szCs w:val="20"/>
              </w:rPr>
              <w:t xml:space="preserve"> 07:0</w:t>
            </w:r>
            <w:r w:rsidR="003B7CC9">
              <w:rPr>
                <w:rFonts w:ascii="Arial" w:hAnsi="Arial" w:cs="Arial"/>
                <w:sz w:val="20"/>
                <w:szCs w:val="20"/>
              </w:rPr>
              <w:t>2</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2</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12"/>
                <w:attr w:name="Month" w:val="7"/>
              </w:smartTagPr>
              <w:r>
                <w:rPr>
                  <w:rFonts w:ascii="Arial" w:hAnsi="Arial" w:cs="Arial"/>
                  <w:sz w:val="20"/>
                  <w:szCs w:val="20"/>
                </w:rPr>
                <w:t>7/12/2007</w:t>
              </w:r>
            </w:smartTag>
            <w:r>
              <w:rPr>
                <w:rFonts w:ascii="Arial" w:hAnsi="Arial" w:cs="Arial"/>
                <w:sz w:val="20"/>
                <w:szCs w:val="20"/>
              </w:rPr>
              <w:t xml:space="preserve"> 07:00</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26"/>
                <w:attr w:name="Month" w:val="7"/>
              </w:smartTagPr>
              <w:r>
                <w:rPr>
                  <w:rFonts w:ascii="Arial" w:hAnsi="Arial" w:cs="Arial"/>
                  <w:sz w:val="20"/>
                  <w:szCs w:val="20"/>
                </w:rPr>
                <w:t>7/26/2007</w:t>
              </w:r>
            </w:smartTag>
            <w:r>
              <w:rPr>
                <w:rFonts w:ascii="Arial" w:hAnsi="Arial" w:cs="Arial"/>
                <w:sz w:val="20"/>
                <w:szCs w:val="20"/>
              </w:rPr>
              <w:t xml:space="preserve"> 07:30</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rsidP="003805EA">
            <w:pPr>
              <w:jc w:val="right"/>
              <w:rPr>
                <w:rFonts w:ascii="Arial" w:hAnsi="Arial" w:cs="Arial"/>
                <w:sz w:val="20"/>
                <w:szCs w:val="20"/>
              </w:rPr>
            </w:pPr>
            <w:r>
              <w:rPr>
                <w:rFonts w:ascii="Arial" w:hAnsi="Arial" w:cs="Arial"/>
                <w:sz w:val="20"/>
                <w:szCs w:val="20"/>
              </w:rPr>
              <w:t>7/26/2007 07:3</w:t>
            </w:r>
            <w:r w:rsidR="003805EA">
              <w:rPr>
                <w:rFonts w:ascii="Arial" w:hAnsi="Arial" w:cs="Arial"/>
                <w:sz w:val="20"/>
                <w:szCs w:val="20"/>
              </w:rPr>
              <w:t>1</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2</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6"/>
                <w:attr w:name="Month" w:val="8"/>
              </w:smartTagPr>
              <w:r>
                <w:rPr>
                  <w:rFonts w:ascii="Arial" w:hAnsi="Arial" w:cs="Arial"/>
                  <w:sz w:val="20"/>
                  <w:szCs w:val="20"/>
                </w:rPr>
                <w:t>8/6/2007</w:t>
              </w:r>
            </w:smartTag>
            <w:r>
              <w:rPr>
                <w:rFonts w:ascii="Arial" w:hAnsi="Arial" w:cs="Arial"/>
                <w:sz w:val="20"/>
                <w:szCs w:val="20"/>
              </w:rPr>
              <w:t xml:space="preserve"> 12:15</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20"/>
                <w:attr w:name="Month" w:val="8"/>
              </w:smartTagPr>
              <w:r>
                <w:rPr>
                  <w:rFonts w:ascii="Arial" w:hAnsi="Arial" w:cs="Arial"/>
                  <w:sz w:val="20"/>
                  <w:szCs w:val="20"/>
                </w:rPr>
                <w:t>8/20/2007</w:t>
              </w:r>
            </w:smartTag>
            <w:r>
              <w:rPr>
                <w:rFonts w:ascii="Arial" w:hAnsi="Arial" w:cs="Arial"/>
                <w:sz w:val="20"/>
                <w:szCs w:val="20"/>
              </w:rPr>
              <w:t xml:space="preserve"> 11:45</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rsidP="003805EA">
            <w:pPr>
              <w:jc w:val="right"/>
              <w:rPr>
                <w:rFonts w:ascii="Arial" w:hAnsi="Arial" w:cs="Arial"/>
                <w:sz w:val="20"/>
                <w:szCs w:val="20"/>
              </w:rPr>
            </w:pPr>
            <w:r>
              <w:rPr>
                <w:rFonts w:ascii="Arial" w:hAnsi="Arial" w:cs="Arial"/>
                <w:sz w:val="20"/>
                <w:szCs w:val="20"/>
              </w:rPr>
              <w:t>8/20/2007 11:</w:t>
            </w:r>
            <w:r w:rsidR="003805EA">
              <w:rPr>
                <w:rFonts w:ascii="Arial" w:hAnsi="Arial" w:cs="Arial"/>
                <w:sz w:val="20"/>
                <w:szCs w:val="20"/>
              </w:rPr>
              <w:t>46</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2</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4"/>
                <w:attr w:name="Month" w:val="9"/>
              </w:smartTagPr>
              <w:r>
                <w:rPr>
                  <w:rFonts w:ascii="Arial" w:hAnsi="Arial" w:cs="Arial"/>
                  <w:sz w:val="20"/>
                  <w:szCs w:val="20"/>
                </w:rPr>
                <w:t>9/4/2007</w:t>
              </w:r>
            </w:smartTag>
            <w:r>
              <w:rPr>
                <w:rFonts w:ascii="Arial" w:hAnsi="Arial" w:cs="Arial"/>
                <w:sz w:val="20"/>
                <w:szCs w:val="20"/>
              </w:rPr>
              <w:t xml:space="preserve"> 12:45</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18"/>
                <w:attr w:name="Month" w:val="9"/>
              </w:smartTagPr>
              <w:r>
                <w:rPr>
                  <w:rFonts w:ascii="Arial" w:hAnsi="Arial" w:cs="Arial"/>
                  <w:sz w:val="20"/>
                  <w:szCs w:val="20"/>
                </w:rPr>
                <w:t>9/18/2007</w:t>
              </w:r>
            </w:smartTag>
            <w:r>
              <w:rPr>
                <w:rFonts w:ascii="Arial" w:hAnsi="Arial" w:cs="Arial"/>
                <w:sz w:val="20"/>
                <w:szCs w:val="20"/>
              </w:rPr>
              <w:t xml:space="preserve"> 10:45</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rsidP="003805EA">
            <w:pPr>
              <w:jc w:val="right"/>
              <w:rPr>
                <w:rFonts w:ascii="Arial" w:hAnsi="Arial" w:cs="Arial"/>
                <w:sz w:val="20"/>
                <w:szCs w:val="20"/>
              </w:rPr>
            </w:pPr>
            <w:r>
              <w:rPr>
                <w:rFonts w:ascii="Arial" w:hAnsi="Arial" w:cs="Arial"/>
                <w:sz w:val="20"/>
                <w:szCs w:val="20"/>
              </w:rPr>
              <w:t>9/18/2007 10:</w:t>
            </w:r>
            <w:r w:rsidR="003805EA">
              <w:rPr>
                <w:rFonts w:ascii="Arial" w:hAnsi="Arial" w:cs="Arial"/>
                <w:sz w:val="20"/>
                <w:szCs w:val="20"/>
              </w:rPr>
              <w:t>46</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2</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2"/>
                <w:attr w:name="Month" w:val="10"/>
              </w:smartTagPr>
              <w:r>
                <w:rPr>
                  <w:rFonts w:ascii="Arial" w:hAnsi="Arial" w:cs="Arial"/>
                  <w:sz w:val="20"/>
                  <w:szCs w:val="20"/>
                </w:rPr>
                <w:t>10/2/2007</w:t>
              </w:r>
            </w:smartTag>
            <w:r>
              <w:rPr>
                <w:rFonts w:ascii="Arial" w:hAnsi="Arial" w:cs="Arial"/>
                <w:sz w:val="20"/>
                <w:szCs w:val="20"/>
              </w:rPr>
              <w:t xml:space="preserve"> 11:15</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16"/>
                <w:attr w:name="Month" w:val="10"/>
              </w:smartTagPr>
              <w:r>
                <w:rPr>
                  <w:rFonts w:ascii="Arial" w:hAnsi="Arial" w:cs="Arial"/>
                  <w:sz w:val="20"/>
                  <w:szCs w:val="20"/>
                </w:rPr>
                <w:t>10/16/2007</w:t>
              </w:r>
            </w:smartTag>
            <w:r>
              <w:rPr>
                <w:rFonts w:ascii="Arial" w:hAnsi="Arial" w:cs="Arial"/>
                <w:sz w:val="20"/>
                <w:szCs w:val="20"/>
              </w:rPr>
              <w:t xml:space="preserve"> 11:00</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31"/>
                <w:attr w:name="Month" w:val="10"/>
              </w:smartTagPr>
              <w:r>
                <w:rPr>
                  <w:rFonts w:ascii="Arial" w:hAnsi="Arial" w:cs="Arial"/>
                  <w:sz w:val="20"/>
                  <w:szCs w:val="20"/>
                </w:rPr>
                <w:t>10/31/2007</w:t>
              </w:r>
            </w:smartTag>
            <w:r>
              <w:rPr>
                <w:rFonts w:ascii="Arial" w:hAnsi="Arial" w:cs="Arial"/>
                <w:sz w:val="20"/>
                <w:szCs w:val="20"/>
              </w:rPr>
              <w:t xml:space="preserve"> 10:00</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rsidP="003805EA">
            <w:pPr>
              <w:jc w:val="right"/>
              <w:rPr>
                <w:rFonts w:ascii="Arial" w:hAnsi="Arial" w:cs="Arial"/>
                <w:sz w:val="20"/>
                <w:szCs w:val="20"/>
              </w:rPr>
            </w:pPr>
            <w:r>
              <w:rPr>
                <w:rFonts w:ascii="Arial" w:hAnsi="Arial" w:cs="Arial"/>
                <w:sz w:val="20"/>
                <w:szCs w:val="20"/>
              </w:rPr>
              <w:t>10/31/2007 10:</w:t>
            </w:r>
            <w:r w:rsidR="003805EA">
              <w:rPr>
                <w:rFonts w:ascii="Arial" w:hAnsi="Arial" w:cs="Arial"/>
                <w:sz w:val="20"/>
                <w:szCs w:val="20"/>
              </w:rPr>
              <w:t>01</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2</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14"/>
                <w:attr w:name="Month" w:val="11"/>
              </w:smartTagPr>
              <w:r>
                <w:rPr>
                  <w:rFonts w:ascii="Arial" w:hAnsi="Arial" w:cs="Arial"/>
                  <w:sz w:val="20"/>
                  <w:szCs w:val="20"/>
                </w:rPr>
                <w:t>11/14/2007</w:t>
              </w:r>
            </w:smartTag>
            <w:r>
              <w:rPr>
                <w:rFonts w:ascii="Arial" w:hAnsi="Arial" w:cs="Arial"/>
                <w:sz w:val="20"/>
                <w:szCs w:val="20"/>
              </w:rPr>
              <w:t xml:space="preserve"> 10:30</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28"/>
                <w:attr w:name="Month" w:val="11"/>
              </w:smartTagPr>
              <w:r>
                <w:rPr>
                  <w:rFonts w:ascii="Arial" w:hAnsi="Arial" w:cs="Arial"/>
                  <w:sz w:val="20"/>
                  <w:szCs w:val="20"/>
                </w:rPr>
                <w:t>11/28/2007</w:t>
              </w:r>
            </w:smartTag>
            <w:r>
              <w:rPr>
                <w:rFonts w:ascii="Arial" w:hAnsi="Arial" w:cs="Arial"/>
                <w:sz w:val="20"/>
                <w:szCs w:val="20"/>
              </w:rPr>
              <w:t xml:space="preserve"> 10:00</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rsidP="003805EA">
            <w:pPr>
              <w:jc w:val="right"/>
              <w:rPr>
                <w:rFonts w:ascii="Arial" w:hAnsi="Arial" w:cs="Arial"/>
                <w:sz w:val="20"/>
                <w:szCs w:val="20"/>
              </w:rPr>
            </w:pPr>
            <w:r>
              <w:rPr>
                <w:rFonts w:ascii="Arial" w:hAnsi="Arial" w:cs="Arial"/>
                <w:sz w:val="20"/>
                <w:szCs w:val="20"/>
              </w:rPr>
              <w:t>11/28/2007 10:</w:t>
            </w:r>
            <w:r w:rsidR="003805EA">
              <w:rPr>
                <w:rFonts w:ascii="Arial" w:hAnsi="Arial" w:cs="Arial"/>
                <w:sz w:val="20"/>
                <w:szCs w:val="20"/>
              </w:rPr>
              <w:t>01</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2</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smartTag w:uri="urn:schemas-microsoft-com:office:smarttags" w:element="date">
              <w:smartTagPr>
                <w:attr w:name="Year" w:val="2007"/>
                <w:attr w:name="Day" w:val="11"/>
                <w:attr w:name="Month" w:val="12"/>
              </w:smartTagPr>
              <w:r>
                <w:rPr>
                  <w:rFonts w:ascii="Arial" w:hAnsi="Arial" w:cs="Arial"/>
                  <w:sz w:val="20"/>
                  <w:szCs w:val="20"/>
                </w:rPr>
                <w:t>12/11/2007</w:t>
              </w:r>
            </w:smartTag>
            <w:r>
              <w:rPr>
                <w:rFonts w:ascii="Arial" w:hAnsi="Arial" w:cs="Arial"/>
                <w:sz w:val="20"/>
                <w:szCs w:val="20"/>
              </w:rPr>
              <w:t xml:space="preserve"> 08:30</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r>
      <w:tr w:rsidR="0059574A">
        <w:tblPrEx>
          <w:tblCellMar>
            <w:left w:w="108" w:type="dxa"/>
            <w:right w:w="108" w:type="dxa"/>
          </w:tblCellMar>
        </w:tblPrEx>
        <w:trPr>
          <w:gridAfter w:val="1"/>
          <w:wAfter w:w="95" w:type="dxa"/>
          <w:trHeight w:val="255"/>
        </w:trPr>
        <w:tc>
          <w:tcPr>
            <w:tcW w:w="1240" w:type="dxa"/>
            <w:tcBorders>
              <w:top w:val="nil"/>
              <w:left w:val="nil"/>
              <w:bottom w:val="nil"/>
              <w:right w:val="nil"/>
            </w:tcBorders>
            <w:shd w:val="clear" w:color="auto" w:fill="auto"/>
            <w:noWrap/>
            <w:vAlign w:val="bottom"/>
          </w:tcPr>
          <w:p w:rsidR="0059574A"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gridSpan w:val="2"/>
            <w:tcBorders>
              <w:top w:val="nil"/>
              <w:left w:val="nil"/>
              <w:bottom w:val="nil"/>
              <w:right w:val="nil"/>
            </w:tcBorders>
            <w:shd w:val="clear" w:color="auto" w:fill="auto"/>
            <w:noWrap/>
            <w:vAlign w:val="bottom"/>
          </w:tcPr>
          <w:p w:rsidR="0059574A" w:rsidRDefault="0059574A" w:rsidP="003805EA">
            <w:pPr>
              <w:jc w:val="right"/>
              <w:rPr>
                <w:rFonts w:ascii="Arial" w:hAnsi="Arial" w:cs="Arial"/>
                <w:sz w:val="20"/>
                <w:szCs w:val="20"/>
              </w:rPr>
            </w:pPr>
            <w:r>
              <w:rPr>
                <w:rFonts w:ascii="Arial" w:hAnsi="Arial" w:cs="Arial"/>
                <w:sz w:val="20"/>
                <w:szCs w:val="20"/>
              </w:rPr>
              <w:t>12/11/2007 08:</w:t>
            </w:r>
            <w:r w:rsidR="003805EA">
              <w:rPr>
                <w:rFonts w:ascii="Arial" w:hAnsi="Arial" w:cs="Arial"/>
                <w:sz w:val="20"/>
                <w:szCs w:val="20"/>
              </w:rPr>
              <w:t>31</w:t>
            </w:r>
          </w:p>
        </w:tc>
        <w:tc>
          <w:tcPr>
            <w:tcW w:w="1245" w:type="dxa"/>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1</w:t>
            </w:r>
          </w:p>
        </w:tc>
        <w:tc>
          <w:tcPr>
            <w:tcW w:w="460" w:type="dxa"/>
            <w:gridSpan w:val="2"/>
            <w:tcBorders>
              <w:top w:val="nil"/>
              <w:left w:val="nil"/>
              <w:bottom w:val="nil"/>
              <w:right w:val="nil"/>
            </w:tcBorders>
            <w:shd w:val="clear" w:color="auto" w:fill="auto"/>
            <w:noWrap/>
            <w:vAlign w:val="bottom"/>
          </w:tcPr>
          <w:p w:rsidR="0059574A" w:rsidRDefault="0059574A">
            <w:pPr>
              <w:jc w:val="right"/>
              <w:rPr>
                <w:rFonts w:ascii="Arial" w:hAnsi="Arial" w:cs="Arial"/>
                <w:sz w:val="20"/>
                <w:szCs w:val="20"/>
              </w:rPr>
            </w:pPr>
            <w:r>
              <w:rPr>
                <w:rFonts w:ascii="Arial" w:hAnsi="Arial" w:cs="Arial"/>
                <w:sz w:val="20"/>
                <w:szCs w:val="20"/>
              </w:rPr>
              <w:t>2</w:t>
            </w:r>
          </w:p>
        </w:tc>
      </w:tr>
    </w:tbl>
    <w:p w:rsidR="007C59B9" w:rsidRDefault="007C59B9">
      <w:pPr>
        <w:pStyle w:val="PlainText"/>
        <w:rPr>
          <w:rFonts w:ascii="Times New Roman" w:eastAsia="MS Mincho" w:hAnsi="Times New Roman" w:cs="Times New Roman"/>
          <w:sz w:val="24"/>
        </w:rPr>
      </w:pPr>
    </w:p>
    <w:p w:rsidR="0059574A" w:rsidRDefault="0059574A">
      <w:pPr>
        <w:pStyle w:val="PlainText"/>
        <w:rPr>
          <w:rFonts w:ascii="Times New Roman" w:eastAsia="MS Mincho" w:hAnsi="Times New Roman" w:cs="Times New Roman"/>
          <w:sz w:val="24"/>
        </w:rPr>
      </w:pPr>
    </w:p>
    <w:p w:rsidR="0059574A" w:rsidRDefault="0059574A">
      <w:pPr>
        <w:pStyle w:val="PlainText"/>
        <w:rPr>
          <w:rFonts w:ascii="Times New Roman" w:eastAsia="MS Mincho" w:hAnsi="Times New Roman" w:cs="Times New Roman"/>
          <w:sz w:val="24"/>
        </w:rPr>
      </w:pPr>
    </w:p>
    <w:p w:rsidR="0059574A" w:rsidRDefault="0059574A">
      <w:pPr>
        <w:pStyle w:val="PlainText"/>
        <w:rPr>
          <w:rFonts w:ascii="Times New Roman" w:eastAsia="MS Mincho" w:hAnsi="Times New Roman" w:cs="Times New Roman"/>
          <w:sz w:val="24"/>
        </w:rPr>
      </w:pPr>
    </w:p>
    <w:p w:rsidR="0059574A" w:rsidRDefault="0059574A">
      <w:pPr>
        <w:pStyle w:val="PlainText"/>
        <w:rPr>
          <w:rFonts w:ascii="Times New Roman" w:eastAsia="MS Mincho" w:hAnsi="Times New Roman" w:cs="Times New Roman"/>
          <w:sz w:val="24"/>
        </w:rPr>
      </w:pPr>
    </w:p>
    <w:p w:rsidR="007C59B9" w:rsidRDefault="007C59B9">
      <w:pPr>
        <w:pStyle w:val="PlainText"/>
        <w:rPr>
          <w:rFonts w:ascii="Times New Roman" w:eastAsia="MS Mincho" w:hAnsi="Times New Roman" w:cs="Times New Roman"/>
          <w:sz w:val="24"/>
        </w:rPr>
      </w:pPr>
      <w:r>
        <w:rPr>
          <w:rFonts w:ascii="Times New Roman" w:eastAsia="MS Mincho" w:hAnsi="Times New Roman" w:cs="Times New Roman"/>
          <w:sz w:val="24"/>
        </w:rPr>
        <w:t xml:space="preserve">(RR) Railroad </w:t>
      </w:r>
      <w:proofErr w:type="spellStart"/>
      <w:r>
        <w:rPr>
          <w:rFonts w:ascii="Times New Roman" w:eastAsia="MS Mincho" w:hAnsi="Times New Roman" w:cs="Times New Roman"/>
          <w:sz w:val="24"/>
        </w:rPr>
        <w:t>Diel</w:t>
      </w:r>
      <w:proofErr w:type="spellEnd"/>
      <w:r>
        <w:rPr>
          <w:rFonts w:ascii="Times New Roman" w:eastAsia="MS Mincho" w:hAnsi="Times New Roman" w:cs="Times New Roman"/>
          <w:sz w:val="24"/>
        </w:rPr>
        <w:t xml:space="preserve"> Sampling</w:t>
      </w:r>
    </w:p>
    <w:p w:rsidR="007C59B9" w:rsidRDefault="007C59B9">
      <w:pPr>
        <w:pStyle w:val="PlainText"/>
        <w:rPr>
          <w:rFonts w:ascii="Times New Roman" w:eastAsia="MS Mincho" w:hAnsi="Times New Roman" w:cs="Times New Roman"/>
          <w:sz w:val="24"/>
        </w:rPr>
      </w:pPr>
    </w:p>
    <w:tbl>
      <w:tblPr>
        <w:tblW w:w="5140" w:type="dxa"/>
        <w:tblInd w:w="93" w:type="dxa"/>
        <w:tblLook w:val="0000" w:firstRow="0" w:lastRow="0" w:firstColumn="0" w:lastColumn="0" w:noHBand="0" w:noVBand="0"/>
      </w:tblPr>
      <w:tblGrid>
        <w:gridCol w:w="1240"/>
        <w:gridCol w:w="2195"/>
        <w:gridCol w:w="1245"/>
        <w:gridCol w:w="460"/>
      </w:tblGrid>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5"/>
                <w:attr w:name="Month" w:val="1"/>
              </w:smartTagPr>
              <w:r>
                <w:rPr>
                  <w:rFonts w:ascii="Arial" w:hAnsi="Arial" w:cs="Arial"/>
                  <w:sz w:val="20"/>
                  <w:szCs w:val="20"/>
                </w:rPr>
                <w:t>1/25/2007</w:t>
              </w:r>
            </w:smartTag>
            <w:r>
              <w:rPr>
                <w:rFonts w:ascii="Arial" w:hAnsi="Arial" w:cs="Arial"/>
                <w:sz w:val="20"/>
                <w:szCs w:val="20"/>
              </w:rPr>
              <w:t xml:space="preserve"> 11:30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5"/>
                <w:attr w:name="Month" w:val="1"/>
              </w:smartTagPr>
              <w:r>
                <w:rPr>
                  <w:rFonts w:ascii="Arial" w:hAnsi="Arial" w:cs="Arial"/>
                  <w:sz w:val="20"/>
                  <w:szCs w:val="20"/>
                </w:rPr>
                <w:t>1/25/2007</w:t>
              </w:r>
            </w:smartTag>
            <w:r>
              <w:rPr>
                <w:rFonts w:ascii="Arial" w:hAnsi="Arial" w:cs="Arial"/>
                <w:sz w:val="20"/>
                <w:szCs w:val="20"/>
              </w:rPr>
              <w:t xml:space="preserve"> 14:00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5"/>
                <w:attr w:name="Month" w:val="1"/>
              </w:smartTagPr>
              <w:r>
                <w:rPr>
                  <w:rFonts w:ascii="Arial" w:hAnsi="Arial" w:cs="Arial"/>
                  <w:sz w:val="20"/>
                  <w:szCs w:val="20"/>
                </w:rPr>
                <w:t>1/25/2007</w:t>
              </w:r>
            </w:smartTag>
            <w:r>
              <w:rPr>
                <w:rFonts w:ascii="Arial" w:hAnsi="Arial" w:cs="Arial"/>
                <w:sz w:val="20"/>
                <w:szCs w:val="20"/>
              </w:rPr>
              <w:t xml:space="preserve"> 16:30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5"/>
                <w:attr w:name="Month" w:val="1"/>
              </w:smartTagPr>
              <w:r>
                <w:rPr>
                  <w:rFonts w:ascii="Arial" w:hAnsi="Arial" w:cs="Arial"/>
                  <w:sz w:val="20"/>
                  <w:szCs w:val="20"/>
                </w:rPr>
                <w:t>1/25/2007</w:t>
              </w:r>
            </w:smartTag>
            <w:r>
              <w:rPr>
                <w:rFonts w:ascii="Arial" w:hAnsi="Arial" w:cs="Arial"/>
                <w:sz w:val="20"/>
                <w:szCs w:val="20"/>
              </w:rPr>
              <w:t xml:space="preserve"> 19:00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5"/>
                <w:attr w:name="Month" w:val="1"/>
              </w:smartTagPr>
              <w:r>
                <w:rPr>
                  <w:rFonts w:ascii="Arial" w:hAnsi="Arial" w:cs="Arial"/>
                  <w:sz w:val="20"/>
                  <w:szCs w:val="20"/>
                </w:rPr>
                <w:t>1/25/2007</w:t>
              </w:r>
            </w:smartTag>
            <w:r>
              <w:rPr>
                <w:rFonts w:ascii="Arial" w:hAnsi="Arial" w:cs="Arial"/>
                <w:sz w:val="20"/>
                <w:szCs w:val="20"/>
              </w:rPr>
              <w:t xml:space="preserve"> 21:30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6"/>
                <w:attr w:name="Month" w:val="1"/>
              </w:smartTagPr>
              <w:r>
                <w:rPr>
                  <w:rFonts w:ascii="Arial" w:hAnsi="Arial" w:cs="Arial"/>
                  <w:sz w:val="20"/>
                  <w:szCs w:val="20"/>
                </w:rPr>
                <w:t>1/26/2007</w:t>
              </w:r>
            </w:smartTag>
            <w:r>
              <w:rPr>
                <w:rFonts w:ascii="Arial" w:hAnsi="Arial" w:cs="Arial"/>
                <w:sz w:val="20"/>
                <w:szCs w:val="20"/>
              </w:rPr>
              <w:t xml:space="preserve"> 00:00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6"/>
                <w:attr w:name="Month" w:val="1"/>
              </w:smartTagPr>
              <w:r>
                <w:rPr>
                  <w:rFonts w:ascii="Arial" w:hAnsi="Arial" w:cs="Arial"/>
                  <w:sz w:val="20"/>
                  <w:szCs w:val="20"/>
                </w:rPr>
                <w:t>1/26/2007</w:t>
              </w:r>
            </w:smartTag>
            <w:r>
              <w:rPr>
                <w:rFonts w:ascii="Arial" w:hAnsi="Arial" w:cs="Arial"/>
                <w:sz w:val="20"/>
                <w:szCs w:val="20"/>
              </w:rPr>
              <w:t xml:space="preserve"> 02:30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6"/>
                <w:attr w:name="Month" w:val="1"/>
              </w:smartTagPr>
              <w:r>
                <w:rPr>
                  <w:rFonts w:ascii="Arial" w:hAnsi="Arial" w:cs="Arial"/>
                  <w:sz w:val="20"/>
                  <w:szCs w:val="20"/>
                </w:rPr>
                <w:t>1/26/2007</w:t>
              </w:r>
            </w:smartTag>
            <w:r>
              <w:rPr>
                <w:rFonts w:ascii="Arial" w:hAnsi="Arial" w:cs="Arial"/>
                <w:sz w:val="20"/>
                <w:szCs w:val="20"/>
              </w:rPr>
              <w:t xml:space="preserve"> 05:00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6"/>
                <w:attr w:name="Month" w:val="1"/>
              </w:smartTagPr>
              <w:r>
                <w:rPr>
                  <w:rFonts w:ascii="Arial" w:hAnsi="Arial" w:cs="Arial"/>
                  <w:sz w:val="20"/>
                  <w:szCs w:val="20"/>
                </w:rPr>
                <w:t>1/26/2007</w:t>
              </w:r>
            </w:smartTag>
            <w:r>
              <w:rPr>
                <w:rFonts w:ascii="Arial" w:hAnsi="Arial" w:cs="Arial"/>
                <w:sz w:val="20"/>
                <w:szCs w:val="20"/>
              </w:rPr>
              <w:t xml:space="preserve"> 07:30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6"/>
                <w:attr w:name="Month" w:val="1"/>
              </w:smartTagPr>
              <w:r>
                <w:rPr>
                  <w:rFonts w:ascii="Arial" w:hAnsi="Arial" w:cs="Arial"/>
                  <w:sz w:val="20"/>
                  <w:szCs w:val="20"/>
                </w:rPr>
                <w:t>1/26/2007</w:t>
              </w:r>
            </w:smartTag>
            <w:r>
              <w:rPr>
                <w:rFonts w:ascii="Arial" w:hAnsi="Arial" w:cs="Arial"/>
                <w:sz w:val="20"/>
                <w:szCs w:val="20"/>
              </w:rPr>
              <w:t xml:space="preserve"> 10:00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6"/>
                <w:attr w:name="Month" w:val="1"/>
              </w:smartTagPr>
              <w:r>
                <w:rPr>
                  <w:rFonts w:ascii="Arial" w:hAnsi="Arial" w:cs="Arial"/>
                  <w:sz w:val="20"/>
                  <w:szCs w:val="20"/>
                </w:rPr>
                <w:t>1/26/2007</w:t>
              </w:r>
            </w:smartTag>
            <w:r>
              <w:rPr>
                <w:rFonts w:ascii="Arial" w:hAnsi="Arial" w:cs="Arial"/>
                <w:sz w:val="20"/>
                <w:szCs w:val="20"/>
              </w:rPr>
              <w:t xml:space="preserve"> 12:30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0"/>
                <w:attr w:name="Month" w:val="3"/>
              </w:smartTagPr>
              <w:r>
                <w:rPr>
                  <w:rFonts w:ascii="Arial" w:hAnsi="Arial" w:cs="Arial"/>
                  <w:sz w:val="20"/>
                  <w:szCs w:val="20"/>
                </w:rPr>
                <w:t>3/20/2007</w:t>
              </w:r>
            </w:smartTag>
            <w:r>
              <w:rPr>
                <w:rFonts w:ascii="Arial" w:hAnsi="Arial" w:cs="Arial"/>
                <w:sz w:val="20"/>
                <w:szCs w:val="20"/>
              </w:rPr>
              <w:t xml:space="preserve"> 09:15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0"/>
                <w:attr w:name="Month" w:val="3"/>
              </w:smartTagPr>
              <w:r>
                <w:rPr>
                  <w:rFonts w:ascii="Arial" w:hAnsi="Arial" w:cs="Arial"/>
                  <w:sz w:val="20"/>
                  <w:szCs w:val="20"/>
                </w:rPr>
                <w:t>3/20/2007</w:t>
              </w:r>
            </w:smartTag>
            <w:r>
              <w:rPr>
                <w:rFonts w:ascii="Arial" w:hAnsi="Arial" w:cs="Arial"/>
                <w:sz w:val="20"/>
                <w:szCs w:val="20"/>
              </w:rPr>
              <w:t xml:space="preserve"> 11:45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0"/>
                <w:attr w:name="Month" w:val="3"/>
              </w:smartTagPr>
              <w:r>
                <w:rPr>
                  <w:rFonts w:ascii="Arial" w:hAnsi="Arial" w:cs="Arial"/>
                  <w:sz w:val="20"/>
                  <w:szCs w:val="20"/>
                </w:rPr>
                <w:t>3/20/2007</w:t>
              </w:r>
            </w:smartTag>
            <w:r>
              <w:rPr>
                <w:rFonts w:ascii="Arial" w:hAnsi="Arial" w:cs="Arial"/>
                <w:sz w:val="20"/>
                <w:szCs w:val="20"/>
              </w:rPr>
              <w:t xml:space="preserve"> 14:15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0"/>
                <w:attr w:name="Month" w:val="3"/>
              </w:smartTagPr>
              <w:r>
                <w:rPr>
                  <w:rFonts w:ascii="Arial" w:hAnsi="Arial" w:cs="Arial"/>
                  <w:sz w:val="20"/>
                  <w:szCs w:val="20"/>
                </w:rPr>
                <w:t>3/20/2007</w:t>
              </w:r>
            </w:smartTag>
            <w:r>
              <w:rPr>
                <w:rFonts w:ascii="Arial" w:hAnsi="Arial" w:cs="Arial"/>
                <w:sz w:val="20"/>
                <w:szCs w:val="20"/>
              </w:rPr>
              <w:t xml:space="preserve"> 16:45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0"/>
                <w:attr w:name="Month" w:val="3"/>
              </w:smartTagPr>
              <w:r>
                <w:rPr>
                  <w:rFonts w:ascii="Arial" w:hAnsi="Arial" w:cs="Arial"/>
                  <w:sz w:val="20"/>
                  <w:szCs w:val="20"/>
                </w:rPr>
                <w:t>3/20/2007</w:t>
              </w:r>
            </w:smartTag>
            <w:r>
              <w:rPr>
                <w:rFonts w:ascii="Arial" w:hAnsi="Arial" w:cs="Arial"/>
                <w:sz w:val="20"/>
                <w:szCs w:val="20"/>
              </w:rPr>
              <w:t xml:space="preserve"> 19:15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0"/>
                <w:attr w:name="Month" w:val="3"/>
              </w:smartTagPr>
              <w:r>
                <w:rPr>
                  <w:rFonts w:ascii="Arial" w:hAnsi="Arial" w:cs="Arial"/>
                  <w:sz w:val="20"/>
                  <w:szCs w:val="20"/>
                </w:rPr>
                <w:t>3/20/2007</w:t>
              </w:r>
            </w:smartTag>
            <w:r>
              <w:rPr>
                <w:rFonts w:ascii="Arial" w:hAnsi="Arial" w:cs="Arial"/>
                <w:sz w:val="20"/>
                <w:szCs w:val="20"/>
              </w:rPr>
              <w:t xml:space="preserve"> 21:45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1"/>
                <w:attr w:name="Month" w:val="3"/>
              </w:smartTagPr>
              <w:r>
                <w:rPr>
                  <w:rFonts w:ascii="Arial" w:hAnsi="Arial" w:cs="Arial"/>
                  <w:sz w:val="20"/>
                  <w:szCs w:val="20"/>
                </w:rPr>
                <w:t>3/21/2007</w:t>
              </w:r>
            </w:smartTag>
            <w:r>
              <w:rPr>
                <w:rFonts w:ascii="Arial" w:hAnsi="Arial" w:cs="Arial"/>
                <w:sz w:val="20"/>
                <w:szCs w:val="20"/>
              </w:rPr>
              <w:t xml:space="preserve"> 00:15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1"/>
                <w:attr w:name="Month" w:val="3"/>
              </w:smartTagPr>
              <w:r>
                <w:rPr>
                  <w:rFonts w:ascii="Arial" w:hAnsi="Arial" w:cs="Arial"/>
                  <w:sz w:val="20"/>
                  <w:szCs w:val="20"/>
                </w:rPr>
                <w:t>3/21/2007</w:t>
              </w:r>
            </w:smartTag>
            <w:r>
              <w:rPr>
                <w:rFonts w:ascii="Arial" w:hAnsi="Arial" w:cs="Arial"/>
                <w:sz w:val="20"/>
                <w:szCs w:val="20"/>
              </w:rPr>
              <w:t xml:space="preserve"> 02:45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1"/>
                <w:attr w:name="Month" w:val="3"/>
              </w:smartTagPr>
              <w:r>
                <w:rPr>
                  <w:rFonts w:ascii="Arial" w:hAnsi="Arial" w:cs="Arial"/>
                  <w:sz w:val="20"/>
                  <w:szCs w:val="20"/>
                </w:rPr>
                <w:t>3/21/2007</w:t>
              </w:r>
            </w:smartTag>
            <w:r>
              <w:rPr>
                <w:rFonts w:ascii="Arial" w:hAnsi="Arial" w:cs="Arial"/>
                <w:sz w:val="20"/>
                <w:szCs w:val="20"/>
              </w:rPr>
              <w:t xml:space="preserve"> 05:15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lastRenderedPageBreak/>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1"/>
                <w:attr w:name="Month" w:val="3"/>
              </w:smartTagPr>
              <w:r>
                <w:rPr>
                  <w:rFonts w:ascii="Arial" w:hAnsi="Arial" w:cs="Arial"/>
                  <w:sz w:val="20"/>
                  <w:szCs w:val="20"/>
                </w:rPr>
                <w:t>3/21/2007</w:t>
              </w:r>
            </w:smartTag>
            <w:r>
              <w:rPr>
                <w:rFonts w:ascii="Arial" w:hAnsi="Arial" w:cs="Arial"/>
                <w:sz w:val="20"/>
                <w:szCs w:val="20"/>
              </w:rPr>
              <w:t xml:space="preserve"> 07:45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1"/>
                <w:attr w:name="Month" w:val="3"/>
              </w:smartTagPr>
              <w:r>
                <w:rPr>
                  <w:rFonts w:ascii="Arial" w:hAnsi="Arial" w:cs="Arial"/>
                  <w:sz w:val="20"/>
                  <w:szCs w:val="20"/>
                </w:rPr>
                <w:t>3/21/2007</w:t>
              </w:r>
            </w:smartTag>
            <w:r>
              <w:rPr>
                <w:rFonts w:ascii="Arial" w:hAnsi="Arial" w:cs="Arial"/>
                <w:sz w:val="20"/>
                <w:szCs w:val="20"/>
              </w:rPr>
              <w:t xml:space="preserve"> 10:15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2"/>
                <w:attr w:name="Month" w:val="4"/>
              </w:smartTagPr>
              <w:r>
                <w:rPr>
                  <w:rFonts w:ascii="Arial" w:hAnsi="Arial" w:cs="Arial"/>
                  <w:sz w:val="20"/>
                  <w:szCs w:val="20"/>
                </w:rPr>
                <w:t>4/22/2007</w:t>
              </w:r>
            </w:smartTag>
            <w:r>
              <w:rPr>
                <w:rFonts w:ascii="Arial" w:hAnsi="Arial" w:cs="Arial"/>
                <w:sz w:val="20"/>
                <w:szCs w:val="20"/>
              </w:rPr>
              <w:t xml:space="preserve"> 07:00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2"/>
                <w:attr w:name="Month" w:val="4"/>
              </w:smartTagPr>
              <w:r>
                <w:rPr>
                  <w:rFonts w:ascii="Arial" w:hAnsi="Arial" w:cs="Arial"/>
                  <w:sz w:val="20"/>
                  <w:szCs w:val="20"/>
                </w:rPr>
                <w:t>4/22/2007</w:t>
              </w:r>
            </w:smartTag>
            <w:r>
              <w:rPr>
                <w:rFonts w:ascii="Arial" w:hAnsi="Arial" w:cs="Arial"/>
                <w:sz w:val="20"/>
                <w:szCs w:val="20"/>
              </w:rPr>
              <w:t xml:space="preserve"> 09:30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2"/>
                <w:attr w:name="Month" w:val="4"/>
              </w:smartTagPr>
              <w:r>
                <w:rPr>
                  <w:rFonts w:ascii="Arial" w:hAnsi="Arial" w:cs="Arial"/>
                  <w:sz w:val="20"/>
                  <w:szCs w:val="20"/>
                </w:rPr>
                <w:t>4/22/2007</w:t>
              </w:r>
            </w:smartTag>
            <w:r>
              <w:rPr>
                <w:rFonts w:ascii="Arial" w:hAnsi="Arial" w:cs="Arial"/>
                <w:sz w:val="20"/>
                <w:szCs w:val="20"/>
              </w:rPr>
              <w:t xml:space="preserve"> 12:00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2"/>
                <w:attr w:name="Month" w:val="4"/>
              </w:smartTagPr>
              <w:r>
                <w:rPr>
                  <w:rFonts w:ascii="Arial" w:hAnsi="Arial" w:cs="Arial"/>
                  <w:sz w:val="20"/>
                  <w:szCs w:val="20"/>
                </w:rPr>
                <w:t>4/22/2007</w:t>
              </w:r>
            </w:smartTag>
            <w:r>
              <w:rPr>
                <w:rFonts w:ascii="Arial" w:hAnsi="Arial" w:cs="Arial"/>
                <w:sz w:val="20"/>
                <w:szCs w:val="20"/>
              </w:rPr>
              <w:t xml:space="preserve"> 14:30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2"/>
                <w:attr w:name="Month" w:val="4"/>
              </w:smartTagPr>
              <w:r>
                <w:rPr>
                  <w:rFonts w:ascii="Arial" w:hAnsi="Arial" w:cs="Arial"/>
                  <w:sz w:val="20"/>
                  <w:szCs w:val="20"/>
                </w:rPr>
                <w:t>4/22/2007</w:t>
              </w:r>
            </w:smartTag>
            <w:r>
              <w:rPr>
                <w:rFonts w:ascii="Arial" w:hAnsi="Arial" w:cs="Arial"/>
                <w:sz w:val="20"/>
                <w:szCs w:val="20"/>
              </w:rPr>
              <w:t xml:space="preserve"> 17:00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2"/>
                <w:attr w:name="Month" w:val="4"/>
              </w:smartTagPr>
              <w:r>
                <w:rPr>
                  <w:rFonts w:ascii="Arial" w:hAnsi="Arial" w:cs="Arial"/>
                  <w:sz w:val="20"/>
                  <w:szCs w:val="20"/>
                </w:rPr>
                <w:t>4/22/2007</w:t>
              </w:r>
            </w:smartTag>
            <w:r>
              <w:rPr>
                <w:rFonts w:ascii="Arial" w:hAnsi="Arial" w:cs="Arial"/>
                <w:sz w:val="20"/>
                <w:szCs w:val="20"/>
              </w:rPr>
              <w:t xml:space="preserve"> 19:30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2"/>
                <w:attr w:name="Month" w:val="4"/>
              </w:smartTagPr>
              <w:r>
                <w:rPr>
                  <w:rFonts w:ascii="Arial" w:hAnsi="Arial" w:cs="Arial"/>
                  <w:sz w:val="20"/>
                  <w:szCs w:val="20"/>
                </w:rPr>
                <w:t>4/22/2007</w:t>
              </w:r>
            </w:smartTag>
            <w:r>
              <w:rPr>
                <w:rFonts w:ascii="Arial" w:hAnsi="Arial" w:cs="Arial"/>
                <w:sz w:val="20"/>
                <w:szCs w:val="20"/>
              </w:rPr>
              <w:t xml:space="preserve"> 22:00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3"/>
                <w:attr w:name="Month" w:val="4"/>
              </w:smartTagPr>
              <w:r>
                <w:rPr>
                  <w:rFonts w:ascii="Arial" w:hAnsi="Arial" w:cs="Arial"/>
                  <w:sz w:val="20"/>
                  <w:szCs w:val="20"/>
                </w:rPr>
                <w:t>4/23/2007</w:t>
              </w:r>
            </w:smartTag>
            <w:r>
              <w:rPr>
                <w:rFonts w:ascii="Arial" w:hAnsi="Arial" w:cs="Arial"/>
                <w:sz w:val="20"/>
                <w:szCs w:val="20"/>
              </w:rPr>
              <w:t xml:space="preserve"> 00:30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3"/>
                <w:attr w:name="Month" w:val="4"/>
              </w:smartTagPr>
              <w:r>
                <w:rPr>
                  <w:rFonts w:ascii="Arial" w:hAnsi="Arial" w:cs="Arial"/>
                  <w:sz w:val="20"/>
                  <w:szCs w:val="20"/>
                </w:rPr>
                <w:t>4/23/2007</w:t>
              </w:r>
            </w:smartTag>
            <w:r>
              <w:rPr>
                <w:rFonts w:ascii="Arial" w:hAnsi="Arial" w:cs="Arial"/>
                <w:sz w:val="20"/>
                <w:szCs w:val="20"/>
              </w:rPr>
              <w:t xml:space="preserve"> 03:00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3"/>
                <w:attr w:name="Month" w:val="4"/>
              </w:smartTagPr>
              <w:r>
                <w:rPr>
                  <w:rFonts w:ascii="Arial" w:hAnsi="Arial" w:cs="Arial"/>
                  <w:sz w:val="20"/>
                  <w:szCs w:val="20"/>
                </w:rPr>
                <w:t>4/23/2007</w:t>
              </w:r>
            </w:smartTag>
            <w:r>
              <w:rPr>
                <w:rFonts w:ascii="Arial" w:hAnsi="Arial" w:cs="Arial"/>
                <w:sz w:val="20"/>
                <w:szCs w:val="20"/>
              </w:rPr>
              <w:t xml:space="preserve"> 05:30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3"/>
                <w:attr w:name="Month" w:val="4"/>
              </w:smartTagPr>
              <w:r>
                <w:rPr>
                  <w:rFonts w:ascii="Arial" w:hAnsi="Arial" w:cs="Arial"/>
                  <w:sz w:val="20"/>
                  <w:szCs w:val="20"/>
                </w:rPr>
                <w:t>4/23/2007</w:t>
              </w:r>
            </w:smartTag>
            <w:r>
              <w:rPr>
                <w:rFonts w:ascii="Arial" w:hAnsi="Arial" w:cs="Arial"/>
                <w:sz w:val="20"/>
                <w:szCs w:val="20"/>
              </w:rPr>
              <w:t xml:space="preserve"> 08:00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5"/>
                <w:attr w:name="Month" w:val="5"/>
              </w:smartTagPr>
              <w:r>
                <w:rPr>
                  <w:rFonts w:ascii="Arial" w:hAnsi="Arial" w:cs="Arial"/>
                  <w:sz w:val="20"/>
                  <w:szCs w:val="20"/>
                </w:rPr>
                <w:t>5/15/2007</w:t>
              </w:r>
            </w:smartTag>
            <w:r>
              <w:rPr>
                <w:rFonts w:ascii="Arial" w:hAnsi="Arial" w:cs="Arial"/>
                <w:sz w:val="20"/>
                <w:szCs w:val="20"/>
              </w:rPr>
              <w:t xml:space="preserve"> 07:45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5"/>
                <w:attr w:name="Month" w:val="5"/>
              </w:smartTagPr>
              <w:r>
                <w:rPr>
                  <w:rFonts w:ascii="Arial" w:hAnsi="Arial" w:cs="Arial"/>
                  <w:sz w:val="20"/>
                  <w:szCs w:val="20"/>
                </w:rPr>
                <w:t>5/15/2007</w:t>
              </w:r>
            </w:smartTag>
            <w:r>
              <w:rPr>
                <w:rFonts w:ascii="Arial" w:hAnsi="Arial" w:cs="Arial"/>
                <w:sz w:val="20"/>
                <w:szCs w:val="20"/>
              </w:rPr>
              <w:t xml:space="preserve"> 10:15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5"/>
                <w:attr w:name="Month" w:val="5"/>
              </w:smartTagPr>
              <w:r>
                <w:rPr>
                  <w:rFonts w:ascii="Arial" w:hAnsi="Arial" w:cs="Arial"/>
                  <w:sz w:val="20"/>
                  <w:szCs w:val="20"/>
                </w:rPr>
                <w:t>5/15/2007</w:t>
              </w:r>
            </w:smartTag>
            <w:r>
              <w:rPr>
                <w:rFonts w:ascii="Arial" w:hAnsi="Arial" w:cs="Arial"/>
                <w:sz w:val="20"/>
                <w:szCs w:val="20"/>
              </w:rPr>
              <w:t xml:space="preserve"> 12:45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5"/>
                <w:attr w:name="Month" w:val="5"/>
              </w:smartTagPr>
              <w:r>
                <w:rPr>
                  <w:rFonts w:ascii="Arial" w:hAnsi="Arial" w:cs="Arial"/>
                  <w:sz w:val="20"/>
                  <w:szCs w:val="20"/>
                </w:rPr>
                <w:t>5/15/2007</w:t>
              </w:r>
            </w:smartTag>
            <w:r>
              <w:rPr>
                <w:rFonts w:ascii="Arial" w:hAnsi="Arial" w:cs="Arial"/>
                <w:sz w:val="20"/>
                <w:szCs w:val="20"/>
              </w:rPr>
              <w:t xml:space="preserve"> 15:15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5"/>
                <w:attr w:name="Month" w:val="5"/>
              </w:smartTagPr>
              <w:r>
                <w:rPr>
                  <w:rFonts w:ascii="Arial" w:hAnsi="Arial" w:cs="Arial"/>
                  <w:sz w:val="20"/>
                  <w:szCs w:val="20"/>
                </w:rPr>
                <w:t>5/15/2007</w:t>
              </w:r>
            </w:smartTag>
            <w:r>
              <w:rPr>
                <w:rFonts w:ascii="Arial" w:hAnsi="Arial" w:cs="Arial"/>
                <w:sz w:val="20"/>
                <w:szCs w:val="20"/>
              </w:rPr>
              <w:t xml:space="preserve"> 17:45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5"/>
                <w:attr w:name="Month" w:val="5"/>
              </w:smartTagPr>
              <w:r>
                <w:rPr>
                  <w:rFonts w:ascii="Arial" w:hAnsi="Arial" w:cs="Arial"/>
                  <w:sz w:val="20"/>
                  <w:szCs w:val="20"/>
                </w:rPr>
                <w:t>5/15/2007</w:t>
              </w:r>
            </w:smartTag>
            <w:r>
              <w:rPr>
                <w:rFonts w:ascii="Arial" w:hAnsi="Arial" w:cs="Arial"/>
                <w:sz w:val="20"/>
                <w:szCs w:val="20"/>
              </w:rPr>
              <w:t xml:space="preserve"> 20:15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5"/>
                <w:attr w:name="Month" w:val="5"/>
              </w:smartTagPr>
              <w:r>
                <w:rPr>
                  <w:rFonts w:ascii="Arial" w:hAnsi="Arial" w:cs="Arial"/>
                  <w:sz w:val="20"/>
                  <w:szCs w:val="20"/>
                </w:rPr>
                <w:t>5/15/2007</w:t>
              </w:r>
            </w:smartTag>
            <w:r>
              <w:rPr>
                <w:rFonts w:ascii="Arial" w:hAnsi="Arial" w:cs="Arial"/>
                <w:sz w:val="20"/>
                <w:szCs w:val="20"/>
              </w:rPr>
              <w:t xml:space="preserve"> 22:45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6"/>
                <w:attr w:name="Month" w:val="5"/>
              </w:smartTagPr>
              <w:r>
                <w:rPr>
                  <w:rFonts w:ascii="Arial" w:hAnsi="Arial" w:cs="Arial"/>
                  <w:sz w:val="20"/>
                  <w:szCs w:val="20"/>
                </w:rPr>
                <w:t>5/16/2007</w:t>
              </w:r>
            </w:smartTag>
            <w:r>
              <w:rPr>
                <w:rFonts w:ascii="Arial" w:hAnsi="Arial" w:cs="Arial"/>
                <w:sz w:val="20"/>
                <w:szCs w:val="20"/>
              </w:rPr>
              <w:t xml:space="preserve"> 01:15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6"/>
                <w:attr w:name="Month" w:val="5"/>
              </w:smartTagPr>
              <w:r>
                <w:rPr>
                  <w:rFonts w:ascii="Arial" w:hAnsi="Arial" w:cs="Arial"/>
                  <w:sz w:val="20"/>
                  <w:szCs w:val="20"/>
                </w:rPr>
                <w:t>5/16/2007</w:t>
              </w:r>
            </w:smartTag>
            <w:r>
              <w:rPr>
                <w:rFonts w:ascii="Arial" w:hAnsi="Arial" w:cs="Arial"/>
                <w:sz w:val="20"/>
                <w:szCs w:val="20"/>
              </w:rPr>
              <w:t xml:space="preserve"> 03:45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6"/>
                <w:attr w:name="Month" w:val="5"/>
              </w:smartTagPr>
              <w:r>
                <w:rPr>
                  <w:rFonts w:ascii="Arial" w:hAnsi="Arial" w:cs="Arial"/>
                  <w:sz w:val="20"/>
                  <w:szCs w:val="20"/>
                </w:rPr>
                <w:t>5/16/2007</w:t>
              </w:r>
            </w:smartTag>
            <w:r>
              <w:rPr>
                <w:rFonts w:ascii="Arial" w:hAnsi="Arial" w:cs="Arial"/>
                <w:sz w:val="20"/>
                <w:szCs w:val="20"/>
              </w:rPr>
              <w:t xml:space="preserve"> 06:15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6"/>
                <w:attr w:name="Month" w:val="5"/>
              </w:smartTagPr>
              <w:r>
                <w:rPr>
                  <w:rFonts w:ascii="Arial" w:hAnsi="Arial" w:cs="Arial"/>
                  <w:sz w:val="20"/>
                  <w:szCs w:val="20"/>
                </w:rPr>
                <w:t>5/16/2007</w:t>
              </w:r>
            </w:smartTag>
            <w:r>
              <w:rPr>
                <w:rFonts w:ascii="Arial" w:hAnsi="Arial" w:cs="Arial"/>
                <w:sz w:val="20"/>
                <w:szCs w:val="20"/>
              </w:rPr>
              <w:t xml:space="preserve"> 08:45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7"/>
                <w:attr w:name="Month" w:val="6"/>
              </w:smartTagPr>
              <w:r>
                <w:rPr>
                  <w:rFonts w:ascii="Arial" w:hAnsi="Arial" w:cs="Arial"/>
                  <w:sz w:val="20"/>
                  <w:szCs w:val="20"/>
                </w:rPr>
                <w:t>6/27/2007</w:t>
              </w:r>
            </w:smartTag>
            <w:r>
              <w:rPr>
                <w:rFonts w:ascii="Arial" w:hAnsi="Arial" w:cs="Arial"/>
                <w:sz w:val="20"/>
                <w:szCs w:val="20"/>
              </w:rPr>
              <w:t xml:space="preserve"> 07:00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rsidP="00720865">
            <w:pPr>
              <w:jc w:val="right"/>
              <w:rPr>
                <w:rFonts w:ascii="Arial" w:hAnsi="Arial" w:cs="Arial"/>
                <w:sz w:val="20"/>
                <w:szCs w:val="20"/>
              </w:rPr>
            </w:pPr>
            <w:r>
              <w:rPr>
                <w:rFonts w:ascii="Arial" w:hAnsi="Arial" w:cs="Arial"/>
                <w:sz w:val="20"/>
                <w:szCs w:val="20"/>
              </w:rPr>
              <w:t>6/27/2007 09:</w:t>
            </w:r>
            <w:r w:rsidR="00720865">
              <w:rPr>
                <w:rFonts w:ascii="Arial" w:hAnsi="Arial" w:cs="Arial"/>
                <w:sz w:val="20"/>
                <w:szCs w:val="20"/>
              </w:rPr>
              <w:t>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rsidP="00720865">
            <w:pPr>
              <w:jc w:val="right"/>
              <w:rPr>
                <w:rFonts w:ascii="Arial" w:hAnsi="Arial" w:cs="Arial"/>
                <w:sz w:val="20"/>
                <w:szCs w:val="20"/>
              </w:rPr>
            </w:pPr>
            <w:r>
              <w:rPr>
                <w:rFonts w:ascii="Arial" w:hAnsi="Arial" w:cs="Arial"/>
                <w:sz w:val="20"/>
                <w:szCs w:val="20"/>
              </w:rPr>
              <w:t xml:space="preserve">6/27/2007 </w:t>
            </w:r>
            <w:r w:rsidR="00720865">
              <w:rPr>
                <w:rFonts w:ascii="Arial" w:hAnsi="Arial" w:cs="Arial"/>
                <w:sz w:val="20"/>
                <w:szCs w:val="20"/>
              </w:rPr>
              <w:t>12</w:t>
            </w:r>
            <w:r>
              <w:rPr>
                <w:rFonts w:ascii="Arial" w:hAnsi="Arial" w:cs="Arial"/>
                <w:sz w:val="20"/>
                <w:szCs w:val="20"/>
              </w:rPr>
              <w:t>:00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rsidP="00720865">
            <w:pPr>
              <w:jc w:val="right"/>
              <w:rPr>
                <w:rFonts w:ascii="Arial" w:hAnsi="Arial" w:cs="Arial"/>
                <w:sz w:val="20"/>
                <w:szCs w:val="20"/>
              </w:rPr>
            </w:pPr>
            <w:r>
              <w:rPr>
                <w:rFonts w:ascii="Arial" w:hAnsi="Arial" w:cs="Arial"/>
                <w:sz w:val="20"/>
                <w:szCs w:val="20"/>
              </w:rPr>
              <w:t xml:space="preserve">6/27/2007 </w:t>
            </w:r>
            <w:r w:rsidR="00720865">
              <w:rPr>
                <w:rFonts w:ascii="Arial" w:hAnsi="Arial" w:cs="Arial"/>
                <w:sz w:val="20"/>
                <w:szCs w:val="20"/>
              </w:rPr>
              <w:t>14</w:t>
            </w:r>
            <w:r>
              <w:rPr>
                <w:rFonts w:ascii="Arial" w:hAnsi="Arial" w:cs="Arial"/>
                <w:sz w:val="20"/>
                <w:szCs w:val="20"/>
              </w:rPr>
              <w:t>:</w:t>
            </w:r>
            <w:r w:rsidR="00720865">
              <w:rPr>
                <w:rFonts w:ascii="Arial" w:hAnsi="Arial" w:cs="Arial"/>
                <w:sz w:val="20"/>
                <w:szCs w:val="20"/>
              </w:rPr>
              <w:t>3</w:t>
            </w:r>
            <w:r>
              <w:rPr>
                <w:rFonts w:ascii="Arial" w:hAnsi="Arial" w:cs="Arial"/>
                <w:sz w:val="20"/>
                <w:szCs w:val="20"/>
              </w:rPr>
              <w:t>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rsidP="00720865">
            <w:pPr>
              <w:jc w:val="right"/>
              <w:rPr>
                <w:rFonts w:ascii="Arial" w:hAnsi="Arial" w:cs="Arial"/>
                <w:sz w:val="20"/>
                <w:szCs w:val="20"/>
              </w:rPr>
            </w:pPr>
            <w:r>
              <w:rPr>
                <w:rFonts w:ascii="Arial" w:hAnsi="Arial" w:cs="Arial"/>
                <w:sz w:val="20"/>
                <w:szCs w:val="20"/>
              </w:rPr>
              <w:t xml:space="preserve">6/27/2007 </w:t>
            </w:r>
            <w:r w:rsidR="00720865">
              <w:rPr>
                <w:rFonts w:ascii="Arial" w:hAnsi="Arial" w:cs="Arial"/>
                <w:sz w:val="20"/>
                <w:szCs w:val="20"/>
              </w:rPr>
              <w:t>17</w:t>
            </w:r>
            <w:r>
              <w:rPr>
                <w:rFonts w:ascii="Arial" w:hAnsi="Arial" w:cs="Arial"/>
                <w:sz w:val="20"/>
                <w:szCs w:val="20"/>
              </w:rPr>
              <w:t>:00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rsidP="00720865">
            <w:pPr>
              <w:jc w:val="right"/>
              <w:rPr>
                <w:rFonts w:ascii="Arial" w:hAnsi="Arial" w:cs="Arial"/>
                <w:sz w:val="20"/>
                <w:szCs w:val="20"/>
              </w:rPr>
            </w:pPr>
            <w:r>
              <w:rPr>
                <w:rFonts w:ascii="Arial" w:hAnsi="Arial" w:cs="Arial"/>
                <w:sz w:val="20"/>
                <w:szCs w:val="20"/>
              </w:rPr>
              <w:t xml:space="preserve">6/27/2007 </w:t>
            </w:r>
            <w:r w:rsidR="00720865">
              <w:rPr>
                <w:rFonts w:ascii="Arial" w:hAnsi="Arial" w:cs="Arial"/>
                <w:sz w:val="20"/>
                <w:szCs w:val="20"/>
              </w:rPr>
              <w:t>19</w:t>
            </w:r>
            <w:r>
              <w:rPr>
                <w:rFonts w:ascii="Arial" w:hAnsi="Arial" w:cs="Arial"/>
                <w:sz w:val="20"/>
                <w:szCs w:val="20"/>
              </w:rPr>
              <w:t>:</w:t>
            </w:r>
            <w:r w:rsidR="00720865">
              <w:rPr>
                <w:rFonts w:ascii="Arial" w:hAnsi="Arial" w:cs="Arial"/>
                <w:sz w:val="20"/>
                <w:szCs w:val="20"/>
              </w:rPr>
              <w:t>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rsidP="00720865">
            <w:pPr>
              <w:jc w:val="right"/>
              <w:rPr>
                <w:rFonts w:ascii="Arial" w:hAnsi="Arial" w:cs="Arial"/>
                <w:sz w:val="20"/>
                <w:szCs w:val="20"/>
              </w:rPr>
            </w:pPr>
            <w:r>
              <w:rPr>
                <w:rFonts w:ascii="Arial" w:hAnsi="Arial" w:cs="Arial"/>
                <w:sz w:val="20"/>
                <w:szCs w:val="20"/>
              </w:rPr>
              <w:t xml:space="preserve">6/27/2007 </w:t>
            </w:r>
            <w:r w:rsidR="00720865">
              <w:rPr>
                <w:rFonts w:ascii="Arial" w:hAnsi="Arial" w:cs="Arial"/>
                <w:sz w:val="20"/>
                <w:szCs w:val="20"/>
              </w:rPr>
              <w:t>22</w:t>
            </w:r>
            <w:r>
              <w:rPr>
                <w:rFonts w:ascii="Arial" w:hAnsi="Arial" w:cs="Arial"/>
                <w:sz w:val="20"/>
                <w:szCs w:val="20"/>
              </w:rPr>
              <w:t>:00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rsidP="00720865">
            <w:pPr>
              <w:jc w:val="right"/>
              <w:rPr>
                <w:rFonts w:ascii="Arial" w:hAnsi="Arial" w:cs="Arial"/>
                <w:sz w:val="20"/>
                <w:szCs w:val="20"/>
              </w:rPr>
            </w:pPr>
            <w:r>
              <w:rPr>
                <w:rFonts w:ascii="Arial" w:hAnsi="Arial" w:cs="Arial"/>
                <w:sz w:val="20"/>
                <w:szCs w:val="20"/>
              </w:rPr>
              <w:t xml:space="preserve">6/27/2007 </w:t>
            </w:r>
            <w:r w:rsidR="00720865">
              <w:rPr>
                <w:rFonts w:ascii="Arial" w:hAnsi="Arial" w:cs="Arial"/>
                <w:sz w:val="20"/>
                <w:szCs w:val="20"/>
              </w:rPr>
              <w:t>00</w:t>
            </w:r>
            <w:r>
              <w:rPr>
                <w:rFonts w:ascii="Arial" w:hAnsi="Arial" w:cs="Arial"/>
                <w:sz w:val="20"/>
                <w:szCs w:val="20"/>
              </w:rPr>
              <w:t>:</w:t>
            </w:r>
            <w:r w:rsidR="00720865">
              <w:rPr>
                <w:rFonts w:ascii="Arial" w:hAnsi="Arial" w:cs="Arial"/>
                <w:sz w:val="20"/>
                <w:szCs w:val="20"/>
              </w:rPr>
              <w:t>3</w:t>
            </w:r>
            <w:r>
              <w:rPr>
                <w:rFonts w:ascii="Arial" w:hAnsi="Arial" w:cs="Arial"/>
                <w:sz w:val="20"/>
                <w:szCs w:val="20"/>
              </w:rPr>
              <w:t>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rsidP="00720865">
            <w:pPr>
              <w:jc w:val="right"/>
              <w:rPr>
                <w:rFonts w:ascii="Arial" w:hAnsi="Arial" w:cs="Arial"/>
                <w:sz w:val="20"/>
                <w:szCs w:val="20"/>
              </w:rPr>
            </w:pPr>
            <w:r>
              <w:rPr>
                <w:rFonts w:ascii="Arial" w:hAnsi="Arial" w:cs="Arial"/>
                <w:sz w:val="20"/>
                <w:szCs w:val="20"/>
              </w:rPr>
              <w:t xml:space="preserve">6/27/2007 </w:t>
            </w:r>
            <w:r w:rsidR="00720865">
              <w:rPr>
                <w:rFonts w:ascii="Arial" w:hAnsi="Arial" w:cs="Arial"/>
                <w:sz w:val="20"/>
                <w:szCs w:val="20"/>
              </w:rPr>
              <w:t>03</w:t>
            </w:r>
            <w:r>
              <w:rPr>
                <w:rFonts w:ascii="Arial" w:hAnsi="Arial" w:cs="Arial"/>
                <w:sz w:val="20"/>
                <w:szCs w:val="20"/>
              </w:rPr>
              <w:t>:00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rsidP="00720865">
            <w:pPr>
              <w:jc w:val="right"/>
              <w:rPr>
                <w:rFonts w:ascii="Arial" w:hAnsi="Arial" w:cs="Arial"/>
                <w:sz w:val="20"/>
                <w:szCs w:val="20"/>
              </w:rPr>
            </w:pPr>
            <w:r>
              <w:rPr>
                <w:rFonts w:ascii="Arial" w:hAnsi="Arial" w:cs="Arial"/>
                <w:sz w:val="20"/>
                <w:szCs w:val="20"/>
              </w:rPr>
              <w:t xml:space="preserve">6/28/2007 </w:t>
            </w:r>
            <w:r w:rsidR="00720865">
              <w:rPr>
                <w:rFonts w:ascii="Arial" w:hAnsi="Arial" w:cs="Arial"/>
                <w:sz w:val="20"/>
                <w:szCs w:val="20"/>
              </w:rPr>
              <w:t>05</w:t>
            </w:r>
            <w:r>
              <w:rPr>
                <w:rFonts w:ascii="Arial" w:hAnsi="Arial" w:cs="Arial"/>
                <w:sz w:val="20"/>
                <w:szCs w:val="20"/>
              </w:rPr>
              <w:t>:</w:t>
            </w:r>
            <w:r w:rsidR="00720865">
              <w:rPr>
                <w:rFonts w:ascii="Arial" w:hAnsi="Arial" w:cs="Arial"/>
                <w:sz w:val="20"/>
                <w:szCs w:val="20"/>
              </w:rPr>
              <w:t>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rsidP="00720865">
            <w:pPr>
              <w:jc w:val="right"/>
              <w:rPr>
                <w:rFonts w:ascii="Arial" w:hAnsi="Arial" w:cs="Arial"/>
                <w:sz w:val="20"/>
                <w:szCs w:val="20"/>
              </w:rPr>
            </w:pPr>
            <w:r>
              <w:rPr>
                <w:rFonts w:ascii="Arial" w:hAnsi="Arial" w:cs="Arial"/>
                <w:sz w:val="20"/>
                <w:szCs w:val="20"/>
              </w:rPr>
              <w:t xml:space="preserve">6/28/2007 </w:t>
            </w:r>
            <w:r w:rsidR="00720865">
              <w:rPr>
                <w:rFonts w:ascii="Arial" w:hAnsi="Arial" w:cs="Arial"/>
                <w:sz w:val="20"/>
                <w:szCs w:val="20"/>
              </w:rPr>
              <w:t>08</w:t>
            </w:r>
            <w:r>
              <w:rPr>
                <w:rFonts w:ascii="Arial" w:hAnsi="Arial" w:cs="Arial"/>
                <w:sz w:val="20"/>
                <w:szCs w:val="20"/>
              </w:rPr>
              <w:t>:00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Month" w:val="7"/>
                <w:attr w:name="Day" w:val="26"/>
                <w:attr w:name="Year" w:val="2007"/>
              </w:smartTagPr>
              <w:r>
                <w:rPr>
                  <w:rFonts w:ascii="Arial" w:hAnsi="Arial" w:cs="Arial"/>
                  <w:sz w:val="20"/>
                  <w:szCs w:val="20"/>
                </w:rPr>
                <w:t>7/26/2007</w:t>
              </w:r>
            </w:smartTag>
            <w:r>
              <w:rPr>
                <w:rFonts w:ascii="Arial" w:hAnsi="Arial" w:cs="Arial"/>
                <w:sz w:val="20"/>
                <w:szCs w:val="20"/>
              </w:rPr>
              <w:t xml:space="preserve"> 07:45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6"/>
                <w:attr w:name="Month" w:val="7"/>
              </w:smartTagPr>
              <w:r>
                <w:rPr>
                  <w:rFonts w:ascii="Arial" w:hAnsi="Arial" w:cs="Arial"/>
                  <w:sz w:val="20"/>
                  <w:szCs w:val="20"/>
                </w:rPr>
                <w:t>7/26/2007</w:t>
              </w:r>
            </w:smartTag>
            <w:r>
              <w:rPr>
                <w:rFonts w:ascii="Arial" w:hAnsi="Arial" w:cs="Arial"/>
                <w:sz w:val="20"/>
                <w:szCs w:val="20"/>
              </w:rPr>
              <w:t xml:space="preserve"> 10:15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6"/>
                <w:attr w:name="Month" w:val="7"/>
              </w:smartTagPr>
              <w:r>
                <w:rPr>
                  <w:rFonts w:ascii="Arial" w:hAnsi="Arial" w:cs="Arial"/>
                  <w:sz w:val="20"/>
                  <w:szCs w:val="20"/>
                </w:rPr>
                <w:t>7/26/2007</w:t>
              </w:r>
            </w:smartTag>
            <w:r>
              <w:rPr>
                <w:rFonts w:ascii="Arial" w:hAnsi="Arial" w:cs="Arial"/>
                <w:sz w:val="20"/>
                <w:szCs w:val="20"/>
              </w:rPr>
              <w:t xml:space="preserve"> 12:45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6"/>
                <w:attr w:name="Month" w:val="7"/>
              </w:smartTagPr>
              <w:r>
                <w:rPr>
                  <w:rFonts w:ascii="Arial" w:hAnsi="Arial" w:cs="Arial"/>
                  <w:sz w:val="20"/>
                  <w:szCs w:val="20"/>
                </w:rPr>
                <w:t>7/26/2007</w:t>
              </w:r>
            </w:smartTag>
            <w:r>
              <w:rPr>
                <w:rFonts w:ascii="Arial" w:hAnsi="Arial" w:cs="Arial"/>
                <w:sz w:val="20"/>
                <w:szCs w:val="20"/>
              </w:rPr>
              <w:t xml:space="preserve"> 15:15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6"/>
                <w:attr w:name="Month" w:val="7"/>
              </w:smartTagPr>
              <w:r>
                <w:rPr>
                  <w:rFonts w:ascii="Arial" w:hAnsi="Arial" w:cs="Arial"/>
                  <w:sz w:val="20"/>
                  <w:szCs w:val="20"/>
                </w:rPr>
                <w:t>7/26/2007</w:t>
              </w:r>
            </w:smartTag>
            <w:r>
              <w:rPr>
                <w:rFonts w:ascii="Arial" w:hAnsi="Arial" w:cs="Arial"/>
                <w:sz w:val="20"/>
                <w:szCs w:val="20"/>
              </w:rPr>
              <w:t xml:space="preserve"> 17:45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6"/>
                <w:attr w:name="Month" w:val="7"/>
              </w:smartTagPr>
              <w:r>
                <w:rPr>
                  <w:rFonts w:ascii="Arial" w:hAnsi="Arial" w:cs="Arial"/>
                  <w:sz w:val="20"/>
                  <w:szCs w:val="20"/>
                </w:rPr>
                <w:t>7/26/2007</w:t>
              </w:r>
            </w:smartTag>
            <w:r>
              <w:rPr>
                <w:rFonts w:ascii="Arial" w:hAnsi="Arial" w:cs="Arial"/>
                <w:sz w:val="20"/>
                <w:szCs w:val="20"/>
              </w:rPr>
              <w:t xml:space="preserve"> 20:15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6"/>
                <w:attr w:name="Month" w:val="7"/>
              </w:smartTagPr>
              <w:r>
                <w:rPr>
                  <w:rFonts w:ascii="Arial" w:hAnsi="Arial" w:cs="Arial"/>
                  <w:sz w:val="20"/>
                  <w:szCs w:val="20"/>
                </w:rPr>
                <w:t>7/26/2007</w:t>
              </w:r>
            </w:smartTag>
            <w:r>
              <w:rPr>
                <w:rFonts w:ascii="Arial" w:hAnsi="Arial" w:cs="Arial"/>
                <w:sz w:val="20"/>
                <w:szCs w:val="20"/>
              </w:rPr>
              <w:t xml:space="preserve"> 22:45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7"/>
                <w:attr w:name="Month" w:val="7"/>
              </w:smartTagPr>
              <w:r>
                <w:rPr>
                  <w:rFonts w:ascii="Arial" w:hAnsi="Arial" w:cs="Arial"/>
                  <w:sz w:val="20"/>
                  <w:szCs w:val="20"/>
                </w:rPr>
                <w:t>7/27/2007</w:t>
              </w:r>
            </w:smartTag>
            <w:r>
              <w:rPr>
                <w:rFonts w:ascii="Arial" w:hAnsi="Arial" w:cs="Arial"/>
                <w:sz w:val="20"/>
                <w:szCs w:val="20"/>
              </w:rPr>
              <w:t xml:space="preserve"> 01:15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7"/>
                <w:attr w:name="Month" w:val="7"/>
              </w:smartTagPr>
              <w:r>
                <w:rPr>
                  <w:rFonts w:ascii="Arial" w:hAnsi="Arial" w:cs="Arial"/>
                  <w:sz w:val="20"/>
                  <w:szCs w:val="20"/>
                </w:rPr>
                <w:t>7/27/2007</w:t>
              </w:r>
            </w:smartTag>
            <w:r>
              <w:rPr>
                <w:rFonts w:ascii="Arial" w:hAnsi="Arial" w:cs="Arial"/>
                <w:sz w:val="20"/>
                <w:szCs w:val="20"/>
              </w:rPr>
              <w:t xml:space="preserve"> 03:45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7"/>
                <w:attr w:name="Month" w:val="7"/>
              </w:smartTagPr>
              <w:r>
                <w:rPr>
                  <w:rFonts w:ascii="Arial" w:hAnsi="Arial" w:cs="Arial"/>
                  <w:sz w:val="20"/>
                  <w:szCs w:val="20"/>
                </w:rPr>
                <w:t>7/27/2007</w:t>
              </w:r>
            </w:smartTag>
            <w:r>
              <w:rPr>
                <w:rFonts w:ascii="Arial" w:hAnsi="Arial" w:cs="Arial"/>
                <w:sz w:val="20"/>
                <w:szCs w:val="20"/>
              </w:rPr>
              <w:t xml:space="preserve"> 06:15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7"/>
                <w:attr w:name="Month" w:val="7"/>
              </w:smartTagPr>
              <w:r>
                <w:rPr>
                  <w:rFonts w:ascii="Arial" w:hAnsi="Arial" w:cs="Arial"/>
                  <w:sz w:val="20"/>
                  <w:szCs w:val="20"/>
                </w:rPr>
                <w:t>7/27/2007</w:t>
              </w:r>
            </w:smartTag>
            <w:r>
              <w:rPr>
                <w:rFonts w:ascii="Arial" w:hAnsi="Arial" w:cs="Arial"/>
                <w:sz w:val="20"/>
                <w:szCs w:val="20"/>
              </w:rPr>
              <w:t xml:space="preserve"> 08:45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0"/>
                <w:attr w:name="Month" w:val="8"/>
              </w:smartTagPr>
              <w:r>
                <w:rPr>
                  <w:rFonts w:ascii="Arial" w:hAnsi="Arial" w:cs="Arial"/>
                  <w:sz w:val="20"/>
                  <w:szCs w:val="20"/>
                </w:rPr>
                <w:t>8/20/2007</w:t>
              </w:r>
            </w:smartTag>
            <w:r>
              <w:rPr>
                <w:rFonts w:ascii="Arial" w:hAnsi="Arial" w:cs="Arial"/>
                <w:sz w:val="20"/>
                <w:szCs w:val="20"/>
              </w:rPr>
              <w:t xml:space="preserve"> 12:30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0"/>
                <w:attr w:name="Month" w:val="8"/>
              </w:smartTagPr>
              <w:r>
                <w:rPr>
                  <w:rFonts w:ascii="Arial" w:hAnsi="Arial" w:cs="Arial"/>
                  <w:sz w:val="20"/>
                  <w:szCs w:val="20"/>
                </w:rPr>
                <w:t>8/20/2007</w:t>
              </w:r>
            </w:smartTag>
            <w:r>
              <w:rPr>
                <w:rFonts w:ascii="Arial" w:hAnsi="Arial" w:cs="Arial"/>
                <w:sz w:val="20"/>
                <w:szCs w:val="20"/>
              </w:rPr>
              <w:t xml:space="preserve"> 15:00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0"/>
                <w:attr w:name="Month" w:val="8"/>
              </w:smartTagPr>
              <w:r>
                <w:rPr>
                  <w:rFonts w:ascii="Arial" w:hAnsi="Arial" w:cs="Arial"/>
                  <w:sz w:val="20"/>
                  <w:szCs w:val="20"/>
                </w:rPr>
                <w:t>8/20/2007</w:t>
              </w:r>
            </w:smartTag>
            <w:r>
              <w:rPr>
                <w:rFonts w:ascii="Arial" w:hAnsi="Arial" w:cs="Arial"/>
                <w:sz w:val="20"/>
                <w:szCs w:val="20"/>
              </w:rPr>
              <w:t xml:space="preserve"> 17:30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0"/>
                <w:attr w:name="Month" w:val="8"/>
              </w:smartTagPr>
              <w:r>
                <w:rPr>
                  <w:rFonts w:ascii="Arial" w:hAnsi="Arial" w:cs="Arial"/>
                  <w:sz w:val="20"/>
                  <w:szCs w:val="20"/>
                </w:rPr>
                <w:t>8/20/2007</w:t>
              </w:r>
            </w:smartTag>
            <w:r>
              <w:rPr>
                <w:rFonts w:ascii="Arial" w:hAnsi="Arial" w:cs="Arial"/>
                <w:sz w:val="20"/>
                <w:szCs w:val="20"/>
              </w:rPr>
              <w:t xml:space="preserve"> 20:00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0"/>
                <w:attr w:name="Month" w:val="8"/>
              </w:smartTagPr>
              <w:r>
                <w:rPr>
                  <w:rFonts w:ascii="Arial" w:hAnsi="Arial" w:cs="Arial"/>
                  <w:sz w:val="20"/>
                  <w:szCs w:val="20"/>
                </w:rPr>
                <w:t>8/20/2007</w:t>
              </w:r>
            </w:smartTag>
            <w:r>
              <w:rPr>
                <w:rFonts w:ascii="Arial" w:hAnsi="Arial" w:cs="Arial"/>
                <w:sz w:val="20"/>
                <w:szCs w:val="20"/>
              </w:rPr>
              <w:t xml:space="preserve"> 22:30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lastRenderedPageBreak/>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1"/>
                <w:attr w:name="Month" w:val="8"/>
              </w:smartTagPr>
              <w:r>
                <w:rPr>
                  <w:rFonts w:ascii="Arial" w:hAnsi="Arial" w:cs="Arial"/>
                  <w:sz w:val="20"/>
                  <w:szCs w:val="20"/>
                </w:rPr>
                <w:t>8/21/2007</w:t>
              </w:r>
            </w:smartTag>
            <w:r>
              <w:rPr>
                <w:rFonts w:ascii="Arial" w:hAnsi="Arial" w:cs="Arial"/>
                <w:sz w:val="20"/>
                <w:szCs w:val="20"/>
              </w:rPr>
              <w:t xml:space="preserve"> 01:00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1"/>
                <w:attr w:name="Month" w:val="8"/>
              </w:smartTagPr>
              <w:r>
                <w:rPr>
                  <w:rFonts w:ascii="Arial" w:hAnsi="Arial" w:cs="Arial"/>
                  <w:sz w:val="20"/>
                  <w:szCs w:val="20"/>
                </w:rPr>
                <w:t>8/21/2007</w:t>
              </w:r>
            </w:smartTag>
            <w:r>
              <w:rPr>
                <w:rFonts w:ascii="Arial" w:hAnsi="Arial" w:cs="Arial"/>
                <w:sz w:val="20"/>
                <w:szCs w:val="20"/>
              </w:rPr>
              <w:t xml:space="preserve"> 03:30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1"/>
                <w:attr w:name="Month" w:val="8"/>
              </w:smartTagPr>
              <w:r>
                <w:rPr>
                  <w:rFonts w:ascii="Arial" w:hAnsi="Arial" w:cs="Arial"/>
                  <w:sz w:val="20"/>
                  <w:szCs w:val="20"/>
                </w:rPr>
                <w:t>8/21/2007</w:t>
              </w:r>
            </w:smartTag>
            <w:r>
              <w:rPr>
                <w:rFonts w:ascii="Arial" w:hAnsi="Arial" w:cs="Arial"/>
                <w:sz w:val="20"/>
                <w:szCs w:val="20"/>
              </w:rPr>
              <w:t xml:space="preserve"> 06:00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1"/>
                <w:attr w:name="Month" w:val="8"/>
              </w:smartTagPr>
              <w:r>
                <w:rPr>
                  <w:rFonts w:ascii="Arial" w:hAnsi="Arial" w:cs="Arial"/>
                  <w:sz w:val="20"/>
                  <w:szCs w:val="20"/>
                </w:rPr>
                <w:t>8/21/2007</w:t>
              </w:r>
            </w:smartTag>
            <w:r>
              <w:rPr>
                <w:rFonts w:ascii="Arial" w:hAnsi="Arial" w:cs="Arial"/>
                <w:sz w:val="20"/>
                <w:szCs w:val="20"/>
              </w:rPr>
              <w:t xml:space="preserve"> 08:30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1"/>
                <w:attr w:name="Month" w:val="8"/>
              </w:smartTagPr>
              <w:r>
                <w:rPr>
                  <w:rFonts w:ascii="Arial" w:hAnsi="Arial" w:cs="Arial"/>
                  <w:sz w:val="20"/>
                  <w:szCs w:val="20"/>
                </w:rPr>
                <w:t>8/21/2007</w:t>
              </w:r>
            </w:smartTag>
            <w:r>
              <w:rPr>
                <w:rFonts w:ascii="Arial" w:hAnsi="Arial" w:cs="Arial"/>
                <w:sz w:val="20"/>
                <w:szCs w:val="20"/>
              </w:rPr>
              <w:t xml:space="preserve"> 11:00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cbmrrnut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1"/>
                <w:attr w:name="Month" w:val="8"/>
              </w:smartTagPr>
              <w:r>
                <w:rPr>
                  <w:rFonts w:ascii="Arial" w:hAnsi="Arial" w:cs="Arial"/>
                  <w:sz w:val="20"/>
                  <w:szCs w:val="20"/>
                </w:rPr>
                <w:t>8/21/2007</w:t>
              </w:r>
            </w:smartTag>
            <w:r>
              <w:rPr>
                <w:rFonts w:ascii="Arial" w:hAnsi="Arial" w:cs="Arial"/>
                <w:sz w:val="20"/>
                <w:szCs w:val="20"/>
              </w:rPr>
              <w:t xml:space="preserve"> 13:30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bl>
    <w:p w:rsidR="007C59B9" w:rsidRDefault="007C59B9">
      <w:pPr>
        <w:pStyle w:val="PlainText"/>
        <w:rPr>
          <w:rFonts w:ascii="Times New Roman" w:eastAsia="MS Mincho" w:hAnsi="Times New Roman" w:cs="Times New Roman"/>
          <w:sz w:val="24"/>
        </w:rPr>
      </w:pPr>
    </w:p>
    <w:p w:rsidR="007C59B9" w:rsidRDefault="007C59B9">
      <w:pPr>
        <w:pStyle w:val="PlainText"/>
        <w:rPr>
          <w:rFonts w:ascii="Times New Roman" w:eastAsia="MS Mincho" w:hAnsi="Times New Roman" w:cs="Times New Roman"/>
          <w:sz w:val="24"/>
        </w:rPr>
      </w:pPr>
      <w:r>
        <w:rPr>
          <w:rFonts w:ascii="Times New Roman" w:eastAsia="MS Mincho" w:hAnsi="Times New Roman" w:cs="Times New Roman"/>
          <w:sz w:val="24"/>
        </w:rPr>
        <w:t xml:space="preserve">(MC) </w:t>
      </w:r>
      <w:proofErr w:type="spellStart"/>
      <w:r>
        <w:rPr>
          <w:rFonts w:ascii="Times New Roman" w:eastAsia="MS Mincho" w:hAnsi="Times New Roman" w:cs="Times New Roman"/>
          <w:sz w:val="24"/>
        </w:rPr>
        <w:t>Mataponi</w:t>
      </w:r>
      <w:proofErr w:type="spellEnd"/>
      <w:r>
        <w:rPr>
          <w:rFonts w:ascii="Times New Roman" w:eastAsia="MS Mincho" w:hAnsi="Times New Roman" w:cs="Times New Roman"/>
          <w:sz w:val="24"/>
        </w:rPr>
        <w:t xml:space="preserve"> Creek</w:t>
      </w:r>
    </w:p>
    <w:p w:rsidR="007C59B9" w:rsidRDefault="007C59B9">
      <w:pPr>
        <w:pStyle w:val="PlainText"/>
        <w:rPr>
          <w:rFonts w:ascii="Times New Roman" w:eastAsia="MS Mincho" w:hAnsi="Times New Roman" w:cs="Times New Roman"/>
          <w:sz w:val="24"/>
        </w:rPr>
      </w:pPr>
    </w:p>
    <w:tbl>
      <w:tblPr>
        <w:tblW w:w="5324" w:type="dxa"/>
        <w:tblInd w:w="93" w:type="dxa"/>
        <w:tblLook w:val="0000" w:firstRow="0" w:lastRow="0" w:firstColumn="0" w:lastColumn="0" w:noHBand="0" w:noVBand="0"/>
      </w:tblPr>
      <w:tblGrid>
        <w:gridCol w:w="1240"/>
        <w:gridCol w:w="2195"/>
        <w:gridCol w:w="1306"/>
        <w:gridCol w:w="583"/>
      </w:tblGrid>
      <w:tr w:rsidR="007C59B9">
        <w:trPr>
          <w:trHeight w:val="255"/>
        </w:trPr>
        <w:tc>
          <w:tcPr>
            <w:tcW w:w="1240" w:type="dxa"/>
            <w:tcBorders>
              <w:top w:val="nil"/>
              <w:left w:val="nil"/>
              <w:bottom w:val="nil"/>
              <w:right w:val="nil"/>
            </w:tcBorders>
            <w:shd w:val="clear" w:color="auto" w:fill="auto"/>
            <w:noWrap/>
            <w:vAlign w:val="bottom"/>
          </w:tcPr>
          <w:p w:rsidR="007C59B9" w:rsidRDefault="007C59B9">
            <w:pPr>
              <w:rPr>
                <w:rFonts w:ascii="Arial" w:hAnsi="Arial" w:cs="Arial"/>
                <w:sz w:val="20"/>
                <w:szCs w:val="20"/>
              </w:rPr>
            </w:pPr>
            <w:r>
              <w:rPr>
                <w:rFonts w:ascii="Arial" w:hAnsi="Arial" w:cs="Arial"/>
                <w:sz w:val="20"/>
                <w:szCs w:val="20"/>
              </w:rPr>
              <w:t>Station Code</w:t>
            </w:r>
          </w:p>
        </w:tc>
        <w:tc>
          <w:tcPr>
            <w:tcW w:w="2195" w:type="dxa"/>
            <w:tcBorders>
              <w:top w:val="nil"/>
              <w:left w:val="nil"/>
              <w:bottom w:val="nil"/>
              <w:right w:val="nil"/>
            </w:tcBorders>
            <w:shd w:val="clear" w:color="auto" w:fill="auto"/>
            <w:noWrap/>
            <w:vAlign w:val="bottom"/>
          </w:tcPr>
          <w:p w:rsidR="007C59B9" w:rsidRDefault="007C59B9">
            <w:pPr>
              <w:rPr>
                <w:rFonts w:ascii="Arial" w:hAnsi="Arial" w:cs="Arial"/>
                <w:sz w:val="20"/>
                <w:szCs w:val="20"/>
              </w:rPr>
            </w:pPr>
            <w:proofErr w:type="spellStart"/>
            <w:r>
              <w:rPr>
                <w:rFonts w:ascii="Arial" w:hAnsi="Arial" w:cs="Arial"/>
                <w:sz w:val="20"/>
                <w:szCs w:val="20"/>
              </w:rPr>
              <w:t>DateTimeStamp</w:t>
            </w:r>
            <w:proofErr w:type="spellEnd"/>
          </w:p>
        </w:tc>
        <w:tc>
          <w:tcPr>
            <w:tcW w:w="1306" w:type="dxa"/>
            <w:tcBorders>
              <w:top w:val="nil"/>
              <w:left w:val="nil"/>
              <w:bottom w:val="nil"/>
              <w:right w:val="nil"/>
            </w:tcBorders>
            <w:shd w:val="clear" w:color="auto" w:fill="auto"/>
            <w:noWrap/>
            <w:vAlign w:val="bottom"/>
          </w:tcPr>
          <w:p w:rsidR="007C59B9" w:rsidRDefault="007C59B9">
            <w:pPr>
              <w:rPr>
                <w:rFonts w:ascii="Arial" w:hAnsi="Arial" w:cs="Arial"/>
                <w:sz w:val="20"/>
                <w:szCs w:val="20"/>
              </w:rPr>
            </w:pPr>
            <w:r>
              <w:rPr>
                <w:rFonts w:ascii="Arial" w:hAnsi="Arial" w:cs="Arial"/>
                <w:sz w:val="20"/>
                <w:szCs w:val="20"/>
              </w:rPr>
              <w:t>Monitoring Program</w:t>
            </w:r>
          </w:p>
        </w:tc>
        <w:tc>
          <w:tcPr>
            <w:tcW w:w="583" w:type="dxa"/>
            <w:tcBorders>
              <w:top w:val="nil"/>
              <w:left w:val="nil"/>
              <w:bottom w:val="nil"/>
              <w:right w:val="nil"/>
            </w:tcBorders>
            <w:shd w:val="clear" w:color="auto" w:fill="auto"/>
            <w:noWrap/>
            <w:vAlign w:val="bottom"/>
          </w:tcPr>
          <w:p w:rsidR="007C59B9" w:rsidRDefault="007C59B9">
            <w:pPr>
              <w:rPr>
                <w:rFonts w:ascii="Arial" w:hAnsi="Arial" w:cs="Arial"/>
                <w:sz w:val="20"/>
                <w:szCs w:val="20"/>
              </w:rPr>
            </w:pPr>
            <w:r>
              <w:rPr>
                <w:rFonts w:ascii="Arial" w:hAnsi="Arial" w:cs="Arial"/>
                <w:sz w:val="20"/>
                <w:szCs w:val="20"/>
              </w:rPr>
              <w:t>Rep</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8"/>
                <w:attr w:name="Month" w:val="1"/>
              </w:smartTagPr>
              <w:r>
                <w:rPr>
                  <w:rFonts w:ascii="Arial" w:hAnsi="Arial" w:cs="Arial"/>
                  <w:sz w:val="20"/>
                  <w:szCs w:val="20"/>
                </w:rPr>
                <w:t>1/8/2007</w:t>
              </w:r>
            </w:smartTag>
            <w:r>
              <w:rPr>
                <w:rFonts w:ascii="Arial" w:hAnsi="Arial" w:cs="Arial"/>
                <w:sz w:val="20"/>
                <w:szCs w:val="20"/>
              </w:rPr>
              <w:t xml:space="preserve"> 14:00</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6"/>
                <w:attr w:name="Month" w:val="3"/>
              </w:smartTagPr>
              <w:r>
                <w:rPr>
                  <w:rFonts w:ascii="Arial" w:hAnsi="Arial" w:cs="Arial"/>
                  <w:sz w:val="20"/>
                  <w:szCs w:val="20"/>
                </w:rPr>
                <w:t>3/6/2007</w:t>
              </w:r>
            </w:smartTag>
            <w:r>
              <w:rPr>
                <w:rFonts w:ascii="Arial" w:hAnsi="Arial" w:cs="Arial"/>
                <w:sz w:val="20"/>
                <w:szCs w:val="20"/>
              </w:rPr>
              <w:t xml:space="preserve"> 13:00</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0"/>
                <w:attr w:name="Month" w:val="3"/>
              </w:smartTagPr>
              <w:r>
                <w:rPr>
                  <w:rFonts w:ascii="Arial" w:hAnsi="Arial" w:cs="Arial"/>
                  <w:sz w:val="20"/>
                  <w:szCs w:val="20"/>
                </w:rPr>
                <w:t>3/20/2007</w:t>
              </w:r>
            </w:smartTag>
            <w:r>
              <w:rPr>
                <w:rFonts w:ascii="Arial" w:hAnsi="Arial" w:cs="Arial"/>
                <w:sz w:val="20"/>
                <w:szCs w:val="20"/>
              </w:rPr>
              <w:t xml:space="preserve"> 12:00</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0"/>
                <w:attr w:name="Month" w:val="3"/>
              </w:smartTagPr>
              <w:r>
                <w:rPr>
                  <w:rFonts w:ascii="Arial" w:hAnsi="Arial" w:cs="Arial"/>
                  <w:sz w:val="20"/>
                  <w:szCs w:val="20"/>
                </w:rPr>
                <w:t>3/20/2007</w:t>
              </w:r>
            </w:smartTag>
            <w:r>
              <w:rPr>
                <w:rFonts w:ascii="Arial" w:hAnsi="Arial" w:cs="Arial"/>
                <w:sz w:val="20"/>
                <w:szCs w:val="20"/>
              </w:rPr>
              <w:t xml:space="preserve"> 12:0</w:t>
            </w:r>
            <w:r w:rsidR="003805EA">
              <w:rPr>
                <w:rFonts w:ascii="Arial" w:hAnsi="Arial" w:cs="Arial"/>
                <w:sz w:val="20"/>
                <w:szCs w:val="20"/>
              </w:rPr>
              <w:t>1</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3"/>
                <w:attr w:name="Month" w:val="4"/>
              </w:smartTagPr>
              <w:r>
                <w:rPr>
                  <w:rFonts w:ascii="Arial" w:hAnsi="Arial" w:cs="Arial"/>
                  <w:sz w:val="20"/>
                  <w:szCs w:val="20"/>
                </w:rPr>
                <w:t>4/3/2007</w:t>
              </w:r>
            </w:smartTag>
            <w:r>
              <w:rPr>
                <w:rFonts w:ascii="Arial" w:hAnsi="Arial" w:cs="Arial"/>
                <w:sz w:val="20"/>
                <w:szCs w:val="20"/>
              </w:rPr>
              <w:t xml:space="preserve"> 11:30</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7"/>
                <w:attr w:name="Month" w:val="4"/>
              </w:smartTagPr>
              <w:r>
                <w:rPr>
                  <w:rFonts w:ascii="Arial" w:hAnsi="Arial" w:cs="Arial"/>
                  <w:sz w:val="20"/>
                  <w:szCs w:val="20"/>
                </w:rPr>
                <w:t>4/17/2007</w:t>
              </w:r>
            </w:smartTag>
            <w:r>
              <w:rPr>
                <w:rFonts w:ascii="Arial" w:hAnsi="Arial" w:cs="Arial"/>
                <w:sz w:val="20"/>
                <w:szCs w:val="20"/>
              </w:rPr>
              <w:t xml:space="preserve"> 10:00</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7"/>
                <w:attr w:name="Month" w:val="4"/>
              </w:smartTagPr>
              <w:r>
                <w:rPr>
                  <w:rFonts w:ascii="Arial" w:hAnsi="Arial" w:cs="Arial"/>
                  <w:sz w:val="20"/>
                  <w:szCs w:val="20"/>
                </w:rPr>
                <w:t>4/17/2007</w:t>
              </w:r>
            </w:smartTag>
            <w:r>
              <w:rPr>
                <w:rFonts w:ascii="Arial" w:hAnsi="Arial" w:cs="Arial"/>
                <w:sz w:val="20"/>
                <w:szCs w:val="20"/>
              </w:rPr>
              <w:t xml:space="preserve"> 10:0</w:t>
            </w:r>
            <w:r w:rsidR="006F0EF5">
              <w:rPr>
                <w:rFonts w:ascii="Arial" w:hAnsi="Arial" w:cs="Arial"/>
                <w:sz w:val="20"/>
                <w:szCs w:val="20"/>
              </w:rPr>
              <w:t>1</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
                <w:attr w:name="Month" w:val="5"/>
              </w:smartTagPr>
              <w:r>
                <w:rPr>
                  <w:rFonts w:ascii="Arial" w:hAnsi="Arial" w:cs="Arial"/>
                  <w:sz w:val="20"/>
                  <w:szCs w:val="20"/>
                </w:rPr>
                <w:t>5/1/2007</w:t>
              </w:r>
            </w:smartTag>
            <w:r>
              <w:rPr>
                <w:rFonts w:ascii="Arial" w:hAnsi="Arial" w:cs="Arial"/>
                <w:sz w:val="20"/>
                <w:szCs w:val="20"/>
              </w:rPr>
              <w:t xml:space="preserve"> 09:45</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5"/>
                <w:attr w:name="Month" w:val="5"/>
              </w:smartTagPr>
              <w:r>
                <w:rPr>
                  <w:rFonts w:ascii="Arial" w:hAnsi="Arial" w:cs="Arial"/>
                  <w:sz w:val="20"/>
                  <w:szCs w:val="20"/>
                </w:rPr>
                <w:t>5/15/2007</w:t>
              </w:r>
            </w:smartTag>
            <w:r>
              <w:rPr>
                <w:rFonts w:ascii="Arial" w:hAnsi="Arial" w:cs="Arial"/>
                <w:sz w:val="20"/>
                <w:szCs w:val="20"/>
              </w:rPr>
              <w:t xml:space="preserve"> 11:30</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5"/>
                <w:attr w:name="Month" w:val="5"/>
              </w:smartTagPr>
              <w:r>
                <w:rPr>
                  <w:rFonts w:ascii="Arial" w:hAnsi="Arial" w:cs="Arial"/>
                  <w:sz w:val="20"/>
                  <w:szCs w:val="20"/>
                </w:rPr>
                <w:t>5/15/2007</w:t>
              </w:r>
            </w:smartTag>
            <w:r>
              <w:rPr>
                <w:rFonts w:ascii="Arial" w:hAnsi="Arial" w:cs="Arial"/>
                <w:sz w:val="20"/>
                <w:szCs w:val="20"/>
              </w:rPr>
              <w:t xml:space="preserve"> 11:3</w:t>
            </w:r>
            <w:r w:rsidR="006F0EF5">
              <w:rPr>
                <w:rFonts w:ascii="Arial" w:hAnsi="Arial" w:cs="Arial"/>
                <w:sz w:val="20"/>
                <w:szCs w:val="20"/>
              </w:rPr>
              <w:t>1</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30"/>
                <w:attr w:name="Month" w:val="5"/>
              </w:smartTagPr>
              <w:r>
                <w:rPr>
                  <w:rFonts w:ascii="Arial" w:hAnsi="Arial" w:cs="Arial"/>
                  <w:sz w:val="20"/>
                  <w:szCs w:val="20"/>
                </w:rPr>
                <w:t>5/30/2007</w:t>
              </w:r>
            </w:smartTag>
            <w:r>
              <w:rPr>
                <w:rFonts w:ascii="Arial" w:hAnsi="Arial" w:cs="Arial"/>
                <w:sz w:val="20"/>
                <w:szCs w:val="20"/>
              </w:rPr>
              <w:t xml:space="preserve"> 10:45</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2"/>
                <w:attr w:name="Month" w:val="6"/>
              </w:smartTagPr>
              <w:r>
                <w:rPr>
                  <w:rFonts w:ascii="Arial" w:hAnsi="Arial" w:cs="Arial"/>
                  <w:sz w:val="20"/>
                  <w:szCs w:val="20"/>
                </w:rPr>
                <w:t>6/12/2007</w:t>
              </w:r>
            </w:smartTag>
            <w:r>
              <w:rPr>
                <w:rFonts w:ascii="Arial" w:hAnsi="Arial" w:cs="Arial"/>
                <w:sz w:val="20"/>
                <w:szCs w:val="20"/>
              </w:rPr>
              <w:t xml:space="preserve"> 09:45</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7"/>
                <w:attr w:name="Month" w:val="6"/>
              </w:smartTagPr>
              <w:r>
                <w:rPr>
                  <w:rFonts w:ascii="Arial" w:hAnsi="Arial" w:cs="Arial"/>
                  <w:sz w:val="20"/>
                  <w:szCs w:val="20"/>
                </w:rPr>
                <w:t>6/27/2007</w:t>
              </w:r>
            </w:smartTag>
            <w:r>
              <w:rPr>
                <w:rFonts w:ascii="Arial" w:hAnsi="Arial" w:cs="Arial"/>
                <w:sz w:val="20"/>
                <w:szCs w:val="20"/>
              </w:rPr>
              <w:t xml:space="preserve"> 09:30</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rsidP="006F0EF5">
            <w:pPr>
              <w:jc w:val="right"/>
              <w:rPr>
                <w:rFonts w:ascii="Arial" w:hAnsi="Arial" w:cs="Arial"/>
                <w:sz w:val="20"/>
                <w:szCs w:val="20"/>
              </w:rPr>
            </w:pPr>
            <w:r>
              <w:rPr>
                <w:rFonts w:ascii="Arial" w:hAnsi="Arial" w:cs="Arial"/>
                <w:sz w:val="20"/>
                <w:szCs w:val="20"/>
              </w:rPr>
              <w:t>6/27/2007 09:</w:t>
            </w:r>
            <w:r w:rsidR="006F0EF5">
              <w:rPr>
                <w:rFonts w:ascii="Arial" w:hAnsi="Arial" w:cs="Arial"/>
                <w:sz w:val="20"/>
                <w:szCs w:val="20"/>
              </w:rPr>
              <w:t>31</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2"/>
                <w:attr w:name="Month" w:val="7"/>
              </w:smartTagPr>
              <w:r>
                <w:rPr>
                  <w:rFonts w:ascii="Arial" w:hAnsi="Arial" w:cs="Arial"/>
                  <w:sz w:val="20"/>
                  <w:szCs w:val="20"/>
                </w:rPr>
                <w:t>7/12/2007</w:t>
              </w:r>
            </w:smartTag>
            <w:r>
              <w:rPr>
                <w:rFonts w:ascii="Arial" w:hAnsi="Arial" w:cs="Arial"/>
                <w:sz w:val="20"/>
                <w:szCs w:val="20"/>
              </w:rPr>
              <w:t xml:space="preserve"> 10:00</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6"/>
                <w:attr w:name="Month" w:val="7"/>
              </w:smartTagPr>
              <w:r>
                <w:rPr>
                  <w:rFonts w:ascii="Arial" w:hAnsi="Arial" w:cs="Arial"/>
                  <w:sz w:val="20"/>
                  <w:szCs w:val="20"/>
                </w:rPr>
                <w:t>7/26/2007</w:t>
              </w:r>
            </w:smartTag>
            <w:r>
              <w:rPr>
                <w:rFonts w:ascii="Arial" w:hAnsi="Arial" w:cs="Arial"/>
                <w:sz w:val="20"/>
                <w:szCs w:val="20"/>
              </w:rPr>
              <w:t xml:space="preserve"> 11:00</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6"/>
                <w:attr w:name="Month" w:val="7"/>
              </w:smartTagPr>
              <w:r>
                <w:rPr>
                  <w:rFonts w:ascii="Arial" w:hAnsi="Arial" w:cs="Arial"/>
                  <w:sz w:val="20"/>
                  <w:szCs w:val="20"/>
                </w:rPr>
                <w:t>7/26/2007</w:t>
              </w:r>
            </w:smartTag>
            <w:r>
              <w:rPr>
                <w:rFonts w:ascii="Arial" w:hAnsi="Arial" w:cs="Arial"/>
                <w:sz w:val="20"/>
                <w:szCs w:val="20"/>
              </w:rPr>
              <w:t xml:space="preserve"> 11:0</w:t>
            </w:r>
            <w:r w:rsidR="006F0EF5">
              <w:rPr>
                <w:rFonts w:ascii="Arial" w:hAnsi="Arial" w:cs="Arial"/>
                <w:sz w:val="20"/>
                <w:szCs w:val="20"/>
              </w:rPr>
              <w:t>1</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6"/>
                <w:attr w:name="Month" w:val="8"/>
              </w:smartTagPr>
              <w:r>
                <w:rPr>
                  <w:rFonts w:ascii="Arial" w:hAnsi="Arial" w:cs="Arial"/>
                  <w:sz w:val="20"/>
                  <w:szCs w:val="20"/>
                </w:rPr>
                <w:t>8/6/2007</w:t>
              </w:r>
            </w:smartTag>
            <w:r>
              <w:rPr>
                <w:rFonts w:ascii="Arial" w:hAnsi="Arial" w:cs="Arial"/>
                <w:sz w:val="20"/>
                <w:szCs w:val="20"/>
              </w:rPr>
              <w:t xml:space="preserve"> 14:30</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0"/>
                <w:attr w:name="Month" w:val="8"/>
              </w:smartTagPr>
              <w:r>
                <w:rPr>
                  <w:rFonts w:ascii="Arial" w:hAnsi="Arial" w:cs="Arial"/>
                  <w:sz w:val="20"/>
                  <w:szCs w:val="20"/>
                </w:rPr>
                <w:t>8/20/2007</w:t>
              </w:r>
            </w:smartTag>
            <w:r>
              <w:rPr>
                <w:rFonts w:ascii="Arial" w:hAnsi="Arial" w:cs="Arial"/>
                <w:sz w:val="20"/>
                <w:szCs w:val="20"/>
              </w:rPr>
              <w:t xml:space="preserve"> 14:15</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rsidP="006F0EF5">
            <w:pPr>
              <w:jc w:val="right"/>
              <w:rPr>
                <w:rFonts w:ascii="Arial" w:hAnsi="Arial" w:cs="Arial"/>
                <w:sz w:val="20"/>
                <w:szCs w:val="20"/>
              </w:rPr>
            </w:pPr>
            <w:r>
              <w:rPr>
                <w:rFonts w:ascii="Arial" w:hAnsi="Arial" w:cs="Arial"/>
                <w:sz w:val="20"/>
                <w:szCs w:val="20"/>
              </w:rPr>
              <w:t>8/20/2007 14:</w:t>
            </w:r>
            <w:r w:rsidR="006F0EF5">
              <w:rPr>
                <w:rFonts w:ascii="Arial" w:hAnsi="Arial" w:cs="Arial"/>
                <w:sz w:val="20"/>
                <w:szCs w:val="20"/>
              </w:rPr>
              <w:t>16</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4"/>
                <w:attr w:name="Month" w:val="9"/>
              </w:smartTagPr>
              <w:r>
                <w:rPr>
                  <w:rFonts w:ascii="Arial" w:hAnsi="Arial" w:cs="Arial"/>
                  <w:sz w:val="20"/>
                  <w:szCs w:val="20"/>
                </w:rPr>
                <w:t>9/4/2007</w:t>
              </w:r>
            </w:smartTag>
            <w:r>
              <w:rPr>
                <w:rFonts w:ascii="Arial" w:hAnsi="Arial" w:cs="Arial"/>
                <w:sz w:val="20"/>
                <w:szCs w:val="20"/>
              </w:rPr>
              <w:t xml:space="preserve"> 15:30</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8"/>
                <w:attr w:name="Month" w:val="9"/>
              </w:smartTagPr>
              <w:r>
                <w:rPr>
                  <w:rFonts w:ascii="Arial" w:hAnsi="Arial" w:cs="Arial"/>
                  <w:sz w:val="20"/>
                  <w:szCs w:val="20"/>
                </w:rPr>
                <w:t>9/18/2007</w:t>
              </w:r>
            </w:smartTag>
            <w:r>
              <w:rPr>
                <w:rFonts w:ascii="Arial" w:hAnsi="Arial" w:cs="Arial"/>
                <w:sz w:val="20"/>
                <w:szCs w:val="20"/>
              </w:rPr>
              <w:t xml:space="preserve"> 14:15</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rsidP="006F0EF5">
            <w:pPr>
              <w:jc w:val="right"/>
              <w:rPr>
                <w:rFonts w:ascii="Arial" w:hAnsi="Arial" w:cs="Arial"/>
                <w:sz w:val="20"/>
                <w:szCs w:val="20"/>
              </w:rPr>
            </w:pPr>
            <w:r>
              <w:rPr>
                <w:rFonts w:ascii="Arial" w:hAnsi="Arial" w:cs="Arial"/>
                <w:sz w:val="20"/>
                <w:szCs w:val="20"/>
              </w:rPr>
              <w:t>9/18/2007 14:</w:t>
            </w:r>
            <w:r w:rsidR="006F0EF5">
              <w:rPr>
                <w:rFonts w:ascii="Arial" w:hAnsi="Arial" w:cs="Arial"/>
                <w:sz w:val="20"/>
                <w:szCs w:val="20"/>
              </w:rPr>
              <w:t>16</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
                <w:attr w:name="Month" w:val="10"/>
              </w:smartTagPr>
              <w:r>
                <w:rPr>
                  <w:rFonts w:ascii="Arial" w:hAnsi="Arial" w:cs="Arial"/>
                  <w:sz w:val="20"/>
                  <w:szCs w:val="20"/>
                </w:rPr>
                <w:t>10/2/2007</w:t>
              </w:r>
            </w:smartTag>
            <w:r>
              <w:rPr>
                <w:rFonts w:ascii="Arial" w:hAnsi="Arial" w:cs="Arial"/>
                <w:sz w:val="20"/>
                <w:szCs w:val="20"/>
              </w:rPr>
              <w:t xml:space="preserve"> 13:45</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6"/>
                <w:attr w:name="Month" w:val="10"/>
              </w:smartTagPr>
              <w:r>
                <w:rPr>
                  <w:rFonts w:ascii="Arial" w:hAnsi="Arial" w:cs="Arial"/>
                  <w:sz w:val="20"/>
                  <w:szCs w:val="20"/>
                </w:rPr>
                <w:t>10/16/2007</w:t>
              </w:r>
            </w:smartTag>
            <w:r>
              <w:rPr>
                <w:rFonts w:ascii="Arial" w:hAnsi="Arial" w:cs="Arial"/>
                <w:sz w:val="20"/>
                <w:szCs w:val="20"/>
              </w:rPr>
              <w:t xml:space="preserve"> 13:00</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31"/>
                <w:attr w:name="Month" w:val="10"/>
              </w:smartTagPr>
              <w:r>
                <w:rPr>
                  <w:rFonts w:ascii="Arial" w:hAnsi="Arial" w:cs="Arial"/>
                  <w:sz w:val="20"/>
                  <w:szCs w:val="20"/>
                </w:rPr>
                <w:t>10/31/2007</w:t>
              </w:r>
            </w:smartTag>
            <w:r>
              <w:rPr>
                <w:rFonts w:ascii="Arial" w:hAnsi="Arial" w:cs="Arial"/>
                <w:sz w:val="20"/>
                <w:szCs w:val="20"/>
              </w:rPr>
              <w:t xml:space="preserve"> 12:45</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31"/>
                <w:attr w:name="Month" w:val="10"/>
              </w:smartTagPr>
              <w:r>
                <w:rPr>
                  <w:rFonts w:ascii="Arial" w:hAnsi="Arial" w:cs="Arial"/>
                  <w:sz w:val="20"/>
                  <w:szCs w:val="20"/>
                </w:rPr>
                <w:t>10/31/2007</w:t>
              </w:r>
            </w:smartTag>
            <w:r>
              <w:rPr>
                <w:rFonts w:ascii="Arial" w:hAnsi="Arial" w:cs="Arial"/>
                <w:sz w:val="20"/>
                <w:szCs w:val="20"/>
              </w:rPr>
              <w:t xml:space="preserve"> 12:4</w:t>
            </w:r>
            <w:r w:rsidR="006F0EF5">
              <w:rPr>
                <w:rFonts w:ascii="Arial" w:hAnsi="Arial" w:cs="Arial"/>
                <w:sz w:val="20"/>
                <w:szCs w:val="20"/>
              </w:rPr>
              <w:t>6</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4"/>
                <w:attr w:name="Month" w:val="11"/>
              </w:smartTagPr>
              <w:r>
                <w:rPr>
                  <w:rFonts w:ascii="Arial" w:hAnsi="Arial" w:cs="Arial"/>
                  <w:sz w:val="20"/>
                  <w:szCs w:val="20"/>
                </w:rPr>
                <w:t>11/14/2007</w:t>
              </w:r>
            </w:smartTag>
            <w:r>
              <w:rPr>
                <w:rFonts w:ascii="Arial" w:hAnsi="Arial" w:cs="Arial"/>
                <w:sz w:val="20"/>
                <w:szCs w:val="20"/>
              </w:rPr>
              <w:t xml:space="preserve"> 13:15</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1"/>
                <w:attr w:name="Month" w:val="12"/>
              </w:smartTagPr>
              <w:r>
                <w:rPr>
                  <w:rFonts w:ascii="Arial" w:hAnsi="Arial" w:cs="Arial"/>
                  <w:sz w:val="20"/>
                  <w:szCs w:val="20"/>
                </w:rPr>
                <w:t>12/11/2007</w:t>
              </w:r>
            </w:smartTag>
            <w:r>
              <w:rPr>
                <w:rFonts w:ascii="Arial" w:hAnsi="Arial" w:cs="Arial"/>
                <w:sz w:val="20"/>
                <w:szCs w:val="20"/>
              </w:rPr>
              <w:t xml:space="preserve"> 11:00</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cbmmcnut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1"/>
                <w:attr w:name="Month" w:val="12"/>
              </w:smartTagPr>
              <w:r>
                <w:rPr>
                  <w:rFonts w:ascii="Arial" w:hAnsi="Arial" w:cs="Arial"/>
                  <w:sz w:val="20"/>
                  <w:szCs w:val="20"/>
                </w:rPr>
                <w:t>12/11/2007</w:t>
              </w:r>
            </w:smartTag>
            <w:r>
              <w:rPr>
                <w:rFonts w:ascii="Arial" w:hAnsi="Arial" w:cs="Arial"/>
                <w:sz w:val="20"/>
                <w:szCs w:val="20"/>
              </w:rPr>
              <w:t xml:space="preserve"> 11:0</w:t>
            </w:r>
            <w:r w:rsidR="006F0EF5">
              <w:rPr>
                <w:rFonts w:ascii="Arial" w:hAnsi="Arial" w:cs="Arial"/>
                <w:sz w:val="20"/>
                <w:szCs w:val="20"/>
              </w:rPr>
              <w:t>1</w:t>
            </w:r>
          </w:p>
        </w:tc>
        <w:tc>
          <w:tcPr>
            <w:tcW w:w="1306"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bl>
    <w:p w:rsidR="007C59B9" w:rsidRDefault="007C59B9">
      <w:pPr>
        <w:pStyle w:val="PlainText"/>
        <w:rPr>
          <w:rFonts w:ascii="Times New Roman" w:eastAsia="MS Mincho" w:hAnsi="Times New Roman" w:cs="Times New Roman"/>
          <w:sz w:val="24"/>
        </w:rPr>
      </w:pPr>
    </w:p>
    <w:p w:rsidR="007C59B9" w:rsidRDefault="007C59B9">
      <w:pPr>
        <w:pStyle w:val="PlainText"/>
        <w:rPr>
          <w:rFonts w:ascii="Times New Roman" w:eastAsia="MS Mincho" w:hAnsi="Times New Roman" w:cs="Times New Roman"/>
          <w:sz w:val="24"/>
        </w:rPr>
      </w:pPr>
      <w:r>
        <w:rPr>
          <w:rFonts w:ascii="Times New Roman" w:eastAsia="MS Mincho" w:hAnsi="Times New Roman" w:cs="Times New Roman"/>
          <w:sz w:val="24"/>
        </w:rPr>
        <w:t>(IP) Iron Pot Landing</w:t>
      </w:r>
    </w:p>
    <w:p w:rsidR="007C59B9" w:rsidRDefault="007C59B9">
      <w:pPr>
        <w:pStyle w:val="PlainText"/>
        <w:rPr>
          <w:rFonts w:ascii="Times New Roman" w:eastAsia="MS Mincho" w:hAnsi="Times New Roman" w:cs="Times New Roman"/>
          <w:sz w:val="24"/>
        </w:rPr>
      </w:pPr>
    </w:p>
    <w:tbl>
      <w:tblPr>
        <w:tblW w:w="5140" w:type="dxa"/>
        <w:tblInd w:w="93" w:type="dxa"/>
        <w:tblLook w:val="0000" w:firstRow="0" w:lastRow="0" w:firstColumn="0" w:lastColumn="0" w:noHBand="0" w:noVBand="0"/>
      </w:tblPr>
      <w:tblGrid>
        <w:gridCol w:w="1240"/>
        <w:gridCol w:w="2195"/>
        <w:gridCol w:w="1245"/>
        <w:gridCol w:w="460"/>
      </w:tblGrid>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8"/>
                <w:attr w:name="Month" w:val="1"/>
              </w:smartTagPr>
              <w:r>
                <w:rPr>
                  <w:rFonts w:ascii="Arial" w:hAnsi="Arial" w:cs="Arial"/>
                  <w:sz w:val="20"/>
                  <w:szCs w:val="20"/>
                </w:rPr>
                <w:t>1/8/2007</w:t>
              </w:r>
            </w:smartTag>
            <w:r>
              <w:rPr>
                <w:rFonts w:ascii="Arial" w:hAnsi="Arial" w:cs="Arial"/>
                <w:sz w:val="20"/>
                <w:szCs w:val="20"/>
              </w:rPr>
              <w:t xml:space="preserve"> 12:45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4"/>
                <w:attr w:name="Month" w:val="1"/>
              </w:smartTagPr>
              <w:r>
                <w:rPr>
                  <w:rFonts w:ascii="Arial" w:hAnsi="Arial" w:cs="Arial"/>
                  <w:sz w:val="20"/>
                  <w:szCs w:val="20"/>
                </w:rPr>
                <w:t>1/24/2007</w:t>
              </w:r>
            </w:smartTag>
            <w:r>
              <w:rPr>
                <w:rFonts w:ascii="Arial" w:hAnsi="Arial" w:cs="Arial"/>
                <w:sz w:val="20"/>
                <w:szCs w:val="20"/>
              </w:rPr>
              <w:t xml:space="preserve"> 12:45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4"/>
                <w:attr w:name="Month" w:val="1"/>
              </w:smartTagPr>
              <w:r>
                <w:rPr>
                  <w:rFonts w:ascii="Arial" w:hAnsi="Arial" w:cs="Arial"/>
                  <w:sz w:val="20"/>
                  <w:szCs w:val="20"/>
                </w:rPr>
                <w:t>1/24/2007</w:t>
              </w:r>
            </w:smartTag>
            <w:r>
              <w:rPr>
                <w:rFonts w:ascii="Arial" w:hAnsi="Arial" w:cs="Arial"/>
                <w:sz w:val="20"/>
                <w:szCs w:val="20"/>
              </w:rPr>
              <w:t xml:space="preserve"> 12:4</w:t>
            </w:r>
            <w:r w:rsidR="006F0EF5">
              <w:rPr>
                <w:rFonts w:ascii="Arial" w:hAnsi="Arial" w:cs="Arial"/>
                <w:sz w:val="20"/>
                <w:szCs w:val="20"/>
              </w:rPr>
              <w:t>6</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6"/>
                <w:attr w:name="Month" w:val="2"/>
              </w:smartTagPr>
              <w:r>
                <w:rPr>
                  <w:rFonts w:ascii="Arial" w:hAnsi="Arial" w:cs="Arial"/>
                  <w:sz w:val="20"/>
                  <w:szCs w:val="20"/>
                </w:rPr>
                <w:t>2/6/2007</w:t>
              </w:r>
            </w:smartTag>
            <w:r>
              <w:rPr>
                <w:rFonts w:ascii="Arial" w:hAnsi="Arial" w:cs="Arial"/>
                <w:sz w:val="20"/>
                <w:szCs w:val="20"/>
              </w:rPr>
              <w:t xml:space="preserve"> 13:45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6"/>
                <w:attr w:name="Month" w:val="3"/>
              </w:smartTagPr>
              <w:r>
                <w:rPr>
                  <w:rFonts w:ascii="Arial" w:hAnsi="Arial" w:cs="Arial"/>
                  <w:sz w:val="20"/>
                  <w:szCs w:val="20"/>
                </w:rPr>
                <w:t>3/6/2007</w:t>
              </w:r>
            </w:smartTag>
            <w:r>
              <w:rPr>
                <w:rFonts w:ascii="Arial" w:hAnsi="Arial" w:cs="Arial"/>
                <w:sz w:val="20"/>
                <w:szCs w:val="20"/>
              </w:rPr>
              <w:t xml:space="preserve"> 11:45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0"/>
                <w:attr w:name="Month" w:val="3"/>
              </w:smartTagPr>
              <w:r>
                <w:rPr>
                  <w:rFonts w:ascii="Arial" w:hAnsi="Arial" w:cs="Arial"/>
                  <w:sz w:val="20"/>
                  <w:szCs w:val="20"/>
                </w:rPr>
                <w:t>3/20/2007</w:t>
              </w:r>
            </w:smartTag>
            <w:r>
              <w:rPr>
                <w:rFonts w:ascii="Arial" w:hAnsi="Arial" w:cs="Arial"/>
                <w:sz w:val="20"/>
                <w:szCs w:val="20"/>
              </w:rPr>
              <w:t xml:space="preserve"> 10:45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rsidP="006F0EF5">
            <w:pPr>
              <w:jc w:val="right"/>
              <w:rPr>
                <w:rFonts w:ascii="Arial" w:hAnsi="Arial" w:cs="Arial"/>
                <w:sz w:val="20"/>
                <w:szCs w:val="20"/>
              </w:rPr>
            </w:pPr>
            <w:r>
              <w:rPr>
                <w:rFonts w:ascii="Arial" w:hAnsi="Arial" w:cs="Arial"/>
                <w:sz w:val="20"/>
                <w:szCs w:val="20"/>
              </w:rPr>
              <w:t>3/20/2007 10:</w:t>
            </w:r>
            <w:r w:rsidR="006F0EF5">
              <w:rPr>
                <w:rFonts w:ascii="Arial" w:hAnsi="Arial" w:cs="Arial"/>
                <w:sz w:val="20"/>
                <w:szCs w:val="20"/>
              </w:rPr>
              <w:t>46</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lastRenderedPageBreak/>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3"/>
                <w:attr w:name="Month" w:val="4"/>
              </w:smartTagPr>
              <w:r>
                <w:rPr>
                  <w:rFonts w:ascii="Arial" w:hAnsi="Arial" w:cs="Arial"/>
                  <w:sz w:val="20"/>
                  <w:szCs w:val="20"/>
                </w:rPr>
                <w:t>4/3/2007</w:t>
              </w:r>
            </w:smartTag>
            <w:r>
              <w:rPr>
                <w:rFonts w:ascii="Arial" w:hAnsi="Arial" w:cs="Arial"/>
                <w:sz w:val="20"/>
                <w:szCs w:val="20"/>
              </w:rPr>
              <w:t xml:space="preserve"> 10:30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7"/>
                <w:attr w:name="Month" w:val="4"/>
              </w:smartTagPr>
              <w:r>
                <w:rPr>
                  <w:rFonts w:ascii="Arial" w:hAnsi="Arial" w:cs="Arial"/>
                  <w:sz w:val="20"/>
                  <w:szCs w:val="20"/>
                </w:rPr>
                <w:t>4/17/2007</w:t>
              </w:r>
            </w:smartTag>
            <w:r>
              <w:rPr>
                <w:rFonts w:ascii="Arial" w:hAnsi="Arial" w:cs="Arial"/>
                <w:sz w:val="20"/>
                <w:szCs w:val="20"/>
              </w:rPr>
              <w:t xml:space="preserve"> 09:00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rsidP="006F0EF5">
            <w:pPr>
              <w:jc w:val="right"/>
              <w:rPr>
                <w:rFonts w:ascii="Arial" w:hAnsi="Arial" w:cs="Arial"/>
                <w:sz w:val="20"/>
                <w:szCs w:val="20"/>
              </w:rPr>
            </w:pPr>
            <w:r>
              <w:rPr>
                <w:rFonts w:ascii="Arial" w:hAnsi="Arial" w:cs="Arial"/>
                <w:sz w:val="20"/>
                <w:szCs w:val="20"/>
              </w:rPr>
              <w:t>4/17/2007 09:</w:t>
            </w:r>
            <w:r w:rsidR="006F0EF5">
              <w:rPr>
                <w:rFonts w:ascii="Arial" w:hAnsi="Arial" w:cs="Arial"/>
                <w:sz w:val="20"/>
                <w:szCs w:val="20"/>
              </w:rPr>
              <w:t>01</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
                <w:attr w:name="Month" w:val="5"/>
              </w:smartTagPr>
              <w:r>
                <w:rPr>
                  <w:rFonts w:ascii="Arial" w:hAnsi="Arial" w:cs="Arial"/>
                  <w:sz w:val="20"/>
                  <w:szCs w:val="20"/>
                </w:rPr>
                <w:t>5/1/2007</w:t>
              </w:r>
            </w:smartTag>
            <w:r>
              <w:rPr>
                <w:rFonts w:ascii="Arial" w:hAnsi="Arial" w:cs="Arial"/>
                <w:sz w:val="20"/>
                <w:szCs w:val="20"/>
              </w:rPr>
              <w:t xml:space="preserve"> 08:45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5"/>
                <w:attr w:name="Month" w:val="5"/>
              </w:smartTagPr>
              <w:r>
                <w:rPr>
                  <w:rFonts w:ascii="Arial" w:hAnsi="Arial" w:cs="Arial"/>
                  <w:sz w:val="20"/>
                  <w:szCs w:val="20"/>
                </w:rPr>
                <w:t>5/15/2007</w:t>
              </w:r>
            </w:smartTag>
            <w:r>
              <w:rPr>
                <w:rFonts w:ascii="Arial" w:hAnsi="Arial" w:cs="Arial"/>
                <w:sz w:val="20"/>
                <w:szCs w:val="20"/>
              </w:rPr>
              <w:t xml:space="preserve"> 09:45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rsidP="006F0EF5">
            <w:pPr>
              <w:jc w:val="right"/>
              <w:rPr>
                <w:rFonts w:ascii="Arial" w:hAnsi="Arial" w:cs="Arial"/>
                <w:sz w:val="20"/>
                <w:szCs w:val="20"/>
              </w:rPr>
            </w:pPr>
            <w:r>
              <w:rPr>
                <w:rFonts w:ascii="Arial" w:hAnsi="Arial" w:cs="Arial"/>
                <w:sz w:val="20"/>
                <w:szCs w:val="20"/>
              </w:rPr>
              <w:t>5/15/2007 09:</w:t>
            </w:r>
            <w:r w:rsidR="006F0EF5">
              <w:rPr>
                <w:rFonts w:ascii="Arial" w:hAnsi="Arial" w:cs="Arial"/>
                <w:sz w:val="20"/>
                <w:szCs w:val="20"/>
              </w:rPr>
              <w:t>46</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30"/>
                <w:attr w:name="Month" w:val="5"/>
              </w:smartTagPr>
              <w:r>
                <w:rPr>
                  <w:rFonts w:ascii="Arial" w:hAnsi="Arial" w:cs="Arial"/>
                  <w:sz w:val="20"/>
                  <w:szCs w:val="20"/>
                </w:rPr>
                <w:t>5/30/2007</w:t>
              </w:r>
            </w:smartTag>
            <w:r>
              <w:rPr>
                <w:rFonts w:ascii="Arial" w:hAnsi="Arial" w:cs="Arial"/>
                <w:sz w:val="20"/>
                <w:szCs w:val="20"/>
              </w:rPr>
              <w:t xml:space="preserve"> 09:30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2"/>
                <w:attr w:name="Month" w:val="6"/>
              </w:smartTagPr>
              <w:r>
                <w:rPr>
                  <w:rFonts w:ascii="Arial" w:hAnsi="Arial" w:cs="Arial"/>
                  <w:sz w:val="20"/>
                  <w:szCs w:val="20"/>
                </w:rPr>
                <w:t>6/12/2007</w:t>
              </w:r>
            </w:smartTag>
            <w:r>
              <w:rPr>
                <w:rFonts w:ascii="Arial" w:hAnsi="Arial" w:cs="Arial"/>
                <w:sz w:val="20"/>
                <w:szCs w:val="20"/>
              </w:rPr>
              <w:t xml:space="preserve"> 08:30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7"/>
                <w:attr w:name="Month" w:val="6"/>
              </w:smartTagPr>
              <w:r>
                <w:rPr>
                  <w:rFonts w:ascii="Arial" w:hAnsi="Arial" w:cs="Arial"/>
                  <w:sz w:val="20"/>
                  <w:szCs w:val="20"/>
                </w:rPr>
                <w:t>6/27/2007</w:t>
              </w:r>
            </w:smartTag>
            <w:r>
              <w:rPr>
                <w:rFonts w:ascii="Arial" w:hAnsi="Arial" w:cs="Arial"/>
                <w:sz w:val="20"/>
                <w:szCs w:val="20"/>
              </w:rPr>
              <w:t xml:space="preserve"> 08:15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rsidP="006F0EF5">
            <w:pPr>
              <w:jc w:val="right"/>
              <w:rPr>
                <w:rFonts w:ascii="Arial" w:hAnsi="Arial" w:cs="Arial"/>
                <w:sz w:val="20"/>
                <w:szCs w:val="20"/>
              </w:rPr>
            </w:pPr>
            <w:r>
              <w:rPr>
                <w:rFonts w:ascii="Arial" w:hAnsi="Arial" w:cs="Arial"/>
                <w:sz w:val="20"/>
                <w:szCs w:val="20"/>
              </w:rPr>
              <w:t>6/27/2007 08:</w:t>
            </w:r>
            <w:r w:rsidR="006F0EF5">
              <w:rPr>
                <w:rFonts w:ascii="Arial" w:hAnsi="Arial" w:cs="Arial"/>
                <w:sz w:val="20"/>
                <w:szCs w:val="20"/>
              </w:rPr>
              <w:t>16</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2"/>
                <w:attr w:name="Month" w:val="7"/>
              </w:smartTagPr>
              <w:r>
                <w:rPr>
                  <w:rFonts w:ascii="Arial" w:hAnsi="Arial" w:cs="Arial"/>
                  <w:sz w:val="20"/>
                  <w:szCs w:val="20"/>
                </w:rPr>
                <w:t>7/12/2007</w:t>
              </w:r>
            </w:smartTag>
            <w:r>
              <w:rPr>
                <w:rFonts w:ascii="Arial" w:hAnsi="Arial" w:cs="Arial"/>
                <w:sz w:val="20"/>
                <w:szCs w:val="20"/>
              </w:rPr>
              <w:t xml:space="preserve"> 08:15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6"/>
                <w:attr w:name="Month" w:val="7"/>
              </w:smartTagPr>
              <w:r>
                <w:rPr>
                  <w:rFonts w:ascii="Arial" w:hAnsi="Arial" w:cs="Arial"/>
                  <w:sz w:val="20"/>
                  <w:szCs w:val="20"/>
                </w:rPr>
                <w:t>7/26/2007</w:t>
              </w:r>
            </w:smartTag>
            <w:r>
              <w:rPr>
                <w:rFonts w:ascii="Arial" w:hAnsi="Arial" w:cs="Arial"/>
                <w:sz w:val="20"/>
                <w:szCs w:val="20"/>
              </w:rPr>
              <w:t xml:space="preserve"> 09:45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6"/>
                <w:attr w:name="Month" w:val="7"/>
              </w:smartTagPr>
              <w:r>
                <w:rPr>
                  <w:rFonts w:ascii="Arial" w:hAnsi="Arial" w:cs="Arial"/>
                  <w:sz w:val="20"/>
                  <w:szCs w:val="20"/>
                </w:rPr>
                <w:t>7/26/2007</w:t>
              </w:r>
            </w:smartTag>
            <w:r>
              <w:rPr>
                <w:rFonts w:ascii="Arial" w:hAnsi="Arial" w:cs="Arial"/>
                <w:sz w:val="20"/>
                <w:szCs w:val="20"/>
              </w:rPr>
              <w:t xml:space="preserve"> 09:4</w:t>
            </w:r>
            <w:r w:rsidR="006F0EF5">
              <w:rPr>
                <w:rFonts w:ascii="Arial" w:hAnsi="Arial" w:cs="Arial"/>
                <w:sz w:val="20"/>
                <w:szCs w:val="20"/>
              </w:rPr>
              <w:t>6</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6"/>
                <w:attr w:name="Month" w:val="8"/>
              </w:smartTagPr>
              <w:r>
                <w:rPr>
                  <w:rFonts w:ascii="Arial" w:hAnsi="Arial" w:cs="Arial"/>
                  <w:sz w:val="20"/>
                  <w:szCs w:val="20"/>
                </w:rPr>
                <w:t>8/6/2007</w:t>
              </w:r>
            </w:smartTag>
            <w:r>
              <w:rPr>
                <w:rFonts w:ascii="Arial" w:hAnsi="Arial" w:cs="Arial"/>
                <w:sz w:val="20"/>
                <w:szCs w:val="20"/>
              </w:rPr>
              <w:t xml:space="preserve"> 13:30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0"/>
                <w:attr w:name="Month" w:val="8"/>
              </w:smartTagPr>
              <w:r>
                <w:rPr>
                  <w:rFonts w:ascii="Arial" w:hAnsi="Arial" w:cs="Arial"/>
                  <w:sz w:val="20"/>
                  <w:szCs w:val="20"/>
                </w:rPr>
                <w:t>8/20/2007</w:t>
              </w:r>
            </w:smartTag>
            <w:r>
              <w:rPr>
                <w:rFonts w:ascii="Arial" w:hAnsi="Arial" w:cs="Arial"/>
                <w:sz w:val="20"/>
                <w:szCs w:val="20"/>
              </w:rPr>
              <w:t xml:space="preserve"> 13:00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rsidP="006F0EF5">
            <w:pPr>
              <w:jc w:val="right"/>
              <w:rPr>
                <w:rFonts w:ascii="Arial" w:hAnsi="Arial" w:cs="Arial"/>
                <w:sz w:val="20"/>
                <w:szCs w:val="20"/>
              </w:rPr>
            </w:pPr>
            <w:r>
              <w:rPr>
                <w:rFonts w:ascii="Arial" w:hAnsi="Arial" w:cs="Arial"/>
                <w:sz w:val="20"/>
                <w:szCs w:val="20"/>
              </w:rPr>
              <w:t>8/20/2007 13:</w:t>
            </w:r>
            <w:r w:rsidR="006F0EF5">
              <w:rPr>
                <w:rFonts w:ascii="Arial" w:hAnsi="Arial" w:cs="Arial"/>
                <w:sz w:val="20"/>
                <w:szCs w:val="20"/>
              </w:rPr>
              <w:t>01</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4"/>
                <w:attr w:name="Month" w:val="9"/>
              </w:smartTagPr>
              <w:r>
                <w:rPr>
                  <w:rFonts w:ascii="Arial" w:hAnsi="Arial" w:cs="Arial"/>
                  <w:sz w:val="20"/>
                  <w:szCs w:val="20"/>
                </w:rPr>
                <w:t>9/4/2007</w:t>
              </w:r>
            </w:smartTag>
            <w:r>
              <w:rPr>
                <w:rFonts w:ascii="Arial" w:hAnsi="Arial" w:cs="Arial"/>
                <w:sz w:val="20"/>
                <w:szCs w:val="20"/>
              </w:rPr>
              <w:t xml:space="preserve"> 14:15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8"/>
                <w:attr w:name="Month" w:val="9"/>
              </w:smartTagPr>
              <w:r>
                <w:rPr>
                  <w:rFonts w:ascii="Arial" w:hAnsi="Arial" w:cs="Arial"/>
                  <w:sz w:val="20"/>
                  <w:szCs w:val="20"/>
                </w:rPr>
                <w:t>9/18/2007</w:t>
              </w:r>
            </w:smartTag>
            <w:r>
              <w:rPr>
                <w:rFonts w:ascii="Arial" w:hAnsi="Arial" w:cs="Arial"/>
                <w:sz w:val="20"/>
                <w:szCs w:val="20"/>
              </w:rPr>
              <w:t xml:space="preserve"> 12:45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rsidP="006F0EF5">
            <w:pPr>
              <w:jc w:val="right"/>
              <w:rPr>
                <w:rFonts w:ascii="Arial" w:hAnsi="Arial" w:cs="Arial"/>
                <w:sz w:val="20"/>
                <w:szCs w:val="20"/>
              </w:rPr>
            </w:pPr>
            <w:r>
              <w:rPr>
                <w:rFonts w:ascii="Arial" w:hAnsi="Arial" w:cs="Arial"/>
                <w:sz w:val="20"/>
                <w:szCs w:val="20"/>
              </w:rPr>
              <w:t>9/18/2007 12:</w:t>
            </w:r>
            <w:r w:rsidR="006F0EF5">
              <w:rPr>
                <w:rFonts w:ascii="Arial" w:hAnsi="Arial" w:cs="Arial"/>
                <w:sz w:val="20"/>
                <w:szCs w:val="20"/>
              </w:rPr>
              <w:t>46</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
                <w:attr w:name="Month" w:val="10"/>
              </w:smartTagPr>
              <w:r>
                <w:rPr>
                  <w:rFonts w:ascii="Arial" w:hAnsi="Arial" w:cs="Arial"/>
                  <w:sz w:val="20"/>
                  <w:szCs w:val="20"/>
                </w:rPr>
                <w:t>10/2/2007</w:t>
              </w:r>
            </w:smartTag>
            <w:r>
              <w:rPr>
                <w:rFonts w:ascii="Arial" w:hAnsi="Arial" w:cs="Arial"/>
                <w:sz w:val="20"/>
                <w:szCs w:val="20"/>
              </w:rPr>
              <w:t xml:space="preserve"> 12:30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6"/>
                <w:attr w:name="Month" w:val="10"/>
              </w:smartTagPr>
              <w:r>
                <w:rPr>
                  <w:rFonts w:ascii="Arial" w:hAnsi="Arial" w:cs="Arial"/>
                  <w:sz w:val="20"/>
                  <w:szCs w:val="20"/>
                </w:rPr>
                <w:t>10/16/2007</w:t>
              </w:r>
            </w:smartTag>
            <w:r>
              <w:rPr>
                <w:rFonts w:ascii="Arial" w:hAnsi="Arial" w:cs="Arial"/>
                <w:sz w:val="20"/>
                <w:szCs w:val="20"/>
              </w:rPr>
              <w:t xml:space="preserve"> 12:00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31"/>
                <w:attr w:name="Month" w:val="10"/>
              </w:smartTagPr>
              <w:r>
                <w:rPr>
                  <w:rFonts w:ascii="Arial" w:hAnsi="Arial" w:cs="Arial"/>
                  <w:sz w:val="20"/>
                  <w:szCs w:val="20"/>
                </w:rPr>
                <w:t>10/31/2007</w:t>
              </w:r>
            </w:smartTag>
            <w:r>
              <w:rPr>
                <w:rFonts w:ascii="Arial" w:hAnsi="Arial" w:cs="Arial"/>
                <w:sz w:val="20"/>
                <w:szCs w:val="20"/>
              </w:rPr>
              <w:t xml:space="preserve"> 11:30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rsidP="006F0EF5">
            <w:pPr>
              <w:jc w:val="right"/>
              <w:rPr>
                <w:rFonts w:ascii="Arial" w:hAnsi="Arial" w:cs="Arial"/>
                <w:sz w:val="20"/>
                <w:szCs w:val="20"/>
              </w:rPr>
            </w:pPr>
            <w:r>
              <w:rPr>
                <w:rFonts w:ascii="Arial" w:hAnsi="Arial" w:cs="Arial"/>
                <w:sz w:val="20"/>
                <w:szCs w:val="20"/>
              </w:rPr>
              <w:t>10/31/2007 11:3</w:t>
            </w:r>
            <w:r w:rsidR="006F0EF5">
              <w:rPr>
                <w:rFonts w:ascii="Arial" w:hAnsi="Arial" w:cs="Arial"/>
                <w:sz w:val="20"/>
                <w:szCs w:val="20"/>
              </w:rPr>
              <w:t>1</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4"/>
                <w:attr w:name="Month" w:val="11"/>
              </w:smartTagPr>
              <w:r>
                <w:rPr>
                  <w:rFonts w:ascii="Arial" w:hAnsi="Arial" w:cs="Arial"/>
                  <w:sz w:val="20"/>
                  <w:szCs w:val="20"/>
                </w:rPr>
                <w:t>11/14/2007</w:t>
              </w:r>
            </w:smartTag>
            <w:r>
              <w:rPr>
                <w:rFonts w:ascii="Arial" w:hAnsi="Arial" w:cs="Arial"/>
                <w:sz w:val="20"/>
                <w:szCs w:val="20"/>
              </w:rPr>
              <w:t xml:space="preserve"> 12:00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8"/>
                <w:attr w:name="Month" w:val="11"/>
              </w:smartTagPr>
              <w:r>
                <w:rPr>
                  <w:rFonts w:ascii="Arial" w:hAnsi="Arial" w:cs="Arial"/>
                  <w:sz w:val="20"/>
                  <w:szCs w:val="20"/>
                </w:rPr>
                <w:t>11/28/2007</w:t>
              </w:r>
            </w:smartTag>
            <w:r>
              <w:rPr>
                <w:rFonts w:ascii="Arial" w:hAnsi="Arial" w:cs="Arial"/>
                <w:sz w:val="20"/>
                <w:szCs w:val="20"/>
              </w:rPr>
              <w:t xml:space="preserve"> 11:30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8"/>
                <w:attr w:name="Month" w:val="11"/>
              </w:smartTagPr>
              <w:r>
                <w:rPr>
                  <w:rFonts w:ascii="Arial" w:hAnsi="Arial" w:cs="Arial"/>
                  <w:sz w:val="20"/>
                  <w:szCs w:val="20"/>
                </w:rPr>
                <w:t>11/28/2007</w:t>
              </w:r>
            </w:smartTag>
            <w:r>
              <w:rPr>
                <w:rFonts w:ascii="Arial" w:hAnsi="Arial" w:cs="Arial"/>
                <w:sz w:val="20"/>
                <w:szCs w:val="20"/>
              </w:rPr>
              <w:t xml:space="preserve"> 11:3</w:t>
            </w:r>
            <w:r w:rsidR="006F0EF5">
              <w:rPr>
                <w:rFonts w:ascii="Arial" w:hAnsi="Arial" w:cs="Arial"/>
                <w:sz w:val="20"/>
                <w:szCs w:val="20"/>
              </w:rPr>
              <w:t>1</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1"/>
                <w:attr w:name="Month" w:val="12"/>
              </w:smartTagPr>
              <w:r>
                <w:rPr>
                  <w:rFonts w:ascii="Arial" w:hAnsi="Arial" w:cs="Arial"/>
                  <w:sz w:val="20"/>
                  <w:szCs w:val="20"/>
                </w:rPr>
                <w:t>12/11/2007</w:t>
              </w:r>
            </w:smartTag>
            <w:r>
              <w:rPr>
                <w:rFonts w:ascii="Arial" w:hAnsi="Arial" w:cs="Arial"/>
                <w:sz w:val="20"/>
                <w:szCs w:val="20"/>
              </w:rPr>
              <w:t xml:space="preserve"> 09:45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1"/>
                <w:attr w:name="Month" w:val="12"/>
              </w:smartTagPr>
              <w:r>
                <w:rPr>
                  <w:rFonts w:ascii="Arial" w:hAnsi="Arial" w:cs="Arial"/>
                  <w:sz w:val="20"/>
                  <w:szCs w:val="20"/>
                </w:rPr>
                <w:t>12/11/2007</w:t>
              </w:r>
            </w:smartTag>
            <w:r>
              <w:rPr>
                <w:rFonts w:ascii="Arial" w:hAnsi="Arial" w:cs="Arial"/>
                <w:sz w:val="20"/>
                <w:szCs w:val="20"/>
              </w:rPr>
              <w:t xml:space="preserve"> 09:4</w:t>
            </w:r>
            <w:r w:rsidR="006F0EF5">
              <w:rPr>
                <w:rFonts w:ascii="Arial" w:hAnsi="Arial" w:cs="Arial"/>
                <w:sz w:val="20"/>
                <w:szCs w:val="20"/>
              </w:rPr>
              <w:t>6</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bl>
    <w:p w:rsidR="007C59B9" w:rsidRDefault="007C59B9">
      <w:pPr>
        <w:pStyle w:val="PlainText"/>
        <w:rPr>
          <w:rFonts w:ascii="Times New Roman" w:eastAsia="MS Mincho" w:hAnsi="Times New Roman" w:cs="Times New Roman"/>
          <w:sz w:val="24"/>
        </w:rPr>
      </w:pPr>
    </w:p>
    <w:p w:rsidR="007C59B9" w:rsidRDefault="007C59B9" w:rsidP="007C59B9">
      <w:pPr>
        <w:pStyle w:val="PlainText"/>
        <w:rPr>
          <w:rFonts w:ascii="Times New Roman" w:eastAsia="MS Mincho" w:hAnsi="Times New Roman" w:cs="Times New Roman"/>
          <w:sz w:val="24"/>
        </w:rPr>
      </w:pPr>
      <w:r>
        <w:rPr>
          <w:rFonts w:ascii="Times New Roman" w:eastAsia="MS Mincho" w:hAnsi="Times New Roman" w:cs="Times New Roman"/>
          <w:sz w:val="24"/>
        </w:rPr>
        <w:t xml:space="preserve">(IP) Iron Pot Landing </w:t>
      </w:r>
      <w:proofErr w:type="spellStart"/>
      <w:r>
        <w:rPr>
          <w:rFonts w:ascii="Times New Roman" w:eastAsia="MS Mincho" w:hAnsi="Times New Roman" w:cs="Times New Roman"/>
          <w:sz w:val="24"/>
        </w:rPr>
        <w:t>Diel</w:t>
      </w:r>
      <w:proofErr w:type="spellEnd"/>
      <w:r>
        <w:rPr>
          <w:rFonts w:ascii="Times New Roman" w:eastAsia="MS Mincho" w:hAnsi="Times New Roman" w:cs="Times New Roman"/>
          <w:sz w:val="24"/>
        </w:rPr>
        <w:t xml:space="preserve"> Sampling</w:t>
      </w:r>
    </w:p>
    <w:p w:rsidR="007C59B9" w:rsidRDefault="007C59B9" w:rsidP="007C59B9">
      <w:pPr>
        <w:pStyle w:val="PlainText"/>
        <w:rPr>
          <w:rFonts w:ascii="Times New Roman" w:eastAsia="MS Mincho" w:hAnsi="Times New Roman" w:cs="Times New Roman"/>
          <w:sz w:val="24"/>
        </w:rPr>
      </w:pPr>
    </w:p>
    <w:tbl>
      <w:tblPr>
        <w:tblW w:w="5140" w:type="dxa"/>
        <w:tblInd w:w="93" w:type="dxa"/>
        <w:tblLook w:val="0000" w:firstRow="0" w:lastRow="0" w:firstColumn="0" w:lastColumn="0" w:noHBand="0" w:noVBand="0"/>
      </w:tblPr>
      <w:tblGrid>
        <w:gridCol w:w="1240"/>
        <w:gridCol w:w="2195"/>
        <w:gridCol w:w="1245"/>
        <w:gridCol w:w="460"/>
      </w:tblGrid>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8"/>
                <w:attr w:name="Month" w:val="9"/>
              </w:smartTagPr>
              <w:r>
                <w:rPr>
                  <w:rFonts w:ascii="Arial" w:hAnsi="Arial" w:cs="Arial"/>
                  <w:sz w:val="20"/>
                  <w:szCs w:val="20"/>
                </w:rPr>
                <w:t>9/18/2007</w:t>
              </w:r>
            </w:smartTag>
            <w:r>
              <w:rPr>
                <w:rFonts w:ascii="Arial" w:hAnsi="Arial" w:cs="Arial"/>
                <w:sz w:val="20"/>
                <w:szCs w:val="20"/>
              </w:rPr>
              <w:t xml:space="preserve"> 10:00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8"/>
                <w:attr w:name="Month" w:val="9"/>
              </w:smartTagPr>
              <w:r>
                <w:rPr>
                  <w:rFonts w:ascii="Arial" w:hAnsi="Arial" w:cs="Arial"/>
                  <w:sz w:val="20"/>
                  <w:szCs w:val="20"/>
                </w:rPr>
                <w:t>9/18/2007</w:t>
              </w:r>
            </w:smartTag>
            <w:r>
              <w:rPr>
                <w:rFonts w:ascii="Arial" w:hAnsi="Arial" w:cs="Arial"/>
                <w:sz w:val="20"/>
                <w:szCs w:val="20"/>
              </w:rPr>
              <w:t xml:space="preserve"> 12:30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8"/>
                <w:attr w:name="Month" w:val="9"/>
              </w:smartTagPr>
              <w:r>
                <w:rPr>
                  <w:rFonts w:ascii="Arial" w:hAnsi="Arial" w:cs="Arial"/>
                  <w:sz w:val="20"/>
                  <w:szCs w:val="20"/>
                </w:rPr>
                <w:t>9/18/2007</w:t>
              </w:r>
            </w:smartTag>
            <w:r>
              <w:rPr>
                <w:rFonts w:ascii="Arial" w:hAnsi="Arial" w:cs="Arial"/>
                <w:sz w:val="20"/>
                <w:szCs w:val="20"/>
              </w:rPr>
              <w:t xml:space="preserve"> 15:00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8"/>
                <w:attr w:name="Month" w:val="9"/>
              </w:smartTagPr>
              <w:r>
                <w:rPr>
                  <w:rFonts w:ascii="Arial" w:hAnsi="Arial" w:cs="Arial"/>
                  <w:sz w:val="20"/>
                  <w:szCs w:val="20"/>
                </w:rPr>
                <w:t>9/18/2007</w:t>
              </w:r>
            </w:smartTag>
            <w:r>
              <w:rPr>
                <w:rFonts w:ascii="Arial" w:hAnsi="Arial" w:cs="Arial"/>
                <w:sz w:val="20"/>
                <w:szCs w:val="20"/>
              </w:rPr>
              <w:t xml:space="preserve"> 17:30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8"/>
                <w:attr w:name="Month" w:val="9"/>
              </w:smartTagPr>
              <w:r>
                <w:rPr>
                  <w:rFonts w:ascii="Arial" w:hAnsi="Arial" w:cs="Arial"/>
                  <w:sz w:val="20"/>
                  <w:szCs w:val="20"/>
                </w:rPr>
                <w:t>9/18/2007</w:t>
              </w:r>
            </w:smartTag>
            <w:r>
              <w:rPr>
                <w:rFonts w:ascii="Arial" w:hAnsi="Arial" w:cs="Arial"/>
                <w:sz w:val="20"/>
                <w:szCs w:val="20"/>
              </w:rPr>
              <w:t xml:space="preserve"> 20:00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8"/>
                <w:attr w:name="Month" w:val="9"/>
              </w:smartTagPr>
              <w:r>
                <w:rPr>
                  <w:rFonts w:ascii="Arial" w:hAnsi="Arial" w:cs="Arial"/>
                  <w:sz w:val="20"/>
                  <w:szCs w:val="20"/>
                </w:rPr>
                <w:t>9/18/2007</w:t>
              </w:r>
            </w:smartTag>
            <w:r>
              <w:rPr>
                <w:rFonts w:ascii="Arial" w:hAnsi="Arial" w:cs="Arial"/>
                <w:sz w:val="20"/>
                <w:szCs w:val="20"/>
              </w:rPr>
              <w:t xml:space="preserve"> 22:30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9"/>
                <w:attr w:name="Month" w:val="9"/>
              </w:smartTagPr>
              <w:r>
                <w:rPr>
                  <w:rFonts w:ascii="Arial" w:hAnsi="Arial" w:cs="Arial"/>
                  <w:sz w:val="20"/>
                  <w:szCs w:val="20"/>
                </w:rPr>
                <w:t>9/19/2007</w:t>
              </w:r>
            </w:smartTag>
            <w:r>
              <w:rPr>
                <w:rFonts w:ascii="Arial" w:hAnsi="Arial" w:cs="Arial"/>
                <w:sz w:val="20"/>
                <w:szCs w:val="20"/>
              </w:rPr>
              <w:t xml:space="preserve"> 01:00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9"/>
                <w:attr w:name="Month" w:val="9"/>
              </w:smartTagPr>
              <w:r>
                <w:rPr>
                  <w:rFonts w:ascii="Arial" w:hAnsi="Arial" w:cs="Arial"/>
                  <w:sz w:val="20"/>
                  <w:szCs w:val="20"/>
                </w:rPr>
                <w:t>9/19/2007</w:t>
              </w:r>
            </w:smartTag>
            <w:r>
              <w:rPr>
                <w:rFonts w:ascii="Arial" w:hAnsi="Arial" w:cs="Arial"/>
                <w:sz w:val="20"/>
                <w:szCs w:val="20"/>
              </w:rPr>
              <w:t xml:space="preserve"> 03:30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9"/>
                <w:attr w:name="Month" w:val="9"/>
              </w:smartTagPr>
              <w:r>
                <w:rPr>
                  <w:rFonts w:ascii="Arial" w:hAnsi="Arial" w:cs="Arial"/>
                  <w:sz w:val="20"/>
                  <w:szCs w:val="20"/>
                </w:rPr>
                <w:t>9/19/2007</w:t>
              </w:r>
            </w:smartTag>
            <w:r>
              <w:rPr>
                <w:rFonts w:ascii="Arial" w:hAnsi="Arial" w:cs="Arial"/>
                <w:sz w:val="20"/>
                <w:szCs w:val="20"/>
              </w:rPr>
              <w:t xml:space="preserve"> 06:00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9"/>
                <w:attr w:name="Month" w:val="9"/>
              </w:smartTagPr>
              <w:r>
                <w:rPr>
                  <w:rFonts w:ascii="Arial" w:hAnsi="Arial" w:cs="Arial"/>
                  <w:sz w:val="20"/>
                  <w:szCs w:val="20"/>
                </w:rPr>
                <w:t>9/19/2007</w:t>
              </w:r>
            </w:smartTag>
            <w:r>
              <w:rPr>
                <w:rFonts w:ascii="Arial" w:hAnsi="Arial" w:cs="Arial"/>
                <w:sz w:val="20"/>
                <w:szCs w:val="20"/>
              </w:rPr>
              <w:t xml:space="preserve"> 08:30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9"/>
                <w:attr w:name="Month" w:val="9"/>
              </w:smartTagPr>
              <w:r>
                <w:rPr>
                  <w:rFonts w:ascii="Arial" w:hAnsi="Arial" w:cs="Arial"/>
                  <w:sz w:val="20"/>
                  <w:szCs w:val="20"/>
                </w:rPr>
                <w:t>9/19/2007</w:t>
              </w:r>
            </w:smartTag>
            <w:r>
              <w:rPr>
                <w:rFonts w:ascii="Arial" w:hAnsi="Arial" w:cs="Arial"/>
                <w:sz w:val="20"/>
                <w:szCs w:val="20"/>
              </w:rPr>
              <w:t xml:space="preserve"> 11:00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9"/>
                <w:attr w:name="Month" w:val="10"/>
              </w:smartTagPr>
              <w:r>
                <w:rPr>
                  <w:rFonts w:ascii="Arial" w:hAnsi="Arial" w:cs="Arial"/>
                  <w:sz w:val="20"/>
                  <w:szCs w:val="20"/>
                </w:rPr>
                <w:t>10/29/2007</w:t>
              </w:r>
            </w:smartTag>
            <w:r>
              <w:rPr>
                <w:rFonts w:ascii="Arial" w:hAnsi="Arial" w:cs="Arial"/>
                <w:sz w:val="20"/>
                <w:szCs w:val="20"/>
              </w:rPr>
              <w:t xml:space="preserve"> 09:15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9"/>
                <w:attr w:name="Month" w:val="10"/>
              </w:smartTagPr>
              <w:r>
                <w:rPr>
                  <w:rFonts w:ascii="Arial" w:hAnsi="Arial" w:cs="Arial"/>
                  <w:sz w:val="20"/>
                  <w:szCs w:val="20"/>
                </w:rPr>
                <w:t>10/29/2007</w:t>
              </w:r>
            </w:smartTag>
            <w:r>
              <w:rPr>
                <w:rFonts w:ascii="Arial" w:hAnsi="Arial" w:cs="Arial"/>
                <w:sz w:val="20"/>
                <w:szCs w:val="20"/>
              </w:rPr>
              <w:t xml:space="preserve"> 11:45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9"/>
                <w:attr w:name="Month" w:val="10"/>
              </w:smartTagPr>
              <w:r>
                <w:rPr>
                  <w:rFonts w:ascii="Arial" w:hAnsi="Arial" w:cs="Arial"/>
                  <w:sz w:val="20"/>
                  <w:szCs w:val="20"/>
                </w:rPr>
                <w:t>10/29/2007</w:t>
              </w:r>
            </w:smartTag>
            <w:r>
              <w:rPr>
                <w:rFonts w:ascii="Arial" w:hAnsi="Arial" w:cs="Arial"/>
                <w:sz w:val="20"/>
                <w:szCs w:val="20"/>
              </w:rPr>
              <w:t xml:space="preserve"> 14:15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9"/>
                <w:attr w:name="Month" w:val="10"/>
              </w:smartTagPr>
              <w:r>
                <w:rPr>
                  <w:rFonts w:ascii="Arial" w:hAnsi="Arial" w:cs="Arial"/>
                  <w:sz w:val="20"/>
                  <w:szCs w:val="20"/>
                </w:rPr>
                <w:t>10/29/2007</w:t>
              </w:r>
            </w:smartTag>
            <w:r>
              <w:rPr>
                <w:rFonts w:ascii="Arial" w:hAnsi="Arial" w:cs="Arial"/>
                <w:sz w:val="20"/>
                <w:szCs w:val="20"/>
              </w:rPr>
              <w:t xml:space="preserve"> 16:45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9"/>
                <w:attr w:name="Month" w:val="10"/>
              </w:smartTagPr>
              <w:r>
                <w:rPr>
                  <w:rFonts w:ascii="Arial" w:hAnsi="Arial" w:cs="Arial"/>
                  <w:sz w:val="20"/>
                  <w:szCs w:val="20"/>
                </w:rPr>
                <w:t>10/29/2007</w:t>
              </w:r>
            </w:smartTag>
            <w:r>
              <w:rPr>
                <w:rFonts w:ascii="Arial" w:hAnsi="Arial" w:cs="Arial"/>
                <w:sz w:val="20"/>
                <w:szCs w:val="20"/>
              </w:rPr>
              <w:t xml:space="preserve"> 19:15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9"/>
                <w:attr w:name="Month" w:val="10"/>
              </w:smartTagPr>
              <w:r>
                <w:rPr>
                  <w:rFonts w:ascii="Arial" w:hAnsi="Arial" w:cs="Arial"/>
                  <w:sz w:val="20"/>
                  <w:szCs w:val="20"/>
                </w:rPr>
                <w:t>10/29/2007</w:t>
              </w:r>
            </w:smartTag>
            <w:r>
              <w:rPr>
                <w:rFonts w:ascii="Arial" w:hAnsi="Arial" w:cs="Arial"/>
                <w:sz w:val="20"/>
                <w:szCs w:val="20"/>
              </w:rPr>
              <w:t xml:space="preserve"> 21:45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30"/>
                <w:attr w:name="Month" w:val="10"/>
              </w:smartTagPr>
              <w:r>
                <w:rPr>
                  <w:rFonts w:ascii="Arial" w:hAnsi="Arial" w:cs="Arial"/>
                  <w:sz w:val="20"/>
                  <w:szCs w:val="20"/>
                </w:rPr>
                <w:t>10/30/2007</w:t>
              </w:r>
            </w:smartTag>
            <w:r>
              <w:rPr>
                <w:rFonts w:ascii="Arial" w:hAnsi="Arial" w:cs="Arial"/>
                <w:sz w:val="20"/>
                <w:szCs w:val="20"/>
              </w:rPr>
              <w:t xml:space="preserve"> 00:15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30"/>
                <w:attr w:name="Month" w:val="10"/>
              </w:smartTagPr>
              <w:r>
                <w:rPr>
                  <w:rFonts w:ascii="Arial" w:hAnsi="Arial" w:cs="Arial"/>
                  <w:sz w:val="20"/>
                  <w:szCs w:val="20"/>
                </w:rPr>
                <w:t>10/30/2007</w:t>
              </w:r>
            </w:smartTag>
            <w:r>
              <w:rPr>
                <w:rFonts w:ascii="Arial" w:hAnsi="Arial" w:cs="Arial"/>
                <w:sz w:val="20"/>
                <w:szCs w:val="20"/>
              </w:rPr>
              <w:t xml:space="preserve"> 02:45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30"/>
                <w:attr w:name="Month" w:val="10"/>
              </w:smartTagPr>
              <w:r>
                <w:rPr>
                  <w:rFonts w:ascii="Arial" w:hAnsi="Arial" w:cs="Arial"/>
                  <w:sz w:val="20"/>
                  <w:szCs w:val="20"/>
                </w:rPr>
                <w:t>10/30/2007</w:t>
              </w:r>
            </w:smartTag>
            <w:r>
              <w:rPr>
                <w:rFonts w:ascii="Arial" w:hAnsi="Arial" w:cs="Arial"/>
                <w:sz w:val="20"/>
                <w:szCs w:val="20"/>
              </w:rPr>
              <w:t xml:space="preserve"> 05:15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lastRenderedPageBreak/>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30"/>
                <w:attr w:name="Month" w:val="10"/>
              </w:smartTagPr>
              <w:r>
                <w:rPr>
                  <w:rFonts w:ascii="Arial" w:hAnsi="Arial" w:cs="Arial"/>
                  <w:sz w:val="20"/>
                  <w:szCs w:val="20"/>
                </w:rPr>
                <w:t>10/30/2007</w:t>
              </w:r>
            </w:smartTag>
            <w:r>
              <w:rPr>
                <w:rFonts w:ascii="Arial" w:hAnsi="Arial" w:cs="Arial"/>
                <w:sz w:val="20"/>
                <w:szCs w:val="20"/>
              </w:rPr>
              <w:t xml:space="preserve"> 07:45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30"/>
                <w:attr w:name="Month" w:val="10"/>
              </w:smartTagPr>
              <w:r>
                <w:rPr>
                  <w:rFonts w:ascii="Arial" w:hAnsi="Arial" w:cs="Arial"/>
                  <w:sz w:val="20"/>
                  <w:szCs w:val="20"/>
                </w:rPr>
                <w:t>10/30/2007</w:t>
              </w:r>
            </w:smartTag>
            <w:r>
              <w:rPr>
                <w:rFonts w:ascii="Arial" w:hAnsi="Arial" w:cs="Arial"/>
                <w:sz w:val="20"/>
                <w:szCs w:val="20"/>
              </w:rPr>
              <w:t xml:space="preserve"> 10:15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8"/>
                <w:attr w:name="Month" w:val="11"/>
              </w:smartTagPr>
              <w:r>
                <w:rPr>
                  <w:rFonts w:ascii="Arial" w:hAnsi="Arial" w:cs="Arial"/>
                  <w:sz w:val="20"/>
                  <w:szCs w:val="20"/>
                </w:rPr>
                <w:t>11/28/2007</w:t>
              </w:r>
            </w:smartTag>
            <w:r>
              <w:rPr>
                <w:rFonts w:ascii="Arial" w:hAnsi="Arial" w:cs="Arial"/>
                <w:sz w:val="20"/>
                <w:szCs w:val="20"/>
              </w:rPr>
              <w:t xml:space="preserve"> 11:15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8"/>
                <w:attr w:name="Month" w:val="11"/>
              </w:smartTagPr>
              <w:r>
                <w:rPr>
                  <w:rFonts w:ascii="Arial" w:hAnsi="Arial" w:cs="Arial"/>
                  <w:sz w:val="20"/>
                  <w:szCs w:val="20"/>
                </w:rPr>
                <w:t>11/28/2007</w:t>
              </w:r>
            </w:smartTag>
            <w:r>
              <w:rPr>
                <w:rFonts w:ascii="Arial" w:hAnsi="Arial" w:cs="Arial"/>
                <w:sz w:val="20"/>
                <w:szCs w:val="20"/>
              </w:rPr>
              <w:t xml:space="preserve"> 13:45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8"/>
                <w:attr w:name="Month" w:val="11"/>
              </w:smartTagPr>
              <w:r>
                <w:rPr>
                  <w:rFonts w:ascii="Arial" w:hAnsi="Arial" w:cs="Arial"/>
                  <w:sz w:val="20"/>
                  <w:szCs w:val="20"/>
                </w:rPr>
                <w:t>11/28/2007</w:t>
              </w:r>
            </w:smartTag>
            <w:r>
              <w:rPr>
                <w:rFonts w:ascii="Arial" w:hAnsi="Arial" w:cs="Arial"/>
                <w:sz w:val="20"/>
                <w:szCs w:val="20"/>
              </w:rPr>
              <w:t xml:space="preserve"> 16:15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8"/>
                <w:attr w:name="Month" w:val="11"/>
              </w:smartTagPr>
              <w:r>
                <w:rPr>
                  <w:rFonts w:ascii="Arial" w:hAnsi="Arial" w:cs="Arial"/>
                  <w:sz w:val="20"/>
                  <w:szCs w:val="20"/>
                </w:rPr>
                <w:t>11/28/2007</w:t>
              </w:r>
            </w:smartTag>
            <w:r>
              <w:rPr>
                <w:rFonts w:ascii="Arial" w:hAnsi="Arial" w:cs="Arial"/>
                <w:sz w:val="20"/>
                <w:szCs w:val="20"/>
              </w:rPr>
              <w:t xml:space="preserve"> 18:45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8"/>
                <w:attr w:name="Month" w:val="11"/>
              </w:smartTagPr>
              <w:r>
                <w:rPr>
                  <w:rFonts w:ascii="Arial" w:hAnsi="Arial" w:cs="Arial"/>
                  <w:sz w:val="20"/>
                  <w:szCs w:val="20"/>
                </w:rPr>
                <w:t>11/28/2007</w:t>
              </w:r>
            </w:smartTag>
            <w:r>
              <w:rPr>
                <w:rFonts w:ascii="Arial" w:hAnsi="Arial" w:cs="Arial"/>
                <w:sz w:val="20"/>
                <w:szCs w:val="20"/>
              </w:rPr>
              <w:t xml:space="preserve"> 21:15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8"/>
                <w:attr w:name="Month" w:val="11"/>
              </w:smartTagPr>
              <w:r>
                <w:rPr>
                  <w:rFonts w:ascii="Arial" w:hAnsi="Arial" w:cs="Arial"/>
                  <w:sz w:val="20"/>
                  <w:szCs w:val="20"/>
                </w:rPr>
                <w:t>11/28/2007</w:t>
              </w:r>
            </w:smartTag>
            <w:r>
              <w:rPr>
                <w:rFonts w:ascii="Arial" w:hAnsi="Arial" w:cs="Arial"/>
                <w:sz w:val="20"/>
                <w:szCs w:val="20"/>
              </w:rPr>
              <w:t xml:space="preserve"> 23:45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9"/>
                <w:attr w:name="Month" w:val="11"/>
              </w:smartTagPr>
              <w:r>
                <w:rPr>
                  <w:rFonts w:ascii="Arial" w:hAnsi="Arial" w:cs="Arial"/>
                  <w:sz w:val="20"/>
                  <w:szCs w:val="20"/>
                </w:rPr>
                <w:t>11/29/2007</w:t>
              </w:r>
            </w:smartTag>
            <w:r>
              <w:rPr>
                <w:rFonts w:ascii="Arial" w:hAnsi="Arial" w:cs="Arial"/>
                <w:sz w:val="20"/>
                <w:szCs w:val="20"/>
              </w:rPr>
              <w:t xml:space="preserve"> 02:15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9"/>
                <w:attr w:name="Month" w:val="11"/>
              </w:smartTagPr>
              <w:r>
                <w:rPr>
                  <w:rFonts w:ascii="Arial" w:hAnsi="Arial" w:cs="Arial"/>
                  <w:sz w:val="20"/>
                  <w:szCs w:val="20"/>
                </w:rPr>
                <w:t>11/29/2007</w:t>
              </w:r>
            </w:smartTag>
            <w:r>
              <w:rPr>
                <w:rFonts w:ascii="Arial" w:hAnsi="Arial" w:cs="Arial"/>
                <w:sz w:val="20"/>
                <w:szCs w:val="20"/>
              </w:rPr>
              <w:t xml:space="preserve"> 04:45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9"/>
                <w:attr w:name="Month" w:val="11"/>
              </w:smartTagPr>
              <w:r>
                <w:rPr>
                  <w:rFonts w:ascii="Arial" w:hAnsi="Arial" w:cs="Arial"/>
                  <w:sz w:val="20"/>
                  <w:szCs w:val="20"/>
                </w:rPr>
                <w:t>11/29/2007</w:t>
              </w:r>
            </w:smartTag>
            <w:r>
              <w:rPr>
                <w:rFonts w:ascii="Arial" w:hAnsi="Arial" w:cs="Arial"/>
                <w:sz w:val="20"/>
                <w:szCs w:val="20"/>
              </w:rPr>
              <w:t xml:space="preserve"> 07:15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9"/>
                <w:attr w:name="Month" w:val="11"/>
              </w:smartTagPr>
              <w:r>
                <w:rPr>
                  <w:rFonts w:ascii="Arial" w:hAnsi="Arial" w:cs="Arial"/>
                  <w:sz w:val="20"/>
                  <w:szCs w:val="20"/>
                </w:rPr>
                <w:t>11/29/2007</w:t>
              </w:r>
            </w:smartTag>
            <w:r>
              <w:rPr>
                <w:rFonts w:ascii="Arial" w:hAnsi="Arial" w:cs="Arial"/>
                <w:sz w:val="20"/>
                <w:szCs w:val="20"/>
              </w:rPr>
              <w:t xml:space="preserve"> 09:45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9"/>
                <w:attr w:name="Month" w:val="11"/>
              </w:smartTagPr>
              <w:r>
                <w:rPr>
                  <w:rFonts w:ascii="Arial" w:hAnsi="Arial" w:cs="Arial"/>
                  <w:sz w:val="20"/>
                  <w:szCs w:val="20"/>
                </w:rPr>
                <w:t>11/29/2007</w:t>
              </w:r>
            </w:smartTag>
            <w:r>
              <w:rPr>
                <w:rFonts w:ascii="Arial" w:hAnsi="Arial" w:cs="Arial"/>
                <w:sz w:val="20"/>
                <w:szCs w:val="20"/>
              </w:rPr>
              <w:t xml:space="preserve"> 12:15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1"/>
                <w:attr w:name="Month" w:val="12"/>
              </w:smartTagPr>
              <w:r>
                <w:rPr>
                  <w:rFonts w:ascii="Arial" w:hAnsi="Arial" w:cs="Arial"/>
                  <w:sz w:val="20"/>
                  <w:szCs w:val="20"/>
                </w:rPr>
                <w:t>12/11/2007</w:t>
              </w:r>
            </w:smartTag>
            <w:r>
              <w:rPr>
                <w:rFonts w:ascii="Arial" w:hAnsi="Arial" w:cs="Arial"/>
                <w:sz w:val="20"/>
                <w:szCs w:val="20"/>
              </w:rPr>
              <w:t xml:space="preserve"> 09:30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1"/>
                <w:attr w:name="Month" w:val="12"/>
              </w:smartTagPr>
              <w:r>
                <w:rPr>
                  <w:rFonts w:ascii="Arial" w:hAnsi="Arial" w:cs="Arial"/>
                  <w:sz w:val="20"/>
                  <w:szCs w:val="20"/>
                </w:rPr>
                <w:t>12/11/2007</w:t>
              </w:r>
            </w:smartTag>
            <w:r>
              <w:rPr>
                <w:rFonts w:ascii="Arial" w:hAnsi="Arial" w:cs="Arial"/>
                <w:sz w:val="20"/>
                <w:szCs w:val="20"/>
              </w:rPr>
              <w:t xml:space="preserve"> 12:00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1"/>
                <w:attr w:name="Month" w:val="12"/>
              </w:smartTagPr>
              <w:r>
                <w:rPr>
                  <w:rFonts w:ascii="Arial" w:hAnsi="Arial" w:cs="Arial"/>
                  <w:sz w:val="20"/>
                  <w:szCs w:val="20"/>
                </w:rPr>
                <w:t>12/11/2007</w:t>
              </w:r>
            </w:smartTag>
            <w:r>
              <w:rPr>
                <w:rFonts w:ascii="Arial" w:hAnsi="Arial" w:cs="Arial"/>
                <w:sz w:val="20"/>
                <w:szCs w:val="20"/>
              </w:rPr>
              <w:t xml:space="preserve"> 14:30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1"/>
                <w:attr w:name="Month" w:val="12"/>
              </w:smartTagPr>
              <w:r>
                <w:rPr>
                  <w:rFonts w:ascii="Arial" w:hAnsi="Arial" w:cs="Arial"/>
                  <w:sz w:val="20"/>
                  <w:szCs w:val="20"/>
                </w:rPr>
                <w:t>12/11/2007</w:t>
              </w:r>
            </w:smartTag>
            <w:r>
              <w:rPr>
                <w:rFonts w:ascii="Arial" w:hAnsi="Arial" w:cs="Arial"/>
                <w:sz w:val="20"/>
                <w:szCs w:val="20"/>
              </w:rPr>
              <w:t xml:space="preserve"> 17:00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1"/>
                <w:attr w:name="Month" w:val="12"/>
              </w:smartTagPr>
              <w:r>
                <w:rPr>
                  <w:rFonts w:ascii="Arial" w:hAnsi="Arial" w:cs="Arial"/>
                  <w:sz w:val="20"/>
                  <w:szCs w:val="20"/>
                </w:rPr>
                <w:t>12/11/2007</w:t>
              </w:r>
            </w:smartTag>
            <w:r>
              <w:rPr>
                <w:rFonts w:ascii="Arial" w:hAnsi="Arial" w:cs="Arial"/>
                <w:sz w:val="20"/>
                <w:szCs w:val="20"/>
              </w:rPr>
              <w:t xml:space="preserve"> 19:30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1"/>
                <w:attr w:name="Month" w:val="12"/>
              </w:smartTagPr>
              <w:r>
                <w:rPr>
                  <w:rFonts w:ascii="Arial" w:hAnsi="Arial" w:cs="Arial"/>
                  <w:sz w:val="20"/>
                  <w:szCs w:val="20"/>
                </w:rPr>
                <w:t>12/11/2007</w:t>
              </w:r>
            </w:smartTag>
            <w:r>
              <w:rPr>
                <w:rFonts w:ascii="Arial" w:hAnsi="Arial" w:cs="Arial"/>
                <w:sz w:val="20"/>
                <w:szCs w:val="20"/>
              </w:rPr>
              <w:t xml:space="preserve"> 22:00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2"/>
                <w:attr w:name="Month" w:val="12"/>
              </w:smartTagPr>
              <w:r>
                <w:rPr>
                  <w:rFonts w:ascii="Arial" w:hAnsi="Arial" w:cs="Arial"/>
                  <w:sz w:val="20"/>
                  <w:szCs w:val="20"/>
                </w:rPr>
                <w:t>12/12/2007</w:t>
              </w:r>
            </w:smartTag>
            <w:r>
              <w:rPr>
                <w:rFonts w:ascii="Arial" w:hAnsi="Arial" w:cs="Arial"/>
                <w:sz w:val="20"/>
                <w:szCs w:val="20"/>
              </w:rPr>
              <w:t xml:space="preserve"> 00:30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2"/>
                <w:attr w:name="Month" w:val="12"/>
              </w:smartTagPr>
              <w:r>
                <w:rPr>
                  <w:rFonts w:ascii="Arial" w:hAnsi="Arial" w:cs="Arial"/>
                  <w:sz w:val="20"/>
                  <w:szCs w:val="20"/>
                </w:rPr>
                <w:t>12/12/2007</w:t>
              </w:r>
            </w:smartTag>
            <w:r>
              <w:rPr>
                <w:rFonts w:ascii="Arial" w:hAnsi="Arial" w:cs="Arial"/>
                <w:sz w:val="20"/>
                <w:szCs w:val="20"/>
              </w:rPr>
              <w:t xml:space="preserve"> 03:00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2"/>
                <w:attr w:name="Month" w:val="12"/>
              </w:smartTagPr>
              <w:r>
                <w:rPr>
                  <w:rFonts w:ascii="Arial" w:hAnsi="Arial" w:cs="Arial"/>
                  <w:sz w:val="20"/>
                  <w:szCs w:val="20"/>
                </w:rPr>
                <w:t>12/12/2007</w:t>
              </w:r>
            </w:smartTag>
            <w:r>
              <w:rPr>
                <w:rFonts w:ascii="Arial" w:hAnsi="Arial" w:cs="Arial"/>
                <w:sz w:val="20"/>
                <w:szCs w:val="20"/>
              </w:rPr>
              <w:t xml:space="preserve"> 05:30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2"/>
                <w:attr w:name="Month" w:val="12"/>
              </w:smartTagPr>
              <w:r>
                <w:rPr>
                  <w:rFonts w:ascii="Arial" w:hAnsi="Arial" w:cs="Arial"/>
                  <w:sz w:val="20"/>
                  <w:szCs w:val="20"/>
                </w:rPr>
                <w:t>12/12/2007</w:t>
              </w:r>
            </w:smartTag>
            <w:r>
              <w:rPr>
                <w:rFonts w:ascii="Arial" w:hAnsi="Arial" w:cs="Arial"/>
                <w:sz w:val="20"/>
                <w:szCs w:val="20"/>
              </w:rPr>
              <w:t xml:space="preserve"> 08:00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cbmipnut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2"/>
                <w:attr w:name="Month" w:val="12"/>
              </w:smartTagPr>
              <w:r>
                <w:rPr>
                  <w:rFonts w:ascii="Arial" w:hAnsi="Arial" w:cs="Arial"/>
                  <w:sz w:val="20"/>
                  <w:szCs w:val="20"/>
                </w:rPr>
                <w:t>12/12/2007</w:t>
              </w:r>
            </w:smartTag>
            <w:r>
              <w:rPr>
                <w:rFonts w:ascii="Arial" w:hAnsi="Arial" w:cs="Arial"/>
                <w:sz w:val="20"/>
                <w:szCs w:val="20"/>
              </w:rPr>
              <w:t xml:space="preserve"> 10:30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bl>
    <w:p w:rsidR="007C59B9" w:rsidRDefault="007C59B9" w:rsidP="007C59B9">
      <w:pPr>
        <w:pStyle w:val="PlainText"/>
        <w:rPr>
          <w:rFonts w:ascii="Times New Roman" w:eastAsia="MS Mincho" w:hAnsi="Times New Roman" w:cs="Times New Roman"/>
          <w:sz w:val="24"/>
        </w:rPr>
      </w:pPr>
    </w:p>
    <w:p w:rsidR="007C59B9" w:rsidRDefault="007C59B9">
      <w:pPr>
        <w:pStyle w:val="PlainText"/>
        <w:rPr>
          <w:rFonts w:ascii="Times New Roman" w:eastAsia="MS Mincho" w:hAnsi="Times New Roman" w:cs="Times New Roman"/>
          <w:sz w:val="24"/>
        </w:rPr>
      </w:pPr>
    </w:p>
    <w:p w:rsidR="007C59B9" w:rsidRDefault="007C59B9">
      <w:pPr>
        <w:pStyle w:val="PlainText"/>
        <w:rPr>
          <w:rFonts w:ascii="Times New Roman" w:eastAsia="MS Mincho" w:hAnsi="Times New Roman" w:cs="Times New Roman"/>
          <w:sz w:val="24"/>
        </w:rPr>
      </w:pPr>
      <w:r>
        <w:rPr>
          <w:rFonts w:ascii="Times New Roman" w:eastAsia="MS Mincho" w:hAnsi="Times New Roman" w:cs="Times New Roman"/>
          <w:sz w:val="24"/>
        </w:rPr>
        <w:t>(OC) Otter Point Creek</w:t>
      </w:r>
    </w:p>
    <w:p w:rsidR="007C59B9" w:rsidRDefault="007C59B9"/>
    <w:tbl>
      <w:tblPr>
        <w:tblW w:w="5140" w:type="dxa"/>
        <w:tblInd w:w="93" w:type="dxa"/>
        <w:tblLook w:val="0000" w:firstRow="0" w:lastRow="0" w:firstColumn="0" w:lastColumn="0" w:noHBand="0" w:noVBand="0"/>
      </w:tblPr>
      <w:tblGrid>
        <w:gridCol w:w="1240"/>
        <w:gridCol w:w="2195"/>
        <w:gridCol w:w="1245"/>
        <w:gridCol w:w="460"/>
      </w:tblGrid>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3"/>
                <w:attr w:name="Month" w:val="1"/>
              </w:smartTagPr>
              <w:r>
                <w:rPr>
                  <w:rFonts w:ascii="Arial" w:hAnsi="Arial" w:cs="Arial"/>
                  <w:sz w:val="20"/>
                  <w:szCs w:val="20"/>
                </w:rPr>
                <w:t>1/3/2007</w:t>
              </w:r>
            </w:smartTag>
            <w:r>
              <w:rPr>
                <w:rFonts w:ascii="Arial" w:hAnsi="Arial" w:cs="Arial"/>
                <w:sz w:val="20"/>
                <w:szCs w:val="20"/>
              </w:rPr>
              <w:t xml:space="preserve"> 08:30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5"/>
                <w:attr w:name="Month" w:val="3"/>
              </w:smartTagPr>
              <w:r>
                <w:rPr>
                  <w:rFonts w:ascii="Arial" w:hAnsi="Arial" w:cs="Arial"/>
                  <w:sz w:val="20"/>
                  <w:szCs w:val="20"/>
                </w:rPr>
                <w:t>3/5/2007</w:t>
              </w:r>
            </w:smartTag>
            <w:r>
              <w:rPr>
                <w:rFonts w:ascii="Arial" w:hAnsi="Arial" w:cs="Arial"/>
                <w:sz w:val="20"/>
                <w:szCs w:val="20"/>
              </w:rPr>
              <w:t xml:space="preserve"> 12:45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0"/>
                <w:attr w:name="Month" w:val="3"/>
              </w:smartTagPr>
              <w:r>
                <w:rPr>
                  <w:rFonts w:ascii="Arial" w:hAnsi="Arial" w:cs="Arial"/>
                  <w:sz w:val="20"/>
                  <w:szCs w:val="20"/>
                </w:rPr>
                <w:t>3/20/2007</w:t>
              </w:r>
            </w:smartTag>
            <w:r>
              <w:rPr>
                <w:rFonts w:ascii="Arial" w:hAnsi="Arial" w:cs="Arial"/>
                <w:sz w:val="20"/>
                <w:szCs w:val="20"/>
              </w:rPr>
              <w:t xml:space="preserve"> 12:30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0"/>
                <w:attr w:name="Month" w:val="3"/>
              </w:smartTagPr>
              <w:r>
                <w:rPr>
                  <w:rFonts w:ascii="Arial" w:hAnsi="Arial" w:cs="Arial"/>
                  <w:sz w:val="20"/>
                  <w:szCs w:val="20"/>
                </w:rPr>
                <w:t>3/20/2007</w:t>
              </w:r>
            </w:smartTag>
            <w:r>
              <w:rPr>
                <w:rFonts w:ascii="Arial" w:hAnsi="Arial" w:cs="Arial"/>
                <w:sz w:val="20"/>
                <w:szCs w:val="20"/>
              </w:rPr>
              <w:t xml:space="preserve"> 12:3</w:t>
            </w:r>
            <w:r w:rsidR="003B7CC9">
              <w:rPr>
                <w:rFonts w:ascii="Arial" w:hAnsi="Arial" w:cs="Arial"/>
                <w:sz w:val="20"/>
                <w:szCs w:val="20"/>
              </w:rPr>
              <w:t>1</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3"/>
                <w:attr w:name="Month" w:val="4"/>
              </w:smartTagPr>
              <w:r>
                <w:rPr>
                  <w:rFonts w:ascii="Arial" w:hAnsi="Arial" w:cs="Arial"/>
                  <w:sz w:val="20"/>
                  <w:szCs w:val="20"/>
                </w:rPr>
                <w:t>4/3/2007</w:t>
              </w:r>
            </w:smartTag>
            <w:r>
              <w:rPr>
                <w:rFonts w:ascii="Arial" w:hAnsi="Arial" w:cs="Arial"/>
                <w:sz w:val="20"/>
                <w:szCs w:val="20"/>
              </w:rPr>
              <w:t xml:space="preserve"> 12:00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
                <w:attr w:name="Month" w:val="5"/>
              </w:smartTagPr>
              <w:r>
                <w:rPr>
                  <w:rFonts w:ascii="Arial" w:hAnsi="Arial" w:cs="Arial"/>
                  <w:sz w:val="20"/>
                  <w:szCs w:val="20"/>
                </w:rPr>
                <w:t>5/1/2007</w:t>
              </w:r>
            </w:smartTag>
            <w:r>
              <w:rPr>
                <w:rFonts w:ascii="Arial" w:hAnsi="Arial" w:cs="Arial"/>
                <w:sz w:val="20"/>
                <w:szCs w:val="20"/>
              </w:rPr>
              <w:t xml:space="preserve"> 12:00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5"/>
                <w:attr w:name="Month" w:val="5"/>
              </w:smartTagPr>
              <w:r>
                <w:rPr>
                  <w:rFonts w:ascii="Arial" w:hAnsi="Arial" w:cs="Arial"/>
                  <w:sz w:val="20"/>
                  <w:szCs w:val="20"/>
                </w:rPr>
                <w:t>5/15/2007</w:t>
              </w:r>
            </w:smartTag>
            <w:r>
              <w:rPr>
                <w:rFonts w:ascii="Arial" w:hAnsi="Arial" w:cs="Arial"/>
                <w:sz w:val="20"/>
                <w:szCs w:val="20"/>
              </w:rPr>
              <w:t xml:space="preserve"> 10:30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rsidP="003B7CC9">
            <w:pPr>
              <w:jc w:val="right"/>
              <w:rPr>
                <w:rFonts w:ascii="Arial" w:hAnsi="Arial" w:cs="Arial"/>
                <w:sz w:val="20"/>
                <w:szCs w:val="20"/>
              </w:rPr>
            </w:pPr>
            <w:r>
              <w:rPr>
                <w:rFonts w:ascii="Arial" w:hAnsi="Arial" w:cs="Arial"/>
                <w:sz w:val="20"/>
                <w:szCs w:val="20"/>
              </w:rPr>
              <w:t>5/15/2007 10:</w:t>
            </w:r>
            <w:r w:rsidR="003B7CC9">
              <w:rPr>
                <w:rFonts w:ascii="Arial" w:hAnsi="Arial" w:cs="Arial"/>
                <w:sz w:val="20"/>
                <w:szCs w:val="20"/>
              </w:rPr>
              <w:t>31</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9"/>
                <w:attr w:name="Month" w:val="5"/>
              </w:smartTagPr>
              <w:r>
                <w:rPr>
                  <w:rFonts w:ascii="Arial" w:hAnsi="Arial" w:cs="Arial"/>
                  <w:sz w:val="20"/>
                  <w:szCs w:val="20"/>
                </w:rPr>
                <w:t>5/29/2007</w:t>
              </w:r>
            </w:smartTag>
            <w:r>
              <w:rPr>
                <w:rFonts w:ascii="Arial" w:hAnsi="Arial" w:cs="Arial"/>
                <w:sz w:val="20"/>
                <w:szCs w:val="20"/>
              </w:rPr>
              <w:t xml:space="preserve"> 11:00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2"/>
                <w:attr w:name="Month" w:val="6"/>
              </w:smartTagPr>
              <w:r>
                <w:rPr>
                  <w:rFonts w:ascii="Arial" w:hAnsi="Arial" w:cs="Arial"/>
                  <w:sz w:val="20"/>
                  <w:szCs w:val="20"/>
                </w:rPr>
                <w:t>6/12/2007</w:t>
              </w:r>
            </w:smartTag>
            <w:r>
              <w:rPr>
                <w:rFonts w:ascii="Arial" w:hAnsi="Arial" w:cs="Arial"/>
                <w:sz w:val="20"/>
                <w:szCs w:val="20"/>
              </w:rPr>
              <w:t xml:space="preserve"> 09:45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6"/>
                <w:attr w:name="Month" w:val="6"/>
              </w:smartTagPr>
              <w:r>
                <w:rPr>
                  <w:rFonts w:ascii="Arial" w:hAnsi="Arial" w:cs="Arial"/>
                  <w:sz w:val="20"/>
                  <w:szCs w:val="20"/>
                </w:rPr>
                <w:t>6/26/2007</w:t>
              </w:r>
            </w:smartTag>
            <w:r>
              <w:rPr>
                <w:rFonts w:ascii="Arial" w:hAnsi="Arial" w:cs="Arial"/>
                <w:sz w:val="20"/>
                <w:szCs w:val="20"/>
              </w:rPr>
              <w:t xml:space="preserve"> 11:30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rsidP="003B7CC9">
            <w:pPr>
              <w:jc w:val="right"/>
              <w:rPr>
                <w:rFonts w:ascii="Arial" w:hAnsi="Arial" w:cs="Arial"/>
                <w:sz w:val="20"/>
                <w:szCs w:val="20"/>
              </w:rPr>
            </w:pPr>
            <w:r>
              <w:rPr>
                <w:rFonts w:ascii="Arial" w:hAnsi="Arial" w:cs="Arial"/>
                <w:sz w:val="20"/>
                <w:szCs w:val="20"/>
              </w:rPr>
              <w:t>6/26/2007 11:</w:t>
            </w:r>
            <w:r w:rsidR="003B7CC9">
              <w:rPr>
                <w:rFonts w:ascii="Arial" w:hAnsi="Arial" w:cs="Arial"/>
                <w:sz w:val="20"/>
                <w:szCs w:val="20"/>
              </w:rPr>
              <w:t>31</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0"/>
                <w:attr w:name="Month" w:val="7"/>
              </w:smartTagPr>
              <w:r>
                <w:rPr>
                  <w:rFonts w:ascii="Arial" w:hAnsi="Arial" w:cs="Arial"/>
                  <w:sz w:val="20"/>
                  <w:szCs w:val="20"/>
                </w:rPr>
                <w:t>7/10/2007</w:t>
              </w:r>
            </w:smartTag>
            <w:r>
              <w:rPr>
                <w:rFonts w:ascii="Arial" w:hAnsi="Arial" w:cs="Arial"/>
                <w:sz w:val="20"/>
                <w:szCs w:val="20"/>
              </w:rPr>
              <w:t xml:space="preserve"> 09:30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5"/>
                <w:attr w:name="Month" w:val="7"/>
              </w:smartTagPr>
              <w:r>
                <w:rPr>
                  <w:rFonts w:ascii="Arial" w:hAnsi="Arial" w:cs="Arial"/>
                  <w:sz w:val="20"/>
                  <w:szCs w:val="20"/>
                </w:rPr>
                <w:t>7/25/2007</w:t>
              </w:r>
            </w:smartTag>
            <w:r>
              <w:rPr>
                <w:rFonts w:ascii="Arial" w:hAnsi="Arial" w:cs="Arial"/>
                <w:sz w:val="20"/>
                <w:szCs w:val="20"/>
              </w:rPr>
              <w:t xml:space="preserve"> 09:15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3B7CC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rsidP="003B7CC9">
            <w:pPr>
              <w:jc w:val="right"/>
              <w:rPr>
                <w:rFonts w:ascii="Arial" w:hAnsi="Arial" w:cs="Arial"/>
                <w:sz w:val="20"/>
                <w:szCs w:val="20"/>
              </w:rPr>
            </w:pPr>
            <w:r>
              <w:rPr>
                <w:rFonts w:ascii="Arial" w:hAnsi="Arial" w:cs="Arial"/>
                <w:sz w:val="20"/>
                <w:szCs w:val="20"/>
              </w:rPr>
              <w:t>7/25/2007 09:</w:t>
            </w:r>
            <w:r w:rsidR="003B7CC9">
              <w:rPr>
                <w:rFonts w:ascii="Arial" w:hAnsi="Arial" w:cs="Arial"/>
                <w:sz w:val="20"/>
                <w:szCs w:val="20"/>
              </w:rPr>
              <w:t>16</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3B7CC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8"/>
                <w:attr w:name="Month" w:val="8"/>
              </w:smartTagPr>
              <w:r>
                <w:rPr>
                  <w:rFonts w:ascii="Arial" w:hAnsi="Arial" w:cs="Arial"/>
                  <w:sz w:val="20"/>
                  <w:szCs w:val="20"/>
                </w:rPr>
                <w:t>8/8/2007</w:t>
              </w:r>
            </w:smartTag>
            <w:r>
              <w:rPr>
                <w:rFonts w:ascii="Arial" w:hAnsi="Arial" w:cs="Arial"/>
                <w:sz w:val="20"/>
                <w:szCs w:val="20"/>
              </w:rPr>
              <w:t xml:space="preserve"> 09:00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3"/>
                <w:attr w:name="Month" w:val="8"/>
              </w:smartTagPr>
              <w:r>
                <w:rPr>
                  <w:rFonts w:ascii="Arial" w:hAnsi="Arial" w:cs="Arial"/>
                  <w:sz w:val="20"/>
                  <w:szCs w:val="20"/>
                </w:rPr>
                <w:t>8/23/2007</w:t>
              </w:r>
            </w:smartTag>
            <w:r>
              <w:rPr>
                <w:rFonts w:ascii="Arial" w:hAnsi="Arial" w:cs="Arial"/>
                <w:sz w:val="20"/>
                <w:szCs w:val="20"/>
              </w:rPr>
              <w:t xml:space="preserve"> 08:45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rsidP="003B7CC9">
            <w:pPr>
              <w:jc w:val="right"/>
              <w:rPr>
                <w:rFonts w:ascii="Arial" w:hAnsi="Arial" w:cs="Arial"/>
                <w:sz w:val="20"/>
                <w:szCs w:val="20"/>
              </w:rPr>
            </w:pPr>
            <w:r>
              <w:rPr>
                <w:rFonts w:ascii="Arial" w:hAnsi="Arial" w:cs="Arial"/>
                <w:sz w:val="20"/>
                <w:szCs w:val="20"/>
              </w:rPr>
              <w:t>8/23/2007 08:</w:t>
            </w:r>
            <w:r w:rsidR="003B7CC9">
              <w:rPr>
                <w:rFonts w:ascii="Arial" w:hAnsi="Arial" w:cs="Arial"/>
                <w:sz w:val="20"/>
                <w:szCs w:val="20"/>
              </w:rPr>
              <w:t>46</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6"/>
                <w:attr w:name="Month" w:val="9"/>
              </w:smartTagPr>
              <w:r>
                <w:rPr>
                  <w:rFonts w:ascii="Arial" w:hAnsi="Arial" w:cs="Arial"/>
                  <w:sz w:val="20"/>
                  <w:szCs w:val="20"/>
                </w:rPr>
                <w:t>9/6/2007</w:t>
              </w:r>
            </w:smartTag>
            <w:r>
              <w:rPr>
                <w:rFonts w:ascii="Arial" w:hAnsi="Arial" w:cs="Arial"/>
                <w:sz w:val="20"/>
                <w:szCs w:val="20"/>
              </w:rPr>
              <w:t xml:space="preserve"> 09:45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0"/>
                <w:attr w:name="Month" w:val="9"/>
              </w:smartTagPr>
              <w:r>
                <w:rPr>
                  <w:rFonts w:ascii="Arial" w:hAnsi="Arial" w:cs="Arial"/>
                  <w:sz w:val="20"/>
                  <w:szCs w:val="20"/>
                </w:rPr>
                <w:t>9/20/2007</w:t>
              </w:r>
            </w:smartTag>
            <w:r>
              <w:rPr>
                <w:rFonts w:ascii="Arial" w:hAnsi="Arial" w:cs="Arial"/>
                <w:sz w:val="20"/>
                <w:szCs w:val="20"/>
              </w:rPr>
              <w:t xml:space="preserve"> 07:15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rsidP="003B7CC9">
            <w:pPr>
              <w:jc w:val="right"/>
              <w:rPr>
                <w:rFonts w:ascii="Arial" w:hAnsi="Arial" w:cs="Arial"/>
                <w:sz w:val="20"/>
                <w:szCs w:val="20"/>
              </w:rPr>
            </w:pPr>
            <w:r>
              <w:rPr>
                <w:rFonts w:ascii="Arial" w:hAnsi="Arial" w:cs="Arial"/>
                <w:sz w:val="20"/>
                <w:szCs w:val="20"/>
              </w:rPr>
              <w:t>9/20/2007 07:</w:t>
            </w:r>
            <w:r w:rsidR="003B7CC9">
              <w:rPr>
                <w:rFonts w:ascii="Arial" w:hAnsi="Arial" w:cs="Arial"/>
                <w:sz w:val="20"/>
                <w:szCs w:val="20"/>
              </w:rPr>
              <w:t>16</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4"/>
                <w:attr w:name="Month" w:val="10"/>
              </w:smartTagPr>
              <w:r>
                <w:rPr>
                  <w:rFonts w:ascii="Arial" w:hAnsi="Arial" w:cs="Arial"/>
                  <w:sz w:val="20"/>
                  <w:szCs w:val="20"/>
                </w:rPr>
                <w:t>10/4/2007</w:t>
              </w:r>
            </w:smartTag>
            <w:r>
              <w:rPr>
                <w:rFonts w:ascii="Arial" w:hAnsi="Arial" w:cs="Arial"/>
                <w:sz w:val="20"/>
                <w:szCs w:val="20"/>
              </w:rPr>
              <w:t xml:space="preserve"> 07:15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8"/>
                <w:attr w:name="Month" w:val="10"/>
              </w:smartTagPr>
              <w:r>
                <w:rPr>
                  <w:rFonts w:ascii="Arial" w:hAnsi="Arial" w:cs="Arial"/>
                  <w:sz w:val="20"/>
                  <w:szCs w:val="20"/>
                </w:rPr>
                <w:t>10/18/2007</w:t>
              </w:r>
            </w:smartTag>
            <w:r>
              <w:rPr>
                <w:rFonts w:ascii="Arial" w:hAnsi="Arial" w:cs="Arial"/>
                <w:sz w:val="20"/>
                <w:szCs w:val="20"/>
              </w:rPr>
              <w:t xml:space="preserve"> 07:30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lastRenderedPageBreak/>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30"/>
                <w:attr w:name="Month" w:val="10"/>
              </w:smartTagPr>
              <w:r>
                <w:rPr>
                  <w:rFonts w:ascii="Arial" w:hAnsi="Arial" w:cs="Arial"/>
                  <w:sz w:val="20"/>
                  <w:szCs w:val="20"/>
                </w:rPr>
                <w:t>10/30/2007</w:t>
              </w:r>
            </w:smartTag>
            <w:r>
              <w:rPr>
                <w:rFonts w:ascii="Arial" w:hAnsi="Arial" w:cs="Arial"/>
                <w:sz w:val="20"/>
                <w:szCs w:val="20"/>
              </w:rPr>
              <w:t xml:space="preserve"> 13:15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rsidP="003B7CC9">
            <w:pPr>
              <w:jc w:val="right"/>
              <w:rPr>
                <w:rFonts w:ascii="Arial" w:hAnsi="Arial" w:cs="Arial"/>
                <w:sz w:val="20"/>
                <w:szCs w:val="20"/>
              </w:rPr>
            </w:pPr>
            <w:r>
              <w:rPr>
                <w:rFonts w:ascii="Arial" w:hAnsi="Arial" w:cs="Arial"/>
                <w:sz w:val="20"/>
                <w:szCs w:val="20"/>
              </w:rPr>
              <w:t>10/30/2007 13:</w:t>
            </w:r>
            <w:r w:rsidR="003B7CC9">
              <w:rPr>
                <w:rFonts w:ascii="Arial" w:hAnsi="Arial" w:cs="Arial"/>
                <w:sz w:val="20"/>
                <w:szCs w:val="20"/>
              </w:rPr>
              <w:t>16</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3"/>
                <w:attr w:name="Month" w:val="11"/>
              </w:smartTagPr>
              <w:r>
                <w:rPr>
                  <w:rFonts w:ascii="Arial" w:hAnsi="Arial" w:cs="Arial"/>
                  <w:sz w:val="20"/>
                  <w:szCs w:val="20"/>
                </w:rPr>
                <w:t>11/13/2007</w:t>
              </w:r>
            </w:smartTag>
            <w:r>
              <w:rPr>
                <w:rFonts w:ascii="Arial" w:hAnsi="Arial" w:cs="Arial"/>
                <w:sz w:val="20"/>
                <w:szCs w:val="20"/>
              </w:rPr>
              <w:t xml:space="preserve"> 13:15</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27"/>
                <w:attr w:name="Month" w:val="11"/>
              </w:smartTagPr>
              <w:r>
                <w:rPr>
                  <w:rFonts w:ascii="Arial" w:hAnsi="Arial" w:cs="Arial"/>
                  <w:sz w:val="20"/>
                  <w:szCs w:val="20"/>
                </w:rPr>
                <w:t>11/27/2007</w:t>
              </w:r>
            </w:smartTag>
            <w:r>
              <w:rPr>
                <w:rFonts w:ascii="Arial" w:hAnsi="Arial" w:cs="Arial"/>
                <w:sz w:val="20"/>
                <w:szCs w:val="20"/>
              </w:rPr>
              <w:t xml:space="preserve"> 13:00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rsidP="003B7CC9">
            <w:pPr>
              <w:jc w:val="right"/>
              <w:rPr>
                <w:rFonts w:ascii="Arial" w:hAnsi="Arial" w:cs="Arial"/>
                <w:sz w:val="20"/>
                <w:szCs w:val="20"/>
              </w:rPr>
            </w:pPr>
            <w:r>
              <w:rPr>
                <w:rFonts w:ascii="Arial" w:hAnsi="Arial" w:cs="Arial"/>
                <w:sz w:val="20"/>
                <w:szCs w:val="20"/>
              </w:rPr>
              <w:t>11/27/2007 13:</w:t>
            </w:r>
            <w:r w:rsidR="003B7CC9">
              <w:rPr>
                <w:rFonts w:ascii="Arial" w:hAnsi="Arial" w:cs="Arial"/>
                <w:sz w:val="20"/>
                <w:szCs w:val="20"/>
              </w:rPr>
              <w:t>01</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smartTag w:uri="urn:schemas-microsoft-com:office:smarttags" w:element="date">
              <w:smartTagPr>
                <w:attr w:name="Year" w:val="2007"/>
                <w:attr w:name="Day" w:val="10"/>
                <w:attr w:name="Month" w:val="12"/>
              </w:smartTagPr>
              <w:r>
                <w:rPr>
                  <w:rFonts w:ascii="Arial" w:hAnsi="Arial" w:cs="Arial"/>
                  <w:sz w:val="20"/>
                  <w:szCs w:val="20"/>
                </w:rPr>
                <w:t>12/10/2007</w:t>
              </w:r>
            </w:smartTag>
            <w:r>
              <w:rPr>
                <w:rFonts w:ascii="Arial" w:hAnsi="Arial" w:cs="Arial"/>
                <w:sz w:val="20"/>
                <w:szCs w:val="20"/>
              </w:rPr>
              <w:t xml:space="preserve"> 12:30</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r>
      <w:tr w:rsidR="007C59B9">
        <w:trPr>
          <w:trHeight w:val="255"/>
        </w:trPr>
        <w:tc>
          <w:tcPr>
            <w:tcW w:w="1240" w:type="dxa"/>
            <w:tcBorders>
              <w:top w:val="nil"/>
              <w:left w:val="nil"/>
              <w:bottom w:val="nil"/>
              <w:right w:val="nil"/>
            </w:tcBorders>
            <w:shd w:val="clear" w:color="auto" w:fill="auto"/>
            <w:noWrap/>
            <w:vAlign w:val="bottom"/>
          </w:tcPr>
          <w:p w:rsidR="007C59B9" w:rsidRDefault="00627210">
            <w:pPr>
              <w:rPr>
                <w:rFonts w:ascii="Arial" w:hAnsi="Arial" w:cs="Arial"/>
                <w:sz w:val="20"/>
                <w:szCs w:val="20"/>
              </w:rPr>
            </w:pPr>
            <w:proofErr w:type="spellStart"/>
            <w:r>
              <w:rPr>
                <w:rFonts w:ascii="Arial" w:hAnsi="Arial" w:cs="Arial"/>
                <w:sz w:val="20"/>
                <w:szCs w:val="20"/>
              </w:rPr>
              <w:t>cbmocnut</w:t>
            </w:r>
            <w:proofErr w:type="spellEnd"/>
          </w:p>
        </w:tc>
        <w:tc>
          <w:tcPr>
            <w:tcW w:w="2195" w:type="dxa"/>
            <w:tcBorders>
              <w:top w:val="nil"/>
              <w:left w:val="nil"/>
              <w:bottom w:val="nil"/>
              <w:right w:val="nil"/>
            </w:tcBorders>
            <w:shd w:val="clear" w:color="auto" w:fill="auto"/>
            <w:noWrap/>
            <w:vAlign w:val="bottom"/>
          </w:tcPr>
          <w:p w:rsidR="007C59B9" w:rsidRDefault="007C59B9" w:rsidP="003B7CC9">
            <w:pPr>
              <w:jc w:val="right"/>
              <w:rPr>
                <w:rFonts w:ascii="Arial" w:hAnsi="Arial" w:cs="Arial"/>
                <w:sz w:val="20"/>
                <w:szCs w:val="20"/>
              </w:rPr>
            </w:pPr>
            <w:r>
              <w:rPr>
                <w:rFonts w:ascii="Arial" w:hAnsi="Arial" w:cs="Arial"/>
                <w:sz w:val="20"/>
                <w:szCs w:val="20"/>
              </w:rPr>
              <w:t>12/10/2007 12:</w:t>
            </w:r>
            <w:r w:rsidR="003B7CC9">
              <w:rPr>
                <w:rFonts w:ascii="Arial" w:hAnsi="Arial" w:cs="Arial"/>
                <w:sz w:val="20"/>
                <w:szCs w:val="20"/>
              </w:rPr>
              <w:t>31</w:t>
            </w:r>
          </w:p>
        </w:tc>
        <w:tc>
          <w:tcPr>
            <w:tcW w:w="1245"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1</w:t>
            </w:r>
          </w:p>
        </w:tc>
        <w:tc>
          <w:tcPr>
            <w:tcW w:w="460" w:type="dxa"/>
            <w:tcBorders>
              <w:top w:val="nil"/>
              <w:left w:val="nil"/>
              <w:bottom w:val="nil"/>
              <w:right w:val="nil"/>
            </w:tcBorders>
            <w:shd w:val="clear" w:color="auto" w:fill="auto"/>
            <w:noWrap/>
            <w:vAlign w:val="bottom"/>
          </w:tcPr>
          <w:p w:rsidR="007C59B9" w:rsidRDefault="007C59B9">
            <w:pPr>
              <w:jc w:val="right"/>
              <w:rPr>
                <w:rFonts w:ascii="Arial" w:hAnsi="Arial" w:cs="Arial"/>
                <w:sz w:val="20"/>
                <w:szCs w:val="20"/>
              </w:rPr>
            </w:pPr>
            <w:r>
              <w:rPr>
                <w:rFonts w:ascii="Arial" w:hAnsi="Arial" w:cs="Arial"/>
                <w:sz w:val="20"/>
                <w:szCs w:val="20"/>
              </w:rPr>
              <w:t>2</w:t>
            </w:r>
          </w:p>
        </w:tc>
      </w:tr>
    </w:tbl>
    <w:p w:rsidR="007C59B9" w:rsidRDefault="007C59B9"/>
    <w:p w:rsidR="007C59B9" w:rsidRDefault="007C59B9"/>
    <w:p w:rsidR="007C59B9" w:rsidRDefault="007C59B9"/>
    <w:p w:rsidR="007C59B9" w:rsidRDefault="007C59B9">
      <w:pPr>
        <w:numPr>
          <w:ilvl w:val="0"/>
          <w:numId w:val="1"/>
        </w:numPr>
      </w:pPr>
      <w:r>
        <w:rPr>
          <w:b/>
        </w:rPr>
        <w:t xml:space="preserve">Associated researchers and projects </w:t>
      </w:r>
    </w:p>
    <w:p w:rsidR="00C046C8" w:rsidRDefault="00C046C8"/>
    <w:p w:rsidR="00C046C8" w:rsidRDefault="00C046C8" w:rsidP="00C046C8">
      <w:r>
        <w:t xml:space="preserve">As part of the SWMP long-term monitoring program, CBM NERR also monitors Meteorological and Water Quality data which may be correlated with this Nutrient dataset.  These data are available from the Research Coordinator or online at </w:t>
      </w:r>
      <w:hyperlink r:id="rId11" w:history="1">
        <w:r w:rsidRPr="003D18B7">
          <w:rPr>
            <w:rStyle w:val="Hyperlink"/>
          </w:rPr>
          <w:t>http://cdmo.baruch.sc.edu/</w:t>
        </w:r>
      </w:hyperlink>
      <w:r>
        <w:t>.</w:t>
      </w:r>
    </w:p>
    <w:p w:rsidR="00C046C8" w:rsidRDefault="00C046C8"/>
    <w:p w:rsidR="007C59B9" w:rsidRDefault="007C59B9">
      <w:r>
        <w:t xml:space="preserve">The Jug Bay Wetlands Sanctuary staff has been collecting weekly to monthly temperature, salinity, dissolved oxygen, and nutrient samples at various tidal and non-tidal sites throughout the Jug Bay marsh since 1989.  One of their historic sites includes the current (RR) site as well as the historic (1995-2002) (JB) site.  Sampling for their sites is done monthly throughout the year (when ice is not present) and includes parameters such as nitrate/nitrite, ammonium and chlorophyll a.   Additionally, the staff samples at other sites throughout the Jug Bay marsh, which provide additional similar data at a larger spatial scale. </w:t>
      </w:r>
    </w:p>
    <w:p w:rsidR="007C59B9" w:rsidRDefault="007C59B9"/>
    <w:p w:rsidR="007C59B9" w:rsidRDefault="007C59B9">
      <w:r>
        <w:t xml:space="preserve">Staff at the Anita C. </w:t>
      </w:r>
      <w:proofErr w:type="spellStart"/>
      <w:r>
        <w:t>Leight</w:t>
      </w:r>
      <w:proofErr w:type="spellEnd"/>
      <w:r>
        <w:t xml:space="preserve"> Estuary Center at Otter Point Creek, in conjunction with CBNERR/MD staff, have also been collecting bi-weekly to monthly temperature, salinity, dissolved oxygen, total suspended solids, chlorophyll a, and nutrient samples (to include nitrate/nitrite, ammonium, </w:t>
      </w:r>
      <w:proofErr w:type="spellStart"/>
      <w:r>
        <w:t>ortho</w:t>
      </w:r>
      <w:proofErr w:type="spellEnd"/>
      <w:r>
        <w:t xml:space="preserve">-phosphate, total nitrogen and total phosphorus) at the same location as </w:t>
      </w:r>
      <w:proofErr w:type="spellStart"/>
      <w:r>
        <w:t>datalogger</w:t>
      </w:r>
      <w:proofErr w:type="spellEnd"/>
      <w:r>
        <w:t xml:space="preserve"> OC and 5 other sites in the OPC marsh since 2002.  For more information on either the Jud Bay Wetlands Sanctuary or Otter Point Creek monitoring, contact </w:t>
      </w:r>
      <w:r w:rsidR="00240393">
        <w:t>Patricia Delgado</w:t>
      </w:r>
      <w:r>
        <w:t xml:space="preserve">, the Reserve’s Research Coordinator. </w:t>
      </w:r>
    </w:p>
    <w:p w:rsidR="007C59B9" w:rsidRDefault="007C59B9"/>
    <w:p w:rsidR="007C59B9" w:rsidRDefault="007C59B9">
      <w:r>
        <w:t xml:space="preserve">Additional discrete nutrient data and semi-continuous water quality data is also available through the Department of Natural Resources Continuous Monitoring Program (see </w:t>
      </w:r>
      <w:hyperlink r:id="rId12" w:history="1">
        <w:r>
          <w:rPr>
            <w:rStyle w:val="Hyperlink"/>
          </w:rPr>
          <w:t>www.eyesonthebay.net</w:t>
        </w:r>
      </w:hyperlink>
      <w:r>
        <w:t xml:space="preserve">) that provides increased spatial coverage of many of the same parameters around both RR and OC sites for 2005.  This monitoring program included as many as </w:t>
      </w:r>
      <w:r w:rsidR="00240393">
        <w:t>48</w:t>
      </w:r>
      <w:r>
        <w:t xml:space="preserve"> additional continuous monitoring sites (similar to the CBM NERR effort) throughout Maryland tidal waters sampled semi-continuously (every 15 minutes) from April-October 200</w:t>
      </w:r>
      <w:r w:rsidR="00240393">
        <w:t>7</w:t>
      </w:r>
      <w:r>
        <w:t xml:space="preserve">.  In addition to the high temporal resolution of water quality at these sites, Maryland Department of Natural Resources also conducts water quality cruises between and amongst many of these same sites which are used to create interpolated water quality maps, providing a high degree of spatial resolution around their permanent continuous monitoring (YSI </w:t>
      </w:r>
      <w:proofErr w:type="spellStart"/>
      <w:r>
        <w:t>sonde</w:t>
      </w:r>
      <w:proofErr w:type="spellEnd"/>
      <w:r>
        <w:t>) sites.  Interpolated water quality maps are available for both the Jug Bay and Otter Point Creek sites through the Maryland Department of Natural Resources or CBM NERR.  The Maryland Department of Natural Resources Continuous Monitoring Program began in 1999 with the number of sites monitored increasing yearly to 200</w:t>
      </w:r>
      <w:r w:rsidR="00240393">
        <w:t>7</w:t>
      </w:r>
      <w:r>
        <w:t xml:space="preserve">.  For more </w:t>
      </w:r>
      <w:r>
        <w:lastRenderedPageBreak/>
        <w:t xml:space="preserve">information on this program and the water quality monitoring cruises see </w:t>
      </w:r>
      <w:hyperlink r:id="rId13" w:history="1">
        <w:r>
          <w:rPr>
            <w:rStyle w:val="Hyperlink"/>
          </w:rPr>
          <w:t>www.eyesonthebay.net</w:t>
        </w:r>
      </w:hyperlink>
      <w:r>
        <w:t>.</w:t>
      </w:r>
    </w:p>
    <w:p w:rsidR="007C59B9" w:rsidRDefault="007C59B9"/>
    <w:p w:rsidR="007C59B9" w:rsidRDefault="007C59B9">
      <w:pPr>
        <w:numPr>
          <w:ilvl w:val="0"/>
          <w:numId w:val="1"/>
        </w:numPr>
        <w:rPr>
          <w:b/>
          <w:bCs/>
        </w:rPr>
      </w:pPr>
      <w:r>
        <w:rPr>
          <w:b/>
          <w:bCs/>
        </w:rPr>
        <w:t xml:space="preserve">Distribution – </w:t>
      </w:r>
    </w:p>
    <w:p w:rsidR="007C59B9" w:rsidRDefault="007C59B9">
      <w:pPr>
        <w:pStyle w:val="BodyTextIndent2"/>
        <w:ind w:left="0" w:right="720"/>
        <w:jc w:val="both"/>
      </w:pPr>
      <w: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7C59B9" w:rsidRDefault="007C59B9">
      <w:pPr>
        <w:pStyle w:val="BodyTextIndent2"/>
      </w:pPr>
    </w:p>
    <w:p w:rsidR="007C59B9" w:rsidRDefault="007C59B9">
      <w:pPr>
        <w:pStyle w:val="BodyTextIndent3"/>
        <w:ind w:right="720" w:firstLine="0"/>
        <w:jc w:val="both"/>
        <w:rPr>
          <w:sz w:val="24"/>
        </w:rPr>
      </w:pPr>
      <w:r>
        <w:rPr>
          <w:sz w:val="24"/>
        </w:rPr>
        <w:t>NERR water quality</w:t>
      </w:r>
      <w:r w:rsidR="00C046C8">
        <w:rPr>
          <w:sz w:val="24"/>
        </w:rPr>
        <w:t xml:space="preserve"> / nutrient</w:t>
      </w:r>
      <w:r>
        <w:rPr>
          <w:sz w:val="24"/>
        </w:rPr>
        <w:t xml:space="preserve">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 page </w:t>
      </w:r>
      <w:hyperlink r:id="rId14" w:history="1">
        <w:r>
          <w:rPr>
            <w:rStyle w:val="Hyperlink"/>
            <w:sz w:val="24"/>
          </w:rPr>
          <w:t>http://cdmo.baruch.sc.edu/</w:t>
        </w:r>
      </w:hyperlink>
      <w:r>
        <w:rPr>
          <w:sz w:val="24"/>
        </w:rPr>
        <w:t xml:space="preserve">.  Data are available in text tab-delimited format, Microsoft Excel spreadsheet format and comma-delimited format.  </w:t>
      </w:r>
    </w:p>
    <w:p w:rsidR="007C59B9" w:rsidRDefault="007C59B9">
      <w:pPr>
        <w:pStyle w:val="BodyTextIndent3"/>
        <w:rPr>
          <w:sz w:val="24"/>
        </w:rPr>
      </w:pPr>
    </w:p>
    <w:p w:rsidR="007C59B9" w:rsidRDefault="007C59B9">
      <w:pPr>
        <w:pStyle w:val="BodyTextIndent3"/>
        <w:ind w:firstLine="0"/>
        <w:rPr>
          <w:b/>
          <w:bCs/>
          <w:sz w:val="24"/>
        </w:rPr>
      </w:pPr>
      <w:r>
        <w:rPr>
          <w:b/>
          <w:bCs/>
          <w:sz w:val="24"/>
        </w:rPr>
        <w:t>II. Physical Structure Descriptors</w:t>
      </w:r>
    </w:p>
    <w:p w:rsidR="007C59B9" w:rsidRDefault="007C59B9">
      <w:pPr>
        <w:pStyle w:val="BodyTextIndent3"/>
        <w:rPr>
          <w:sz w:val="24"/>
        </w:rPr>
      </w:pPr>
    </w:p>
    <w:p w:rsidR="0071576B" w:rsidRDefault="007C59B9">
      <w:pPr>
        <w:pStyle w:val="BodyTextIndent2"/>
        <w:numPr>
          <w:ilvl w:val="0"/>
          <w:numId w:val="1"/>
        </w:numPr>
      </w:pPr>
      <w:r>
        <w:rPr>
          <w:b/>
        </w:rPr>
        <w:t>Entry verification</w:t>
      </w:r>
      <w:r>
        <w:t xml:space="preserve"> – Nutrient samples are sent to Nutrient Analytical Services Laboratory (NASL) at the University of Maryland's Chesapeake Biological Laboratory.  The samples are analyzed and problems in sample quality are indicated with an Analytical Problem Code (APC).  Additionally, quality assurance/quality control (QA/QC) samples are analyzed and reviewed by NASL to ensure their instrumentation and analytical procedures are not producing erroneous results.  Chlorophyll samples are sent to the Maryland Department of Health and Mental Hygiene (DHMH) for analysis.  Data from DHMH is handled and QA/</w:t>
      </w:r>
      <w:proofErr w:type="spellStart"/>
      <w:r>
        <w:t>QC'd</w:t>
      </w:r>
      <w:proofErr w:type="spellEnd"/>
      <w:r>
        <w:t xml:space="preserve"> following similar protocols to those in place by NASL.  The APC codes in use have been regionally accepted by all partners participating in water quality monitoring of the Chesapeake Bay under guidance of the Environmental Protection Agency's Chesapeake Bay Program Office (CBP).  The nutrient data is sent from NASL to the Maryland Department of Natural Resources' Tidewater Ecosystem Assessment division where it is entered into our main water quality database and is merged with the time and date matched field and chlorophyll data.  Any APC codes associated with nutrient or chlorophyll data that indicate the data should be rejected are </w:t>
      </w:r>
      <w:r>
        <w:lastRenderedPageBreak/>
        <w:t xml:space="preserve">hidden and made unavailable.  </w:t>
      </w:r>
      <w:r w:rsidRPr="00240393">
        <w:t>Data values that fall below CBP accepted Minimum Detection Limits (MDL) are hidden and a new value is set at the MDL and is flagged to indicate the value has been set to MDL.</w:t>
      </w:r>
      <w:r>
        <w:t xml:space="preserve">  Once the data has been entered into the data management system, a series of reports and plots are generated for review by an analyst (</w:t>
      </w:r>
      <w:r w:rsidR="00240393">
        <w:t>Matt Hall</w:t>
      </w:r>
      <w:r>
        <w:t>).  Automatic range checks flag and report any data values that exceed the ranges.  The analyst reviews the data and the range check reports to determine if the data are acceptable based on conditions at adjacent stations, weather at the time of sampling, and historic data.  Data that are rejected during this QA/QC process are hidden.  Once the data has undergone with QA/QC check by the analyst it is made final and available to the scientific community for use</w:t>
      </w:r>
      <w:r w:rsidR="0071576B">
        <w:t>.</w:t>
      </w:r>
    </w:p>
    <w:p w:rsidR="0071576B" w:rsidRDefault="0071576B" w:rsidP="0071576B">
      <w:pPr>
        <w:pStyle w:val="BodyTextIndent2"/>
      </w:pPr>
    </w:p>
    <w:p w:rsidR="0071576B" w:rsidRDefault="007C59B9" w:rsidP="0071576B">
      <w:pPr>
        <w:pStyle w:val="BodyTextIndent2"/>
      </w:pPr>
      <w:r>
        <w:t xml:space="preserve">This data is then sent to the DNR field office where a CBM NERR technician (John Zimmerelli and Adam Zimmerman) </w:t>
      </w:r>
      <w:proofErr w:type="gramStart"/>
      <w:r>
        <w:t>conforms</w:t>
      </w:r>
      <w:proofErr w:type="gramEnd"/>
      <w:r>
        <w:t xml:space="preserve"> </w:t>
      </w:r>
      <w:r w:rsidR="0071576B">
        <w:t xml:space="preserve">the </w:t>
      </w:r>
      <w:r>
        <w:t>data into the correct NERR format and variable comment codes.</w:t>
      </w:r>
      <w:r w:rsidR="0071576B">
        <w:t xml:space="preserve">  The data is run through a final QA/QC check verifying missing data and calculated values, and an explanation for these data points is provided. </w:t>
      </w:r>
    </w:p>
    <w:p w:rsidR="0071576B" w:rsidRDefault="0071576B" w:rsidP="0071576B">
      <w:pPr>
        <w:pStyle w:val="BodyTextIndent2"/>
      </w:pPr>
      <w:r>
        <w:t>For NERR formatting:</w:t>
      </w:r>
    </w:p>
    <w:p w:rsidR="0071576B" w:rsidRDefault="0071576B" w:rsidP="0071576B">
      <w:pPr>
        <w:pStyle w:val="BodyTextIndent2"/>
      </w:pPr>
    </w:p>
    <w:p w:rsidR="0071576B" w:rsidRPr="0071576B" w:rsidRDefault="0071576B" w:rsidP="0071576B">
      <w:pPr>
        <w:pStyle w:val="BodyTextIndent2"/>
        <w:ind w:left="720" w:right="630"/>
        <w:rPr>
          <w:iCs/>
          <w:sz w:val="22"/>
          <w:szCs w:val="22"/>
        </w:rPr>
      </w:pPr>
      <w:r w:rsidRPr="0071576B">
        <w:rPr>
          <w:iCs/>
          <w:sz w:val="22"/>
          <w:szCs w:val="22"/>
        </w:rPr>
        <w:t xml:space="preserve">Nutrient data are entered into a Microsoft Excel worksheet and processed using the </w:t>
      </w:r>
      <w:proofErr w:type="spellStart"/>
      <w:r w:rsidRPr="0071576B">
        <w:rPr>
          <w:iCs/>
          <w:sz w:val="22"/>
          <w:szCs w:val="22"/>
        </w:rPr>
        <w:t>NutrientQAQC</w:t>
      </w:r>
      <w:proofErr w:type="spellEnd"/>
      <w:r w:rsidRPr="0071576B">
        <w:rPr>
          <w:iCs/>
          <w:sz w:val="22"/>
          <w:szCs w:val="22"/>
        </w:rPr>
        <w:t xml:space="preserve"> Excel macro.  The </w:t>
      </w:r>
      <w:proofErr w:type="spellStart"/>
      <w:r w:rsidRPr="0071576B">
        <w:rPr>
          <w:iCs/>
          <w:sz w:val="22"/>
          <w:szCs w:val="22"/>
        </w:rPr>
        <w:t>NutrientQAQC</w:t>
      </w:r>
      <w:proofErr w:type="spellEnd"/>
      <w:r w:rsidRPr="0071576B">
        <w:rPr>
          <w:iCs/>
          <w:sz w:val="22"/>
          <w:szCs w:val="22"/>
        </w:rPr>
        <w:t xml:space="preserve"> macro sets up the data worksheet, metadata worksheets, and MDL 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w:t>
      </w:r>
    </w:p>
    <w:p w:rsidR="007C59B9" w:rsidRDefault="007C59B9">
      <w:pPr>
        <w:pStyle w:val="BodyTextIndent2"/>
        <w:ind w:left="0"/>
      </w:pPr>
    </w:p>
    <w:p w:rsidR="007C59B9" w:rsidRDefault="007C59B9">
      <w:pPr>
        <w:pStyle w:val="BodyTextIndent2"/>
        <w:numPr>
          <w:ilvl w:val="0"/>
          <w:numId w:val="1"/>
        </w:numPr>
      </w:pPr>
      <w:r>
        <w:rPr>
          <w:b/>
          <w:bCs/>
        </w:rPr>
        <w:t xml:space="preserve">Parameter Titles and Variable Names by Data Category </w:t>
      </w:r>
    </w:p>
    <w:p w:rsidR="007C59B9" w:rsidRDefault="007C59B9">
      <w:pPr>
        <w:pStyle w:val="BodyTextIndent2"/>
      </w:pPr>
      <w:r>
        <w:t>Required NOAA/NERRS System-wide Monitoring Program water quality parameters are denoted by an asterisks “*”.</w:t>
      </w:r>
    </w:p>
    <w:p w:rsidR="007C59B9" w:rsidRDefault="007C59B9"/>
    <w:p w:rsidR="007C59B9" w:rsidRDefault="007C59B9">
      <w:pPr>
        <w:ind w:left="288" w:right="-360"/>
      </w:pPr>
      <w:r>
        <w:t>Data Category</w:t>
      </w:r>
      <w:r>
        <w:tab/>
        <w:t>Parameter</w:t>
      </w:r>
      <w:r>
        <w:tab/>
      </w:r>
      <w:r>
        <w:tab/>
      </w:r>
      <w:r>
        <w:tab/>
        <w:t>Variable Name    Units of Measure</w:t>
      </w:r>
    </w:p>
    <w:p w:rsidR="007C59B9" w:rsidRDefault="007C59B9">
      <w:pPr>
        <w:ind w:left="288"/>
      </w:pPr>
    </w:p>
    <w:p w:rsidR="007C59B9" w:rsidRDefault="007C59B9">
      <w:pPr>
        <w:ind w:left="288"/>
      </w:pPr>
      <w:r>
        <w:t>Phosphorus:</w:t>
      </w:r>
      <w:r>
        <w:tab/>
        <w:t>*Orthophosphate, Filtered</w:t>
      </w:r>
      <w:r>
        <w:tab/>
      </w:r>
      <w:r>
        <w:tab/>
        <w:t>PO4F</w:t>
      </w:r>
      <w:r>
        <w:tab/>
      </w:r>
      <w:r>
        <w:tab/>
        <w:t xml:space="preserve">    mg/L as P</w:t>
      </w:r>
    </w:p>
    <w:p w:rsidR="007C59B9" w:rsidRDefault="007C59B9">
      <w:pPr>
        <w:ind w:left="1728" w:firstLine="432"/>
      </w:pPr>
    </w:p>
    <w:p w:rsidR="007C59B9" w:rsidRDefault="007C59B9">
      <w:pPr>
        <w:ind w:left="288"/>
      </w:pPr>
      <w:r>
        <w:t>Nitrogen:</w:t>
      </w:r>
      <w:r>
        <w:tab/>
      </w:r>
      <w:r>
        <w:tab/>
        <w:t>*Nitrite + Nitrate, Filtered</w:t>
      </w:r>
      <w:r>
        <w:tab/>
      </w:r>
      <w:r>
        <w:tab/>
        <w:t>NO23F</w:t>
      </w:r>
      <w:r>
        <w:tab/>
        <w:t xml:space="preserve">    mg/L as N</w:t>
      </w:r>
    </w:p>
    <w:p w:rsidR="007C59B9" w:rsidRDefault="007C59B9">
      <w:pPr>
        <w:ind w:left="288"/>
      </w:pPr>
      <w:r>
        <w:tab/>
      </w:r>
      <w:r>
        <w:tab/>
      </w:r>
      <w:r>
        <w:tab/>
        <w:t>*Nitrite, Filtered</w:t>
      </w:r>
      <w:r>
        <w:tab/>
      </w:r>
      <w:r>
        <w:tab/>
      </w:r>
      <w:r>
        <w:tab/>
        <w:t>NO2F</w:t>
      </w:r>
      <w:r>
        <w:tab/>
      </w:r>
      <w:r>
        <w:tab/>
        <w:t xml:space="preserve">    mg/L as N</w:t>
      </w:r>
    </w:p>
    <w:p w:rsidR="007C59B9" w:rsidRDefault="007C59B9">
      <w:pPr>
        <w:ind w:left="288"/>
      </w:pPr>
      <w:r>
        <w:tab/>
      </w:r>
      <w:r>
        <w:tab/>
      </w:r>
      <w:r>
        <w:tab/>
        <w:t>*Nitrate, Filtered</w:t>
      </w:r>
      <w:r>
        <w:tab/>
      </w:r>
      <w:r>
        <w:tab/>
      </w:r>
      <w:r>
        <w:tab/>
        <w:t>NO3F</w:t>
      </w:r>
      <w:r>
        <w:tab/>
      </w:r>
      <w:r>
        <w:tab/>
        <w:t xml:space="preserve">    mg/L as N</w:t>
      </w:r>
    </w:p>
    <w:p w:rsidR="007C59B9" w:rsidRDefault="007C59B9">
      <w:pPr>
        <w:ind w:left="288"/>
      </w:pPr>
      <w:r>
        <w:tab/>
      </w:r>
      <w:r>
        <w:tab/>
      </w:r>
      <w:r>
        <w:tab/>
        <w:t>*Ammonium, Filtered</w:t>
      </w:r>
      <w:r>
        <w:tab/>
      </w:r>
      <w:r>
        <w:tab/>
      </w:r>
      <w:r>
        <w:tab/>
        <w:t>NH4F</w:t>
      </w:r>
      <w:r>
        <w:tab/>
      </w:r>
      <w:r>
        <w:tab/>
        <w:t xml:space="preserve">    mg/L as N</w:t>
      </w:r>
    </w:p>
    <w:p w:rsidR="007C59B9" w:rsidRDefault="007C59B9">
      <w:pPr>
        <w:ind w:left="288"/>
      </w:pPr>
      <w:r>
        <w:tab/>
      </w:r>
      <w:r>
        <w:tab/>
      </w:r>
      <w:r>
        <w:tab/>
      </w:r>
    </w:p>
    <w:p w:rsidR="007C59B9" w:rsidRDefault="007C59B9">
      <w:pPr>
        <w:pStyle w:val="BodyTextIndent3"/>
        <w:ind w:left="288" w:firstLine="0"/>
        <w:rPr>
          <w:sz w:val="24"/>
          <w:szCs w:val="24"/>
        </w:rPr>
      </w:pPr>
      <w:r>
        <w:rPr>
          <w:sz w:val="24"/>
          <w:szCs w:val="24"/>
        </w:rPr>
        <w:t>Plant Pigments:</w:t>
      </w:r>
    </w:p>
    <w:p w:rsidR="007C59B9" w:rsidRDefault="007C59B9">
      <w:pPr>
        <w:ind w:left="288"/>
      </w:pPr>
      <w:r>
        <w:tab/>
      </w:r>
      <w:r>
        <w:tab/>
      </w:r>
      <w:r>
        <w:tab/>
        <w:t>*Chlorophyll a</w:t>
      </w:r>
      <w:r>
        <w:tab/>
      </w:r>
      <w:r>
        <w:tab/>
      </w:r>
      <w:r>
        <w:tab/>
        <w:t>CHLA_N</w:t>
      </w:r>
      <w:r>
        <w:tab/>
        <w:t xml:space="preserve">    </w:t>
      </w:r>
      <w:r>
        <w:sym w:font="Symbol" w:char="F06D"/>
      </w:r>
      <w:r>
        <w:t>g/L</w:t>
      </w:r>
    </w:p>
    <w:p w:rsidR="007C59B9" w:rsidRDefault="007C59B9">
      <w:r>
        <w:tab/>
      </w:r>
      <w:r>
        <w:tab/>
      </w:r>
      <w:r>
        <w:tab/>
      </w:r>
    </w:p>
    <w:p w:rsidR="007C59B9" w:rsidRDefault="007C59B9"/>
    <w:p w:rsidR="007C59B9" w:rsidRDefault="007C59B9">
      <w:r>
        <w:t xml:space="preserve">Notes: </w:t>
      </w:r>
    </w:p>
    <w:p w:rsidR="007C59B9" w:rsidRDefault="007C59B9">
      <w:r>
        <w:t xml:space="preserve">1.  Time is coded based on a 2400 hour clock and is referenced to Standard Time. </w:t>
      </w:r>
    </w:p>
    <w:p w:rsidR="007C59B9" w:rsidRPr="00B15F66" w:rsidRDefault="007C59B9">
      <w:r>
        <w:lastRenderedPageBreak/>
        <w:t xml:space="preserve">2.  </w:t>
      </w:r>
      <w:r w:rsidR="00B15F66" w:rsidRPr="00B15F66">
        <w:t xml:space="preserve">Reserves have the option of measuring </w:t>
      </w:r>
      <w:proofErr w:type="gramStart"/>
      <w:r w:rsidR="00B15F66" w:rsidRPr="00B15F66">
        <w:t>either NO2 and</w:t>
      </w:r>
      <w:proofErr w:type="gramEnd"/>
      <w:r w:rsidR="00B15F66" w:rsidRPr="00B15F66">
        <w:t xml:space="preserve"> NO3 or they may substitute NO23 for individual analyses if they can show that NO2 is a minor component relative to NO3.</w:t>
      </w:r>
    </w:p>
    <w:p w:rsidR="007C59B9" w:rsidRDefault="007C59B9">
      <w:pPr>
        <w:pStyle w:val="BodyTextIndent2"/>
        <w:ind w:left="0"/>
      </w:pPr>
    </w:p>
    <w:p w:rsidR="007C59B9" w:rsidRDefault="007C59B9">
      <w:pPr>
        <w:pStyle w:val="BodyTextIndent2"/>
        <w:ind w:left="0"/>
      </w:pPr>
    </w:p>
    <w:p w:rsidR="007C59B9" w:rsidRDefault="007C59B9">
      <w:pPr>
        <w:pStyle w:val="BodyTextIndent2"/>
        <w:numPr>
          <w:ilvl w:val="0"/>
          <w:numId w:val="1"/>
        </w:numPr>
      </w:pPr>
      <w:r>
        <w:rPr>
          <w:b/>
          <w:bCs/>
        </w:rPr>
        <w:t xml:space="preserve">Measured and Calculated Laboratory Parameters </w:t>
      </w:r>
      <w:r>
        <w:t xml:space="preserve">– </w:t>
      </w:r>
    </w:p>
    <w:p w:rsidR="007C59B9" w:rsidRDefault="007C59B9">
      <w:pPr>
        <w:pStyle w:val="BodyTextIndent2"/>
      </w:pPr>
    </w:p>
    <w:p w:rsidR="007C59B9" w:rsidRDefault="007C59B9">
      <w:pPr>
        <w:pStyle w:val="BodyTextIndent2"/>
        <w:numPr>
          <w:ilvl w:val="1"/>
          <w:numId w:val="1"/>
        </w:numPr>
      </w:pPr>
      <w:r>
        <w:rPr>
          <w:b/>
          <w:bCs/>
          <w:szCs w:val="24"/>
        </w:rPr>
        <w:t>Variables Measured Directly</w:t>
      </w:r>
    </w:p>
    <w:p w:rsidR="007C59B9" w:rsidRDefault="007C59B9">
      <w:r>
        <w:tab/>
        <w:t>Nitrogen species:</w:t>
      </w:r>
      <w:r>
        <w:tab/>
      </w:r>
      <w:r>
        <w:tab/>
        <w:t>NO2F, NO23F, NH4F</w:t>
      </w:r>
    </w:p>
    <w:p w:rsidR="007C59B9" w:rsidRDefault="007C59B9">
      <w:r>
        <w:tab/>
        <w:t>Phosphorus species:</w:t>
      </w:r>
      <w:r>
        <w:tab/>
      </w:r>
      <w:r>
        <w:tab/>
        <w:t>PO4F</w:t>
      </w:r>
    </w:p>
    <w:p w:rsidR="007C59B9" w:rsidRDefault="007C59B9">
      <w:r>
        <w:tab/>
        <w:t>Other:</w:t>
      </w:r>
      <w:r>
        <w:tab/>
      </w:r>
      <w:r>
        <w:tab/>
      </w:r>
      <w:r>
        <w:tab/>
      </w:r>
      <w:r>
        <w:tab/>
        <w:t>CHLA_N</w:t>
      </w:r>
    </w:p>
    <w:p w:rsidR="007C59B9" w:rsidRDefault="007C59B9">
      <w:pPr>
        <w:pStyle w:val="BodyTextIndent3"/>
        <w:ind w:left="360" w:firstLine="0"/>
        <w:rPr>
          <w:sz w:val="24"/>
          <w:szCs w:val="24"/>
        </w:rPr>
      </w:pPr>
    </w:p>
    <w:p w:rsidR="007C59B9" w:rsidRDefault="007C59B9">
      <w:pPr>
        <w:pStyle w:val="BodyTextIndent3"/>
        <w:numPr>
          <w:ilvl w:val="1"/>
          <w:numId w:val="5"/>
        </w:numPr>
        <w:rPr>
          <w:sz w:val="24"/>
          <w:szCs w:val="24"/>
        </w:rPr>
      </w:pPr>
      <w:r>
        <w:rPr>
          <w:b/>
          <w:bCs/>
          <w:sz w:val="24"/>
          <w:szCs w:val="24"/>
        </w:rPr>
        <w:t xml:space="preserve">Computed Variables </w:t>
      </w:r>
    </w:p>
    <w:p w:rsidR="007C59B9" w:rsidRDefault="007C59B9">
      <w:r>
        <w:tab/>
        <w:t>NO3F:</w:t>
      </w:r>
      <w:r>
        <w:tab/>
      </w:r>
      <w:r>
        <w:tab/>
      </w:r>
      <w:r>
        <w:tab/>
      </w:r>
      <w:r>
        <w:tab/>
        <w:t>NO23F-NO2F</w:t>
      </w:r>
    </w:p>
    <w:p w:rsidR="007C59B9" w:rsidRDefault="007C59B9">
      <w:r>
        <w:tab/>
      </w:r>
    </w:p>
    <w:p w:rsidR="007C59B9" w:rsidRDefault="007C59B9">
      <w:pPr>
        <w:pStyle w:val="PlainText"/>
        <w:rPr>
          <w:rFonts w:ascii="Times New Roman" w:hAnsi="Times New Roman" w:cs="Times New Roman"/>
          <w:sz w:val="24"/>
        </w:rPr>
      </w:pPr>
    </w:p>
    <w:p w:rsidR="007C59B9" w:rsidRDefault="007C59B9">
      <w:pPr>
        <w:numPr>
          <w:ilvl w:val="0"/>
          <w:numId w:val="1"/>
        </w:numPr>
      </w:pPr>
      <w:r>
        <w:rPr>
          <w:b/>
          <w:bCs/>
        </w:rPr>
        <w:t xml:space="preserve">Limits of Detection and Laboratory </w:t>
      </w:r>
      <w:proofErr w:type="gramStart"/>
      <w:r>
        <w:rPr>
          <w:b/>
          <w:bCs/>
        </w:rPr>
        <w:t xml:space="preserve">Methods  </w:t>
      </w:r>
      <w:r>
        <w:t>–</w:t>
      </w:r>
      <w:proofErr w:type="gramEnd"/>
      <w:r>
        <w:t xml:space="preserve"> Dates in use for 2004. </w:t>
      </w:r>
    </w:p>
    <w:p w:rsidR="007C59B9" w:rsidRDefault="007C59B9"/>
    <w:p w:rsidR="007C59B9" w:rsidRDefault="007C59B9">
      <w:pPr>
        <w:pStyle w:val="BodyTextIndent"/>
        <w:ind w:left="738" w:hanging="738"/>
        <w:rPr>
          <w:sz w:val="20"/>
          <w:szCs w:val="18"/>
        </w:rPr>
      </w:pPr>
      <w:proofErr w:type="gramStart"/>
      <w:r>
        <w:rPr>
          <w:sz w:val="20"/>
        </w:rPr>
        <w:t>Methods References, and Holding Times and Conditions.</w:t>
      </w:r>
      <w:proofErr w:type="gramEnd"/>
    </w:p>
    <w:tbl>
      <w:tblPr>
        <w:tblW w:w="5000" w:type="pct"/>
        <w:jc w:val="center"/>
        <w:tblCellMar>
          <w:left w:w="0" w:type="dxa"/>
          <w:right w:w="0" w:type="dxa"/>
        </w:tblCellMar>
        <w:tblLook w:val="0000" w:firstRow="0" w:lastRow="0" w:firstColumn="0" w:lastColumn="0" w:noHBand="0" w:noVBand="0"/>
      </w:tblPr>
      <w:tblGrid>
        <w:gridCol w:w="2712"/>
        <w:gridCol w:w="1378"/>
        <w:gridCol w:w="2412"/>
        <w:gridCol w:w="2518"/>
      </w:tblGrid>
      <w:tr w:rsidR="007C59B9">
        <w:trPr>
          <w:jc w:val="center"/>
        </w:trPr>
        <w:tc>
          <w:tcPr>
            <w:tcW w:w="1503" w:type="pct"/>
            <w:tcBorders>
              <w:top w:val="single" w:sz="8" w:space="0" w:color="000000"/>
              <w:left w:val="single" w:sz="8" w:space="0" w:color="000000"/>
              <w:bottom w:val="single" w:sz="8" w:space="0" w:color="000000"/>
              <w:right w:val="single" w:sz="8" w:space="0" w:color="000000"/>
            </w:tcBorders>
            <w:shd w:val="clear" w:color="auto" w:fill="D9D9D9"/>
            <w:vAlign w:val="center"/>
          </w:tcPr>
          <w:p w:rsidR="007C59B9" w:rsidRDefault="007C59B9">
            <w:pPr>
              <w:jc w:val="center"/>
              <w:rPr>
                <w:b/>
                <w:bCs/>
                <w:sz w:val="20"/>
              </w:rPr>
            </w:pPr>
            <w:r>
              <w:rPr>
                <w:b/>
                <w:bCs/>
                <w:sz w:val="20"/>
              </w:rPr>
              <w:t>Parameter (Units)</w:t>
            </w:r>
          </w:p>
        </w:tc>
        <w:tc>
          <w:tcPr>
            <w:tcW w:w="764" w:type="pct"/>
            <w:tcBorders>
              <w:top w:val="single" w:sz="8" w:space="0" w:color="000000"/>
              <w:left w:val="single" w:sz="8" w:space="0" w:color="000000"/>
              <w:bottom w:val="single" w:sz="8" w:space="0" w:color="000000"/>
              <w:right w:val="single" w:sz="8" w:space="0" w:color="000000"/>
            </w:tcBorders>
            <w:shd w:val="clear" w:color="auto" w:fill="D9D9D9"/>
            <w:vAlign w:val="center"/>
          </w:tcPr>
          <w:p w:rsidR="007C59B9" w:rsidRDefault="007C59B9">
            <w:pPr>
              <w:jc w:val="center"/>
              <w:rPr>
                <w:b/>
                <w:bCs/>
                <w:sz w:val="20"/>
              </w:rPr>
            </w:pPr>
            <w:r>
              <w:rPr>
                <w:b/>
                <w:bCs/>
                <w:sz w:val="20"/>
              </w:rPr>
              <w:t>Detection Limit</w:t>
            </w:r>
            <w:r>
              <w:rPr>
                <w:b/>
                <w:bCs/>
                <w:sz w:val="20"/>
              </w:rPr>
              <w:br/>
              <w:t>(or Range)</w:t>
            </w:r>
          </w:p>
        </w:tc>
        <w:tc>
          <w:tcPr>
            <w:tcW w:w="1337" w:type="pct"/>
            <w:tcBorders>
              <w:top w:val="single" w:sz="8" w:space="0" w:color="000000"/>
              <w:left w:val="single" w:sz="8" w:space="0" w:color="000000"/>
              <w:bottom w:val="single" w:sz="8" w:space="0" w:color="000000"/>
              <w:right w:val="single" w:sz="8" w:space="0" w:color="000000"/>
            </w:tcBorders>
            <w:shd w:val="clear" w:color="auto" w:fill="D9D9D9"/>
            <w:vAlign w:val="center"/>
          </w:tcPr>
          <w:p w:rsidR="007C59B9" w:rsidRDefault="007C59B9">
            <w:pPr>
              <w:jc w:val="center"/>
              <w:rPr>
                <w:b/>
                <w:bCs/>
                <w:sz w:val="20"/>
              </w:rPr>
            </w:pPr>
            <w:r>
              <w:rPr>
                <w:b/>
                <w:bCs/>
                <w:sz w:val="20"/>
              </w:rPr>
              <w:t>Method Reference</w:t>
            </w:r>
          </w:p>
        </w:tc>
        <w:tc>
          <w:tcPr>
            <w:tcW w:w="1396" w:type="pct"/>
            <w:tcBorders>
              <w:top w:val="single" w:sz="8" w:space="0" w:color="000000"/>
              <w:left w:val="single" w:sz="8" w:space="0" w:color="000000"/>
              <w:bottom w:val="single" w:sz="8" w:space="0" w:color="000000"/>
              <w:right w:val="single" w:sz="8" w:space="0" w:color="000000"/>
            </w:tcBorders>
            <w:shd w:val="clear" w:color="auto" w:fill="D9D9D9"/>
            <w:vAlign w:val="center"/>
          </w:tcPr>
          <w:p w:rsidR="007C59B9" w:rsidRDefault="007C59B9">
            <w:pPr>
              <w:jc w:val="center"/>
              <w:rPr>
                <w:b/>
                <w:bCs/>
                <w:sz w:val="20"/>
              </w:rPr>
            </w:pPr>
            <w:r>
              <w:rPr>
                <w:b/>
                <w:bCs/>
                <w:sz w:val="20"/>
              </w:rPr>
              <w:t>Holding Time and Condition</w:t>
            </w:r>
          </w:p>
        </w:tc>
      </w:tr>
      <w:tr w:rsidR="007C59B9">
        <w:trPr>
          <w:jc w:val="center"/>
        </w:trPr>
        <w:tc>
          <w:tcPr>
            <w:tcW w:w="1503" w:type="pct"/>
            <w:tcBorders>
              <w:top w:val="single" w:sz="8" w:space="0" w:color="000000"/>
              <w:left w:val="single" w:sz="7" w:space="0" w:color="000000"/>
              <w:bottom w:val="single" w:sz="7" w:space="0" w:color="000000"/>
              <w:right w:val="single" w:sz="7" w:space="0" w:color="000000"/>
            </w:tcBorders>
          </w:tcPr>
          <w:p w:rsidR="007C59B9" w:rsidRDefault="007C59B9">
            <w:pPr>
              <w:pStyle w:val="CommentText"/>
              <w:rPr>
                <w:szCs w:val="24"/>
              </w:rPr>
            </w:pPr>
            <w:r>
              <w:rPr>
                <w:szCs w:val="24"/>
              </w:rPr>
              <w:t xml:space="preserve">Orthophosphate </w:t>
            </w:r>
          </w:p>
          <w:p w:rsidR="007C59B9" w:rsidRDefault="007C59B9">
            <w:pPr>
              <w:pStyle w:val="CommentText"/>
              <w:rPr>
                <w:szCs w:val="24"/>
              </w:rPr>
            </w:pPr>
            <w:r>
              <w:rPr>
                <w:szCs w:val="24"/>
              </w:rPr>
              <w:t>(mg/L as P)</w:t>
            </w:r>
          </w:p>
        </w:tc>
        <w:tc>
          <w:tcPr>
            <w:tcW w:w="764" w:type="pct"/>
            <w:tcBorders>
              <w:top w:val="single" w:sz="8" w:space="0" w:color="000000"/>
              <w:left w:val="single" w:sz="7" w:space="0" w:color="000000"/>
              <w:bottom w:val="single" w:sz="7" w:space="0" w:color="000000"/>
              <w:right w:val="single" w:sz="7" w:space="0" w:color="000000"/>
            </w:tcBorders>
          </w:tcPr>
          <w:p w:rsidR="007C59B9" w:rsidRDefault="007C59B9">
            <w:pPr>
              <w:rPr>
                <w:sz w:val="20"/>
              </w:rPr>
            </w:pPr>
            <w:r>
              <w:rPr>
                <w:sz w:val="20"/>
              </w:rPr>
              <w:t>0.0006 mg/L</w:t>
            </w:r>
          </w:p>
        </w:tc>
        <w:tc>
          <w:tcPr>
            <w:tcW w:w="1337" w:type="pct"/>
            <w:tcBorders>
              <w:top w:val="single" w:sz="8" w:space="0" w:color="000000"/>
              <w:left w:val="single" w:sz="7" w:space="0" w:color="000000"/>
              <w:bottom w:val="single" w:sz="7" w:space="0" w:color="000000"/>
              <w:right w:val="single" w:sz="7" w:space="0" w:color="000000"/>
            </w:tcBorders>
          </w:tcPr>
          <w:p w:rsidR="007C59B9" w:rsidRDefault="007C59B9">
            <w:pPr>
              <w:rPr>
                <w:sz w:val="20"/>
              </w:rPr>
            </w:pPr>
            <w:r>
              <w:rPr>
                <w:sz w:val="20"/>
              </w:rPr>
              <w:t>EPA method 365.1</w:t>
            </w:r>
            <w:r>
              <w:rPr>
                <w:sz w:val="20"/>
              </w:rPr>
              <w:br/>
              <w:t>(EPA 1979)</w:t>
            </w:r>
          </w:p>
        </w:tc>
        <w:tc>
          <w:tcPr>
            <w:tcW w:w="1396" w:type="pct"/>
            <w:tcBorders>
              <w:top w:val="single" w:sz="8" w:space="0" w:color="000000"/>
              <w:left w:val="single" w:sz="7" w:space="0" w:color="000000"/>
              <w:bottom w:val="single" w:sz="7" w:space="0" w:color="000000"/>
              <w:right w:val="single" w:sz="7" w:space="0" w:color="000000"/>
            </w:tcBorders>
          </w:tcPr>
          <w:p w:rsidR="007C59B9" w:rsidRDefault="007C59B9">
            <w:pPr>
              <w:rPr>
                <w:sz w:val="20"/>
              </w:rPr>
            </w:pPr>
            <w:r>
              <w:rPr>
                <w:sz w:val="20"/>
              </w:rPr>
              <w:t>Freezing-28 d</w:t>
            </w:r>
          </w:p>
        </w:tc>
      </w:tr>
      <w:tr w:rsidR="007C59B9">
        <w:trPr>
          <w:jc w:val="center"/>
        </w:trPr>
        <w:tc>
          <w:tcPr>
            <w:tcW w:w="1503" w:type="pct"/>
            <w:tcBorders>
              <w:top w:val="single" w:sz="7" w:space="0" w:color="000000"/>
              <w:left w:val="single" w:sz="7" w:space="0" w:color="000000"/>
              <w:bottom w:val="single" w:sz="7" w:space="0" w:color="000000"/>
              <w:right w:val="single" w:sz="7" w:space="0" w:color="000000"/>
            </w:tcBorders>
          </w:tcPr>
          <w:p w:rsidR="007C59B9" w:rsidRDefault="007C59B9">
            <w:pPr>
              <w:rPr>
                <w:sz w:val="20"/>
              </w:rPr>
            </w:pPr>
            <w:r>
              <w:rPr>
                <w:sz w:val="20"/>
              </w:rPr>
              <w:t xml:space="preserve">Nitrite </w:t>
            </w:r>
          </w:p>
          <w:p w:rsidR="007C59B9" w:rsidRDefault="007C59B9">
            <w:pPr>
              <w:rPr>
                <w:sz w:val="20"/>
              </w:rPr>
            </w:pPr>
            <w:r>
              <w:rPr>
                <w:sz w:val="20"/>
              </w:rPr>
              <w:t>(mg/L as N)</w:t>
            </w:r>
          </w:p>
        </w:tc>
        <w:tc>
          <w:tcPr>
            <w:tcW w:w="764" w:type="pct"/>
            <w:tcBorders>
              <w:top w:val="single" w:sz="7" w:space="0" w:color="000000"/>
              <w:left w:val="single" w:sz="7" w:space="0" w:color="000000"/>
              <w:bottom w:val="single" w:sz="7" w:space="0" w:color="000000"/>
              <w:right w:val="single" w:sz="7" w:space="0" w:color="000000"/>
            </w:tcBorders>
          </w:tcPr>
          <w:p w:rsidR="007C59B9" w:rsidRDefault="00240393">
            <w:pPr>
              <w:rPr>
                <w:sz w:val="20"/>
              </w:rPr>
            </w:pPr>
            <w:r>
              <w:rPr>
                <w:sz w:val="20"/>
              </w:rPr>
              <w:t>0.0006</w:t>
            </w:r>
            <w:r w:rsidR="007C59B9">
              <w:rPr>
                <w:sz w:val="20"/>
              </w:rPr>
              <w:t xml:space="preserve"> mg/L</w:t>
            </w:r>
          </w:p>
        </w:tc>
        <w:tc>
          <w:tcPr>
            <w:tcW w:w="1337" w:type="pct"/>
            <w:tcBorders>
              <w:top w:val="single" w:sz="7" w:space="0" w:color="000000"/>
              <w:left w:val="single" w:sz="7" w:space="0" w:color="000000"/>
              <w:bottom w:val="single" w:sz="7" w:space="0" w:color="000000"/>
              <w:right w:val="single" w:sz="7" w:space="0" w:color="000000"/>
            </w:tcBorders>
          </w:tcPr>
          <w:p w:rsidR="007C59B9" w:rsidRDefault="007C59B9">
            <w:pPr>
              <w:rPr>
                <w:sz w:val="20"/>
              </w:rPr>
            </w:pPr>
            <w:r>
              <w:rPr>
                <w:sz w:val="20"/>
              </w:rPr>
              <w:t xml:space="preserve">EPA method 353.2 </w:t>
            </w:r>
            <w:r>
              <w:rPr>
                <w:sz w:val="20"/>
              </w:rPr>
              <w:br/>
              <w:t>(EPA 1979)</w:t>
            </w:r>
          </w:p>
        </w:tc>
        <w:tc>
          <w:tcPr>
            <w:tcW w:w="1396" w:type="pct"/>
            <w:tcBorders>
              <w:top w:val="single" w:sz="7" w:space="0" w:color="000000"/>
              <w:left w:val="single" w:sz="7" w:space="0" w:color="000000"/>
              <w:bottom w:val="single" w:sz="7" w:space="0" w:color="000000"/>
              <w:right w:val="single" w:sz="7" w:space="0" w:color="000000"/>
            </w:tcBorders>
          </w:tcPr>
          <w:p w:rsidR="007C59B9" w:rsidRDefault="007C59B9">
            <w:pPr>
              <w:rPr>
                <w:sz w:val="20"/>
              </w:rPr>
            </w:pPr>
            <w:r>
              <w:rPr>
                <w:sz w:val="20"/>
              </w:rPr>
              <w:t>Freezing-28 d</w:t>
            </w:r>
          </w:p>
        </w:tc>
      </w:tr>
      <w:tr w:rsidR="007C59B9">
        <w:trPr>
          <w:jc w:val="center"/>
        </w:trPr>
        <w:tc>
          <w:tcPr>
            <w:tcW w:w="1503" w:type="pct"/>
            <w:tcBorders>
              <w:top w:val="single" w:sz="7" w:space="0" w:color="000000"/>
              <w:left w:val="single" w:sz="7" w:space="0" w:color="000000"/>
              <w:bottom w:val="single" w:sz="7" w:space="0" w:color="000000"/>
              <w:right w:val="single" w:sz="7" w:space="0" w:color="000000"/>
            </w:tcBorders>
          </w:tcPr>
          <w:p w:rsidR="007C59B9" w:rsidRDefault="007C59B9">
            <w:pPr>
              <w:rPr>
                <w:sz w:val="20"/>
              </w:rPr>
            </w:pPr>
            <w:r>
              <w:rPr>
                <w:sz w:val="20"/>
              </w:rPr>
              <w:t xml:space="preserve">Nitrite + Nitrate </w:t>
            </w:r>
          </w:p>
          <w:p w:rsidR="007C59B9" w:rsidRDefault="007C59B9">
            <w:pPr>
              <w:rPr>
                <w:sz w:val="20"/>
              </w:rPr>
            </w:pPr>
            <w:r>
              <w:rPr>
                <w:sz w:val="20"/>
              </w:rPr>
              <w:t>(mg/L as N)</w:t>
            </w:r>
          </w:p>
        </w:tc>
        <w:tc>
          <w:tcPr>
            <w:tcW w:w="764" w:type="pct"/>
            <w:tcBorders>
              <w:top w:val="single" w:sz="7" w:space="0" w:color="000000"/>
              <w:left w:val="single" w:sz="7" w:space="0" w:color="000000"/>
              <w:bottom w:val="single" w:sz="7" w:space="0" w:color="000000"/>
              <w:right w:val="single" w:sz="7" w:space="0" w:color="000000"/>
            </w:tcBorders>
          </w:tcPr>
          <w:p w:rsidR="007C59B9" w:rsidRDefault="007C59B9">
            <w:pPr>
              <w:rPr>
                <w:sz w:val="20"/>
              </w:rPr>
            </w:pPr>
            <w:r>
              <w:rPr>
                <w:sz w:val="20"/>
              </w:rPr>
              <w:t>0.0007 mg/L</w:t>
            </w:r>
          </w:p>
        </w:tc>
        <w:tc>
          <w:tcPr>
            <w:tcW w:w="1337" w:type="pct"/>
            <w:tcBorders>
              <w:top w:val="single" w:sz="7" w:space="0" w:color="000000"/>
              <w:left w:val="single" w:sz="7" w:space="0" w:color="000000"/>
              <w:bottom w:val="single" w:sz="7" w:space="0" w:color="000000"/>
              <w:right w:val="single" w:sz="7" w:space="0" w:color="000000"/>
            </w:tcBorders>
          </w:tcPr>
          <w:p w:rsidR="007C59B9" w:rsidRDefault="007C59B9">
            <w:pPr>
              <w:rPr>
                <w:sz w:val="20"/>
              </w:rPr>
            </w:pPr>
            <w:r>
              <w:rPr>
                <w:sz w:val="20"/>
              </w:rPr>
              <w:t>EPA method 353.2</w:t>
            </w:r>
            <w:r>
              <w:rPr>
                <w:sz w:val="20"/>
              </w:rPr>
              <w:br/>
              <w:t xml:space="preserve">(EPA 1979) </w:t>
            </w:r>
          </w:p>
        </w:tc>
        <w:tc>
          <w:tcPr>
            <w:tcW w:w="1396" w:type="pct"/>
            <w:tcBorders>
              <w:top w:val="single" w:sz="7" w:space="0" w:color="000000"/>
              <w:left w:val="single" w:sz="7" w:space="0" w:color="000000"/>
              <w:bottom w:val="single" w:sz="7" w:space="0" w:color="000000"/>
              <w:right w:val="single" w:sz="7" w:space="0" w:color="000000"/>
            </w:tcBorders>
          </w:tcPr>
          <w:p w:rsidR="007C59B9" w:rsidRDefault="007C59B9">
            <w:pPr>
              <w:rPr>
                <w:sz w:val="20"/>
              </w:rPr>
            </w:pPr>
            <w:r>
              <w:rPr>
                <w:sz w:val="20"/>
              </w:rPr>
              <w:t>Freezing-28 d</w:t>
            </w:r>
          </w:p>
        </w:tc>
      </w:tr>
      <w:tr w:rsidR="007C59B9">
        <w:trPr>
          <w:jc w:val="center"/>
        </w:trPr>
        <w:tc>
          <w:tcPr>
            <w:tcW w:w="1503" w:type="pct"/>
            <w:tcBorders>
              <w:top w:val="single" w:sz="7" w:space="0" w:color="000000"/>
              <w:left w:val="single" w:sz="7" w:space="0" w:color="000000"/>
              <w:bottom w:val="single" w:sz="7" w:space="0" w:color="000000"/>
              <w:right w:val="single" w:sz="7" w:space="0" w:color="000000"/>
            </w:tcBorders>
          </w:tcPr>
          <w:p w:rsidR="007C59B9" w:rsidRDefault="007C59B9">
            <w:pPr>
              <w:rPr>
                <w:sz w:val="20"/>
              </w:rPr>
            </w:pPr>
            <w:r>
              <w:rPr>
                <w:sz w:val="20"/>
              </w:rPr>
              <w:t xml:space="preserve">Ammonium  </w:t>
            </w:r>
          </w:p>
          <w:p w:rsidR="007C59B9" w:rsidRDefault="007C59B9">
            <w:pPr>
              <w:rPr>
                <w:sz w:val="20"/>
              </w:rPr>
            </w:pPr>
            <w:r>
              <w:rPr>
                <w:sz w:val="20"/>
              </w:rPr>
              <w:t>(mg/L as N)</w:t>
            </w:r>
          </w:p>
        </w:tc>
        <w:tc>
          <w:tcPr>
            <w:tcW w:w="764" w:type="pct"/>
            <w:tcBorders>
              <w:top w:val="single" w:sz="7" w:space="0" w:color="000000"/>
              <w:left w:val="single" w:sz="7" w:space="0" w:color="000000"/>
              <w:bottom w:val="single" w:sz="7" w:space="0" w:color="000000"/>
              <w:right w:val="single" w:sz="7" w:space="0" w:color="000000"/>
            </w:tcBorders>
          </w:tcPr>
          <w:p w:rsidR="007C59B9" w:rsidRDefault="007C59B9">
            <w:pPr>
              <w:rPr>
                <w:sz w:val="20"/>
              </w:rPr>
            </w:pPr>
            <w:r>
              <w:rPr>
                <w:sz w:val="20"/>
              </w:rPr>
              <w:t>0.003 mg/L</w:t>
            </w:r>
          </w:p>
        </w:tc>
        <w:tc>
          <w:tcPr>
            <w:tcW w:w="1337" w:type="pct"/>
            <w:tcBorders>
              <w:top w:val="single" w:sz="7" w:space="0" w:color="000000"/>
              <w:left w:val="single" w:sz="7" w:space="0" w:color="000000"/>
              <w:bottom w:val="single" w:sz="7" w:space="0" w:color="000000"/>
              <w:right w:val="single" w:sz="7" w:space="0" w:color="000000"/>
            </w:tcBorders>
          </w:tcPr>
          <w:p w:rsidR="007C59B9" w:rsidRDefault="007C59B9">
            <w:pPr>
              <w:rPr>
                <w:sz w:val="20"/>
              </w:rPr>
            </w:pPr>
            <w:r>
              <w:rPr>
                <w:sz w:val="20"/>
              </w:rPr>
              <w:t>EPA method 350.1</w:t>
            </w:r>
            <w:r>
              <w:rPr>
                <w:sz w:val="20"/>
              </w:rPr>
              <w:br/>
              <w:t xml:space="preserve">(EPA 1979) </w:t>
            </w:r>
          </w:p>
        </w:tc>
        <w:tc>
          <w:tcPr>
            <w:tcW w:w="1396" w:type="pct"/>
            <w:tcBorders>
              <w:top w:val="single" w:sz="7" w:space="0" w:color="000000"/>
              <w:left w:val="single" w:sz="7" w:space="0" w:color="000000"/>
              <w:bottom w:val="single" w:sz="7" w:space="0" w:color="000000"/>
              <w:right w:val="single" w:sz="7" w:space="0" w:color="000000"/>
            </w:tcBorders>
          </w:tcPr>
          <w:p w:rsidR="007C59B9" w:rsidRDefault="007C59B9">
            <w:pPr>
              <w:rPr>
                <w:sz w:val="20"/>
              </w:rPr>
            </w:pPr>
            <w:r>
              <w:rPr>
                <w:sz w:val="20"/>
              </w:rPr>
              <w:t>Freezing-28 d</w:t>
            </w:r>
          </w:p>
        </w:tc>
      </w:tr>
      <w:tr w:rsidR="007C59B9">
        <w:trPr>
          <w:jc w:val="center"/>
        </w:trPr>
        <w:tc>
          <w:tcPr>
            <w:tcW w:w="1503" w:type="pct"/>
            <w:tcBorders>
              <w:top w:val="single" w:sz="7" w:space="0" w:color="000000"/>
              <w:left w:val="single" w:sz="7" w:space="0" w:color="000000"/>
              <w:bottom w:val="single" w:sz="7" w:space="0" w:color="000000"/>
              <w:right w:val="single" w:sz="7" w:space="0" w:color="000000"/>
            </w:tcBorders>
          </w:tcPr>
          <w:p w:rsidR="007C59B9" w:rsidRDefault="007C59B9">
            <w:pPr>
              <w:rPr>
                <w:sz w:val="20"/>
              </w:rPr>
            </w:pPr>
            <w:r>
              <w:rPr>
                <w:sz w:val="20"/>
              </w:rPr>
              <w:t xml:space="preserve">Chlorophyll </w:t>
            </w:r>
            <w:r>
              <w:rPr>
                <w:i/>
                <w:iCs/>
                <w:sz w:val="20"/>
              </w:rPr>
              <w:t>a</w:t>
            </w:r>
          </w:p>
          <w:p w:rsidR="007C59B9" w:rsidRDefault="007C59B9">
            <w:pPr>
              <w:rPr>
                <w:sz w:val="20"/>
              </w:rPr>
            </w:pPr>
            <w:r>
              <w:rPr>
                <w:sz w:val="20"/>
              </w:rPr>
              <w:t>(µg/L)</w:t>
            </w:r>
          </w:p>
        </w:tc>
        <w:tc>
          <w:tcPr>
            <w:tcW w:w="764" w:type="pct"/>
            <w:tcBorders>
              <w:top w:val="single" w:sz="7" w:space="0" w:color="000000"/>
              <w:left w:val="single" w:sz="7" w:space="0" w:color="000000"/>
              <w:bottom w:val="single" w:sz="7" w:space="0" w:color="000000"/>
              <w:right w:val="single" w:sz="7" w:space="0" w:color="000000"/>
            </w:tcBorders>
          </w:tcPr>
          <w:p w:rsidR="007C59B9" w:rsidRDefault="007C59B9">
            <w:pPr>
              <w:rPr>
                <w:sz w:val="20"/>
              </w:rPr>
            </w:pPr>
            <w:r>
              <w:rPr>
                <w:sz w:val="20"/>
              </w:rPr>
              <w:t>0.1 µg/L</w:t>
            </w:r>
          </w:p>
        </w:tc>
        <w:tc>
          <w:tcPr>
            <w:tcW w:w="1337" w:type="pct"/>
            <w:tcBorders>
              <w:top w:val="single" w:sz="7" w:space="0" w:color="000000"/>
              <w:left w:val="single" w:sz="7" w:space="0" w:color="000000"/>
              <w:bottom w:val="single" w:sz="7" w:space="0" w:color="000000"/>
              <w:right w:val="single" w:sz="7" w:space="0" w:color="000000"/>
            </w:tcBorders>
          </w:tcPr>
          <w:p w:rsidR="007C59B9" w:rsidRDefault="007C59B9">
            <w:pPr>
              <w:rPr>
                <w:sz w:val="20"/>
              </w:rPr>
            </w:pPr>
            <w:r>
              <w:rPr>
                <w:sz w:val="20"/>
              </w:rPr>
              <w:t>APHA (1981)</w:t>
            </w:r>
          </w:p>
        </w:tc>
        <w:tc>
          <w:tcPr>
            <w:tcW w:w="1396" w:type="pct"/>
            <w:tcBorders>
              <w:top w:val="single" w:sz="7" w:space="0" w:color="000000"/>
              <w:left w:val="single" w:sz="7" w:space="0" w:color="000000"/>
              <w:bottom w:val="single" w:sz="7" w:space="0" w:color="000000"/>
              <w:right w:val="single" w:sz="7" w:space="0" w:color="000000"/>
            </w:tcBorders>
          </w:tcPr>
          <w:p w:rsidR="007C59B9" w:rsidRDefault="007C59B9">
            <w:pPr>
              <w:rPr>
                <w:sz w:val="20"/>
              </w:rPr>
            </w:pPr>
            <w:r>
              <w:rPr>
                <w:sz w:val="20"/>
              </w:rPr>
              <w:t>Freezing-28 d</w:t>
            </w:r>
          </w:p>
          <w:p w:rsidR="007C59B9" w:rsidRDefault="007C59B9">
            <w:pPr>
              <w:rPr>
                <w:sz w:val="20"/>
              </w:rPr>
            </w:pPr>
          </w:p>
        </w:tc>
      </w:tr>
    </w:tbl>
    <w:p w:rsidR="007C59B9" w:rsidRDefault="007C59B9">
      <w:pPr>
        <w:pStyle w:val="Heading1"/>
        <w:rPr>
          <w:b w:val="0"/>
          <w:bCs w:val="0"/>
          <w:i/>
          <w:iCs/>
          <w:sz w:val="24"/>
        </w:rPr>
      </w:pPr>
    </w:p>
    <w:p w:rsidR="007C59B9" w:rsidRDefault="007C59B9">
      <w:pPr>
        <w:pStyle w:val="Heading1"/>
        <w:rPr>
          <w:b w:val="0"/>
          <w:bCs w:val="0"/>
          <w:i/>
          <w:iCs/>
          <w:sz w:val="24"/>
        </w:rPr>
      </w:pPr>
      <w:r>
        <w:rPr>
          <w:b w:val="0"/>
          <w:bCs w:val="0"/>
          <w:i/>
          <w:iCs/>
          <w:sz w:val="24"/>
        </w:rPr>
        <w:t>The MDL is determined as 3 times the standard deviation of a minimum of 7 replicates of a single low concentration sample.</w:t>
      </w:r>
    </w:p>
    <w:p w:rsidR="007C59B9" w:rsidRDefault="007C59B9">
      <w:pPr>
        <w:pStyle w:val="BodyText"/>
      </w:pPr>
      <w:r>
        <w:t xml:space="preserve">  </w:t>
      </w:r>
    </w:p>
    <w:p w:rsidR="007C59B9" w:rsidRDefault="007C59B9"/>
    <w:p w:rsidR="007C59B9" w:rsidRDefault="007C59B9">
      <w:pPr>
        <w:numPr>
          <w:ilvl w:val="0"/>
          <w:numId w:val="1"/>
        </w:numPr>
        <w:rPr>
          <w:b/>
          <w:bCs/>
        </w:rPr>
      </w:pPr>
      <w:r>
        <w:rPr>
          <w:b/>
          <w:bCs/>
        </w:rPr>
        <w:t>Lab Methods</w:t>
      </w:r>
    </w:p>
    <w:p w:rsidR="007C59B9" w:rsidRDefault="007C59B9">
      <w:pPr>
        <w:ind w:firstLine="720"/>
      </w:pPr>
      <w:r>
        <w:rPr>
          <w:b/>
          <w:bCs/>
        </w:rPr>
        <w:t xml:space="preserve">Parameter: </w:t>
      </w:r>
      <w:r>
        <w:t>PO4</w:t>
      </w:r>
    </w:p>
    <w:p w:rsidR="007C59B9" w:rsidRDefault="007C59B9">
      <w:pPr>
        <w:ind w:left="720"/>
      </w:pPr>
    </w:p>
    <w:p w:rsidR="007C59B9" w:rsidRDefault="007C59B9">
      <w:pPr>
        <w:ind w:left="1440"/>
        <w:rPr>
          <w:color w:val="000000"/>
        </w:rPr>
      </w:pPr>
      <w:r>
        <w:rPr>
          <w:b/>
          <w:bCs/>
        </w:rPr>
        <w:t>i) Method Summary:</w:t>
      </w:r>
      <w:r>
        <w:t xml:space="preserve">  Ammonium </w:t>
      </w:r>
      <w:proofErr w:type="spellStart"/>
      <w:r>
        <w:t>molybdate</w:t>
      </w:r>
      <w:proofErr w:type="spellEnd"/>
      <w:r>
        <w:t xml:space="preserve"> and antimony potassium tartrate react in an acid medium with dilute solutions of phosphorus to form an antimony-</w:t>
      </w:r>
      <w:proofErr w:type="spellStart"/>
      <w:r>
        <w:t>phospho</w:t>
      </w:r>
      <w:proofErr w:type="spellEnd"/>
      <w:r>
        <w:t>-</w:t>
      </w:r>
      <w:proofErr w:type="spellStart"/>
      <w:r>
        <w:t>molybdate</w:t>
      </w:r>
      <w:proofErr w:type="spellEnd"/>
      <w:r>
        <w:t xml:space="preserve"> complex which is reduced to an intensely blue-colored complex by ascorbic acid.  Color is proportional to phosphorus concentration.</w:t>
      </w:r>
    </w:p>
    <w:p w:rsidR="007C59B9" w:rsidRDefault="007C59B9">
      <w:pPr>
        <w:ind w:left="1440"/>
      </w:pPr>
    </w:p>
    <w:p w:rsidR="007C59B9" w:rsidRDefault="007C59B9">
      <w:pPr>
        <w:ind w:left="1440"/>
        <w:rPr>
          <w:color w:val="000000"/>
        </w:rPr>
      </w:pPr>
      <w:r>
        <w:rPr>
          <w:b/>
          <w:bCs/>
        </w:rPr>
        <w:t>ii) Method References:</w:t>
      </w:r>
      <w:r>
        <w:t xml:space="preserve">  </w:t>
      </w:r>
      <w:proofErr w:type="spellStart"/>
      <w:r>
        <w:t>Technicon</w:t>
      </w:r>
      <w:proofErr w:type="spellEnd"/>
      <w:r>
        <w:t xml:space="preserve"> Industrial Method No. 155-71W/Tentative. </w:t>
      </w:r>
      <w:proofErr w:type="gramStart"/>
      <w:r>
        <w:t xml:space="preserve">1973. </w:t>
      </w:r>
      <w:proofErr w:type="spellStart"/>
      <w:r>
        <w:t>Technicon</w:t>
      </w:r>
      <w:proofErr w:type="spellEnd"/>
      <w:r>
        <w:t xml:space="preserve"> Industrial Systems.</w:t>
      </w:r>
      <w:proofErr w:type="gramEnd"/>
      <w:r>
        <w:t xml:space="preserve"> Tarrytown, New York, 10591.</w:t>
      </w:r>
    </w:p>
    <w:p w:rsidR="007C59B9" w:rsidRDefault="007C59B9">
      <w:pPr>
        <w:ind w:left="720"/>
        <w:rPr>
          <w:color w:val="000000"/>
        </w:rPr>
      </w:pPr>
      <w:r>
        <w:t> </w:t>
      </w:r>
    </w:p>
    <w:p w:rsidR="007C59B9" w:rsidRDefault="007C59B9">
      <w:pPr>
        <w:ind w:left="1440"/>
        <w:rPr>
          <w:color w:val="000000"/>
        </w:rPr>
      </w:pPr>
      <w:proofErr w:type="gramStart"/>
      <w:r>
        <w:lastRenderedPageBreak/>
        <w:t>USEPA.</w:t>
      </w:r>
      <w:proofErr w:type="gramEnd"/>
      <w:r>
        <w:t xml:space="preserve"> 1979. Method No. 365.1 </w:t>
      </w:r>
      <w:r>
        <w:rPr>
          <w:i/>
        </w:rPr>
        <w:t>in</w:t>
      </w:r>
      <w:r>
        <w:t xml:space="preserve"> Methods for chemical analysis of water and wastes. </w:t>
      </w:r>
      <w:proofErr w:type="gramStart"/>
      <w:r>
        <w:t>United States Environmental Protection Agency, Office of Research and Development.</w:t>
      </w:r>
      <w:proofErr w:type="gramEnd"/>
      <w:r>
        <w:t xml:space="preserve"> Cincinnati, Ohio. Report No. EPA-600/4-79-020 March 1979. 460pp.</w:t>
      </w:r>
    </w:p>
    <w:p w:rsidR="007C59B9" w:rsidRDefault="007C59B9">
      <w:pPr>
        <w:ind w:left="720"/>
        <w:rPr>
          <w:color w:val="000000"/>
        </w:rPr>
      </w:pPr>
      <w:r>
        <w:t> </w:t>
      </w:r>
    </w:p>
    <w:p w:rsidR="007C59B9" w:rsidRDefault="007C59B9">
      <w:pPr>
        <w:ind w:left="1440"/>
        <w:rPr>
          <w:color w:val="000000"/>
        </w:rPr>
      </w:pPr>
      <w:proofErr w:type="spellStart"/>
      <w:proofErr w:type="gramStart"/>
      <w:r>
        <w:t>Froelich</w:t>
      </w:r>
      <w:proofErr w:type="spellEnd"/>
      <w:r>
        <w:t xml:space="preserve">, P.N. and M.E.Q. </w:t>
      </w:r>
      <w:proofErr w:type="spellStart"/>
      <w:r>
        <w:t>Pilson</w:t>
      </w:r>
      <w:proofErr w:type="spellEnd"/>
      <w:r>
        <w:t>.</w:t>
      </w:r>
      <w:proofErr w:type="gramEnd"/>
      <w:r>
        <w:t xml:space="preserve"> 1978. Systematic absorbance error with </w:t>
      </w:r>
      <w:proofErr w:type="spellStart"/>
      <w:r>
        <w:t>Technicon</w:t>
      </w:r>
      <w:proofErr w:type="spellEnd"/>
      <w:r>
        <w:t xml:space="preserve"> </w:t>
      </w:r>
      <w:proofErr w:type="spellStart"/>
      <w:r>
        <w:t>AutoAnalyzer</w:t>
      </w:r>
      <w:proofErr w:type="spellEnd"/>
      <w:r>
        <w:t xml:space="preserve"> II colorimeter. Water Res. 12:599-603.</w:t>
      </w:r>
    </w:p>
    <w:p w:rsidR="007C59B9" w:rsidRDefault="007C59B9">
      <w:pPr>
        <w:ind w:left="720"/>
      </w:pPr>
    </w:p>
    <w:p w:rsidR="007C59B9" w:rsidRDefault="007C59B9">
      <w:pPr>
        <w:ind w:left="1440"/>
      </w:pPr>
      <w:r>
        <w:rPr>
          <w:b/>
          <w:bCs/>
        </w:rPr>
        <w:t>iii) Preservation Method:</w:t>
      </w:r>
      <w:r>
        <w:t xml:space="preserve">  Samples are immediately filtered through 47mm glass fiber filter pads, decanted into an Auto Analyzer vial, and placed on ice.  Upon returning to the lab Auto Analyzer vial is placed in freezer at –20</w:t>
      </w:r>
      <w:r>
        <w:rPr>
          <w:vertAlign w:val="superscript"/>
        </w:rPr>
        <w:t>o</w:t>
      </w:r>
      <w:r>
        <w:t>C until analysis.  Maximum holing time is 28 days.</w:t>
      </w:r>
    </w:p>
    <w:p w:rsidR="007C59B9" w:rsidRDefault="007C59B9">
      <w:pPr>
        <w:ind w:left="720"/>
      </w:pPr>
    </w:p>
    <w:p w:rsidR="007C59B9" w:rsidRDefault="007C59B9">
      <w:pPr>
        <w:ind w:firstLine="720"/>
      </w:pPr>
      <w:r>
        <w:rPr>
          <w:b/>
          <w:bCs/>
        </w:rPr>
        <w:t xml:space="preserve">Parameter: </w:t>
      </w:r>
      <w:r>
        <w:t>NH4</w:t>
      </w:r>
    </w:p>
    <w:p w:rsidR="007C59B9" w:rsidRDefault="007C59B9">
      <w:pPr>
        <w:ind w:left="720"/>
      </w:pPr>
    </w:p>
    <w:p w:rsidR="007C59B9" w:rsidRDefault="007C59B9">
      <w:pPr>
        <w:ind w:left="1440"/>
      </w:pPr>
      <w:r>
        <w:rPr>
          <w:b/>
          <w:bCs/>
        </w:rPr>
        <w:t>i)  Method Summary:</w:t>
      </w:r>
      <w:r>
        <w:t xml:space="preserve">  Determination of ammonium is by the Berthelot Reaction in which a blue-colored compound similar to indophenol forms when a solution of ammonium salt is added to sodium </w:t>
      </w:r>
      <w:proofErr w:type="spellStart"/>
      <w:r>
        <w:t>phenoxide</w:t>
      </w:r>
      <w:proofErr w:type="spellEnd"/>
      <w:r>
        <w:t>, followed by the addition of sodium hypochlorite.  The addition of a potassium sodium tartrate and sodium citrate solution prevents precipitation of hydroxides of calcium and magnesium.</w:t>
      </w:r>
    </w:p>
    <w:p w:rsidR="007C59B9" w:rsidRDefault="007C59B9">
      <w:pPr>
        <w:ind w:left="1440"/>
      </w:pPr>
    </w:p>
    <w:p w:rsidR="007C59B9" w:rsidRDefault="007C59B9">
      <w:pPr>
        <w:ind w:left="1440"/>
      </w:pPr>
      <w:r>
        <w:rPr>
          <w:b/>
          <w:bCs/>
        </w:rPr>
        <w:t>ii) Method References:</w:t>
      </w:r>
      <w:r>
        <w:t xml:space="preserve">  </w:t>
      </w:r>
      <w:proofErr w:type="spellStart"/>
      <w:r>
        <w:t>Technicon</w:t>
      </w:r>
      <w:proofErr w:type="spellEnd"/>
      <w:r>
        <w:t xml:space="preserve"> Industrial Method No. 804-86T. August 1986. </w:t>
      </w:r>
      <w:proofErr w:type="spellStart"/>
      <w:proofErr w:type="gramStart"/>
      <w:r>
        <w:t>Technicon</w:t>
      </w:r>
      <w:proofErr w:type="spellEnd"/>
      <w:r>
        <w:t xml:space="preserve"> Industrial Systems.</w:t>
      </w:r>
      <w:proofErr w:type="gramEnd"/>
      <w:r>
        <w:t xml:space="preserve"> Tarrytown, New York, 10591.</w:t>
      </w:r>
      <w:r>
        <w:br/>
      </w:r>
      <w:r>
        <w:br/>
      </w:r>
      <w:proofErr w:type="spellStart"/>
      <w:proofErr w:type="gramStart"/>
      <w:r>
        <w:t>Kerouel</w:t>
      </w:r>
      <w:proofErr w:type="spellEnd"/>
      <w:r>
        <w:t xml:space="preserve">, R. and A. </w:t>
      </w:r>
      <w:proofErr w:type="spellStart"/>
      <w:r>
        <w:t>Aminot</w:t>
      </w:r>
      <w:proofErr w:type="spellEnd"/>
      <w:r>
        <w:t>.</w:t>
      </w:r>
      <w:proofErr w:type="gramEnd"/>
      <w:r>
        <w:t xml:space="preserve"> 1987. </w:t>
      </w:r>
      <w:proofErr w:type="spellStart"/>
      <w:r>
        <w:t>Procédure</w:t>
      </w:r>
      <w:proofErr w:type="spellEnd"/>
      <w:r>
        <w:t xml:space="preserve"> </w:t>
      </w:r>
      <w:proofErr w:type="spellStart"/>
      <w:r>
        <w:t>optimisée</w:t>
      </w:r>
      <w:proofErr w:type="spellEnd"/>
      <w:r>
        <w:t xml:space="preserve"> hors-contaminations pour </w:t>
      </w:r>
      <w:proofErr w:type="spellStart"/>
      <w:r>
        <w:t>l'analyze</w:t>
      </w:r>
      <w:proofErr w:type="spellEnd"/>
      <w:r>
        <w:t xml:space="preserve"> des </w:t>
      </w:r>
      <w:proofErr w:type="spellStart"/>
      <w:r>
        <w:t>éléments</w:t>
      </w:r>
      <w:proofErr w:type="spellEnd"/>
      <w:r>
        <w:t xml:space="preserve"> </w:t>
      </w:r>
      <w:proofErr w:type="spellStart"/>
      <w:r>
        <w:t>nutritifs</w:t>
      </w:r>
      <w:proofErr w:type="spellEnd"/>
      <w:r>
        <w:t xml:space="preserve"> </w:t>
      </w:r>
      <w:proofErr w:type="spellStart"/>
      <w:r>
        <w:t>dissous</w:t>
      </w:r>
      <w:proofErr w:type="spellEnd"/>
      <w:r>
        <w:t xml:space="preserve"> </w:t>
      </w:r>
      <w:proofErr w:type="spellStart"/>
      <w:r>
        <w:t>dans</w:t>
      </w:r>
      <w:proofErr w:type="spellEnd"/>
      <w:r>
        <w:t xml:space="preserve"> </w:t>
      </w:r>
      <w:proofErr w:type="spellStart"/>
      <w:r>
        <w:t>l'eau</w:t>
      </w:r>
      <w:proofErr w:type="spellEnd"/>
      <w:r>
        <w:t xml:space="preserve"> de mer. Mar. Environ. Res. 22:19-32. </w:t>
      </w:r>
    </w:p>
    <w:p w:rsidR="007C59B9" w:rsidRDefault="007C59B9">
      <w:pPr>
        <w:ind w:left="720"/>
      </w:pPr>
    </w:p>
    <w:p w:rsidR="007C59B9" w:rsidRDefault="007C59B9">
      <w:pPr>
        <w:ind w:left="1440"/>
      </w:pPr>
      <w:r>
        <w:rPr>
          <w:b/>
          <w:bCs/>
        </w:rPr>
        <w:t>iii) Preservation Method:</w:t>
      </w:r>
      <w:r>
        <w:t xml:space="preserve">  Samples are immediately filtered through 47mm glass fiber filter pads, decanted into an Auto Analyzer vial, and placed on ice.  Upon returning to the lab Auto Analyzer vial is placed in freezer at –20</w:t>
      </w:r>
      <w:r>
        <w:rPr>
          <w:vertAlign w:val="superscript"/>
        </w:rPr>
        <w:t>o</w:t>
      </w:r>
      <w:r>
        <w:t>C until analysis.  Maximum holing time is 28 days.</w:t>
      </w:r>
    </w:p>
    <w:p w:rsidR="007C59B9" w:rsidRDefault="007C59B9">
      <w:pPr>
        <w:ind w:left="720"/>
      </w:pPr>
    </w:p>
    <w:p w:rsidR="007C59B9" w:rsidRDefault="007C59B9">
      <w:pPr>
        <w:ind w:left="720"/>
      </w:pPr>
    </w:p>
    <w:p w:rsidR="007C59B9" w:rsidRDefault="007C59B9">
      <w:pPr>
        <w:ind w:firstLine="720"/>
      </w:pPr>
      <w:r>
        <w:rPr>
          <w:b/>
          <w:bCs/>
        </w:rPr>
        <w:t xml:space="preserve">Parameter: </w:t>
      </w:r>
      <w:r>
        <w:t>NO2</w:t>
      </w:r>
    </w:p>
    <w:p w:rsidR="007C59B9" w:rsidRDefault="007C59B9">
      <w:pPr>
        <w:ind w:left="720"/>
      </w:pPr>
    </w:p>
    <w:p w:rsidR="007C59B9" w:rsidRDefault="007C59B9">
      <w:pPr>
        <w:ind w:left="1440"/>
        <w:rPr>
          <w:bCs/>
        </w:rPr>
      </w:pPr>
      <w:r>
        <w:rPr>
          <w:b/>
          <w:bCs/>
        </w:rPr>
        <w:t>i)  Method Summary:</w:t>
      </w:r>
      <w:r>
        <w:t xml:space="preserve">  </w:t>
      </w:r>
      <w:r>
        <w:rPr>
          <w:bCs/>
        </w:rPr>
        <w:t xml:space="preserve">Nitrite reacts under acidic conditions with sulfanilamide to form a </w:t>
      </w:r>
      <w:proofErr w:type="spellStart"/>
      <w:r>
        <w:rPr>
          <w:bCs/>
        </w:rPr>
        <w:t>diazo</w:t>
      </w:r>
      <w:proofErr w:type="spellEnd"/>
      <w:r>
        <w:rPr>
          <w:bCs/>
        </w:rPr>
        <w:t xml:space="preserve"> compound that couples with N-1-naphthylethylenediamine </w:t>
      </w:r>
      <w:proofErr w:type="spellStart"/>
      <w:r>
        <w:rPr>
          <w:bCs/>
        </w:rPr>
        <w:t>dihydrochloride</w:t>
      </w:r>
      <w:proofErr w:type="spellEnd"/>
      <w:r>
        <w:rPr>
          <w:bCs/>
        </w:rPr>
        <w:t xml:space="preserve"> to form a reddish-purple </w:t>
      </w:r>
      <w:proofErr w:type="spellStart"/>
      <w:r>
        <w:rPr>
          <w:bCs/>
        </w:rPr>
        <w:t>azo</w:t>
      </w:r>
      <w:proofErr w:type="spellEnd"/>
      <w:r>
        <w:rPr>
          <w:bCs/>
        </w:rPr>
        <w:t xml:space="preserve"> dye measured at 520 nm</w:t>
      </w:r>
      <w:proofErr w:type="gramStart"/>
      <w:r>
        <w:rPr>
          <w:bCs/>
        </w:rPr>
        <w:t>..</w:t>
      </w:r>
      <w:proofErr w:type="gramEnd"/>
    </w:p>
    <w:p w:rsidR="007C59B9" w:rsidRDefault="007C59B9">
      <w:pPr>
        <w:ind w:left="1440"/>
      </w:pPr>
    </w:p>
    <w:p w:rsidR="007C59B9" w:rsidRDefault="007C59B9">
      <w:pPr>
        <w:ind w:left="1440"/>
        <w:rPr>
          <w:bCs/>
        </w:rPr>
      </w:pPr>
      <w:r>
        <w:rPr>
          <w:b/>
          <w:bCs/>
        </w:rPr>
        <w:t>ii) Method References:</w:t>
      </w:r>
      <w:r>
        <w:t xml:space="preserve">  </w:t>
      </w:r>
      <w:proofErr w:type="spellStart"/>
      <w:r>
        <w:t>Technicon</w:t>
      </w:r>
      <w:proofErr w:type="spellEnd"/>
      <w:r>
        <w:t xml:space="preserve"> Industrial Method No. 818-87T. February 1987. </w:t>
      </w:r>
      <w:proofErr w:type="spellStart"/>
      <w:proofErr w:type="gramStart"/>
      <w:r>
        <w:t>Technicon</w:t>
      </w:r>
      <w:proofErr w:type="spellEnd"/>
      <w:r>
        <w:t xml:space="preserve"> Industrial Systems.</w:t>
      </w:r>
      <w:proofErr w:type="gramEnd"/>
      <w:r>
        <w:t xml:space="preserve"> Tarrytown, New York, 10591.</w:t>
      </w:r>
    </w:p>
    <w:p w:rsidR="007C59B9" w:rsidRDefault="007C59B9">
      <w:pPr>
        <w:ind w:left="720"/>
      </w:pPr>
    </w:p>
    <w:p w:rsidR="007C59B9" w:rsidRDefault="007C59B9">
      <w:pPr>
        <w:ind w:left="1440"/>
      </w:pPr>
      <w:r>
        <w:rPr>
          <w:b/>
          <w:bCs/>
        </w:rPr>
        <w:t>iii) Preservation Method:</w:t>
      </w:r>
      <w:r>
        <w:t xml:space="preserve">  Samples are immediately filtered through 47mm glass fiber filter pads, decanted into an Auto Analyzer vial, and placed on ice.  </w:t>
      </w:r>
      <w:r>
        <w:lastRenderedPageBreak/>
        <w:t>Upon returning to the lab Auto Analyzer vial is placed in freezer at –20</w:t>
      </w:r>
      <w:r>
        <w:rPr>
          <w:vertAlign w:val="superscript"/>
        </w:rPr>
        <w:t>o</w:t>
      </w:r>
      <w:r>
        <w:t>C until analysis.  Maximum holing time is 28 days.</w:t>
      </w:r>
    </w:p>
    <w:p w:rsidR="007C59B9" w:rsidRDefault="007C59B9">
      <w:pPr>
        <w:ind w:left="720"/>
      </w:pPr>
    </w:p>
    <w:p w:rsidR="007C59B9" w:rsidRDefault="007C59B9">
      <w:pPr>
        <w:ind w:firstLine="720"/>
      </w:pPr>
      <w:r>
        <w:rPr>
          <w:b/>
          <w:bCs/>
        </w:rPr>
        <w:t xml:space="preserve">Parameter: </w:t>
      </w:r>
      <w:r>
        <w:t>NO23</w:t>
      </w:r>
    </w:p>
    <w:p w:rsidR="007C59B9" w:rsidRDefault="007C59B9">
      <w:pPr>
        <w:ind w:left="720"/>
      </w:pPr>
    </w:p>
    <w:p w:rsidR="007C59B9" w:rsidRDefault="007C59B9">
      <w:pPr>
        <w:ind w:left="1440"/>
      </w:pPr>
      <w:r>
        <w:rPr>
          <w:b/>
          <w:bCs/>
        </w:rPr>
        <w:t>i)  Method Summary:</w:t>
      </w:r>
      <w:r>
        <w:t xml:space="preserve">  </w:t>
      </w:r>
      <w:r>
        <w:rPr>
          <w:bCs/>
        </w:rPr>
        <w:t xml:space="preserve">Filtered samples are passed through a granulated copper-cadmium column to reduce nitrate to nitrite.  The nitrite (originally present plus reduced nitrate) then is determined by diazotizing with sulfanilamide and coupling with N-1- </w:t>
      </w:r>
      <w:proofErr w:type="spellStart"/>
      <w:r>
        <w:rPr>
          <w:bCs/>
        </w:rPr>
        <w:t>naphthylethylenediamine</w:t>
      </w:r>
      <w:proofErr w:type="spellEnd"/>
      <w:r>
        <w:rPr>
          <w:bCs/>
        </w:rPr>
        <w:t xml:space="preserve"> </w:t>
      </w:r>
      <w:proofErr w:type="spellStart"/>
      <w:r>
        <w:rPr>
          <w:bCs/>
        </w:rPr>
        <w:t>dihydrochloride</w:t>
      </w:r>
      <w:proofErr w:type="spellEnd"/>
      <w:r>
        <w:rPr>
          <w:bCs/>
        </w:rPr>
        <w:t xml:space="preserve"> to from a colored </w:t>
      </w:r>
      <w:proofErr w:type="spellStart"/>
      <w:r>
        <w:rPr>
          <w:bCs/>
        </w:rPr>
        <w:t>azo</w:t>
      </w:r>
      <w:proofErr w:type="spellEnd"/>
      <w:r>
        <w:rPr>
          <w:bCs/>
        </w:rPr>
        <w:t xml:space="preserve"> dye.  Nitrate concentration is obtained by subtracting the corresponding nitrite value from the nitrite + nitrate concentration.</w:t>
      </w:r>
    </w:p>
    <w:p w:rsidR="007C59B9" w:rsidRDefault="007C59B9">
      <w:pPr>
        <w:ind w:left="1440"/>
      </w:pPr>
    </w:p>
    <w:p w:rsidR="007C59B9" w:rsidRDefault="007C59B9">
      <w:pPr>
        <w:ind w:left="1440"/>
        <w:rPr>
          <w:bCs/>
        </w:rPr>
      </w:pPr>
      <w:r>
        <w:rPr>
          <w:b/>
          <w:bCs/>
        </w:rPr>
        <w:t>ii) Method References:</w:t>
      </w:r>
      <w:r>
        <w:t xml:space="preserve">  </w:t>
      </w:r>
      <w:proofErr w:type="spellStart"/>
      <w:r>
        <w:rPr>
          <w:bCs/>
        </w:rPr>
        <w:t>Technicon</w:t>
      </w:r>
      <w:proofErr w:type="spellEnd"/>
      <w:r>
        <w:rPr>
          <w:bCs/>
        </w:rPr>
        <w:t xml:space="preserve"> Industrial Method No. 158-71 W/A† Tentative. 1977. Technical Industrial Systems. Tarrytown, New York, 10591.</w:t>
      </w:r>
    </w:p>
    <w:p w:rsidR="007C59B9" w:rsidRDefault="007C59B9">
      <w:pPr>
        <w:ind w:left="720"/>
        <w:rPr>
          <w:bCs/>
        </w:rPr>
      </w:pPr>
      <w:r>
        <w:rPr>
          <w:bCs/>
        </w:rPr>
        <w:t> </w:t>
      </w:r>
    </w:p>
    <w:p w:rsidR="007C59B9" w:rsidRDefault="007C59B9">
      <w:pPr>
        <w:ind w:left="1440"/>
        <w:rPr>
          <w:color w:val="000000"/>
        </w:rPr>
      </w:pPr>
      <w:proofErr w:type="gramStart"/>
      <w:r>
        <w:t>USEPA.</w:t>
      </w:r>
      <w:proofErr w:type="gramEnd"/>
      <w:r>
        <w:t xml:space="preserve"> 1979. Method No. 365.2 </w:t>
      </w:r>
      <w:r>
        <w:rPr>
          <w:i/>
        </w:rPr>
        <w:t>in</w:t>
      </w:r>
      <w:r>
        <w:t xml:space="preserve"> Methods for chemical analysis of water and wastes. </w:t>
      </w:r>
      <w:proofErr w:type="gramStart"/>
      <w:r>
        <w:t>United States Environmental Protection Agency, Office of Research and Development.</w:t>
      </w:r>
      <w:proofErr w:type="gramEnd"/>
      <w:r>
        <w:t xml:space="preserve"> Cincinnati, Ohio. Report No. EPA-600/4-79-020 March 1979. 460pp.</w:t>
      </w:r>
    </w:p>
    <w:p w:rsidR="007C59B9" w:rsidRDefault="007C59B9">
      <w:pPr>
        <w:ind w:left="720"/>
      </w:pPr>
    </w:p>
    <w:p w:rsidR="007C59B9" w:rsidRDefault="007C59B9">
      <w:pPr>
        <w:ind w:left="1440"/>
      </w:pPr>
      <w:r>
        <w:rPr>
          <w:b/>
          <w:bCs/>
        </w:rPr>
        <w:t>iii) Preservation Method:</w:t>
      </w:r>
      <w:r>
        <w:t xml:space="preserve">  Samples are immediately filtered through 47mm glass fiber filter pads, decanted into an Auto Analyzer vial, and placed on ice.  Upon returning to the lab Auto Analyzer vial is placed in freezer at –20</w:t>
      </w:r>
      <w:r>
        <w:rPr>
          <w:vertAlign w:val="superscript"/>
        </w:rPr>
        <w:t>o</w:t>
      </w:r>
      <w:r>
        <w:t xml:space="preserve">C until analysis.  Maximum holing time is 28 days.  </w:t>
      </w:r>
    </w:p>
    <w:p w:rsidR="007C59B9" w:rsidRDefault="007C59B9">
      <w:pPr>
        <w:ind w:left="720"/>
      </w:pPr>
    </w:p>
    <w:p w:rsidR="007C59B9" w:rsidRDefault="007C59B9">
      <w:pPr>
        <w:ind w:firstLine="720"/>
      </w:pPr>
      <w:r>
        <w:rPr>
          <w:b/>
          <w:bCs/>
        </w:rPr>
        <w:t xml:space="preserve">Parameter: </w:t>
      </w:r>
      <w:r>
        <w:t>Chlorophyll</w:t>
      </w:r>
    </w:p>
    <w:p w:rsidR="007C59B9" w:rsidRDefault="007C59B9">
      <w:pPr>
        <w:keepLines/>
        <w:tabs>
          <w:tab w:val="left" w:pos="-1080"/>
          <w:tab w:val="left" w:pos="-720"/>
          <w:tab w:val="left" w:pos="0"/>
          <w:tab w:val="left" w:pos="720"/>
          <w:tab w:val="left" w:pos="990"/>
          <w:tab w:val="left" w:pos="126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s>
        <w:ind w:left="720"/>
      </w:pPr>
    </w:p>
    <w:p w:rsidR="007C59B9" w:rsidRDefault="007C59B9">
      <w:pPr>
        <w:keepLines/>
        <w:tabs>
          <w:tab w:val="left" w:pos="-1080"/>
          <w:tab w:val="left" w:pos="-720"/>
          <w:tab w:val="left" w:pos="0"/>
          <w:tab w:val="left" w:pos="720"/>
          <w:tab w:val="left" w:pos="990"/>
          <w:tab w:val="left" w:pos="126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s>
        <w:ind w:left="1260"/>
      </w:pPr>
      <w:r>
        <w:t xml:space="preserve">i) </w:t>
      </w:r>
      <w:r>
        <w:rPr>
          <w:b/>
          <w:bCs/>
        </w:rPr>
        <w:t>Method Summary:</w:t>
      </w:r>
      <w:r>
        <w:t xml:space="preserve">  The chlorophyll and related compounds are extracted from the filtered algae with aqueous buffered 90% acetone solution.  The concentration of the pigments is determined by measuring the light absorption of the extract.  </w:t>
      </w:r>
    </w:p>
    <w:p w:rsidR="007C59B9" w:rsidRDefault="007C59B9">
      <w:pPr>
        <w:keepLines/>
        <w:tabs>
          <w:tab w:val="left" w:pos="-1080"/>
          <w:tab w:val="left" w:pos="-720"/>
          <w:tab w:val="left" w:pos="0"/>
          <w:tab w:val="left" w:pos="720"/>
          <w:tab w:val="left" w:pos="990"/>
          <w:tab w:val="left" w:pos="126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s>
        <w:ind w:left="1260"/>
        <w:rPr>
          <w:b/>
          <w:bCs/>
        </w:rPr>
      </w:pPr>
    </w:p>
    <w:p w:rsidR="007C59B9" w:rsidRDefault="007C59B9">
      <w:pPr>
        <w:keepLines/>
        <w:tabs>
          <w:tab w:val="left" w:pos="-1080"/>
          <w:tab w:val="left" w:pos="-720"/>
          <w:tab w:val="left" w:pos="0"/>
          <w:tab w:val="left" w:pos="720"/>
          <w:tab w:val="left" w:pos="990"/>
          <w:tab w:val="left" w:pos="126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s>
        <w:ind w:left="1260"/>
      </w:pPr>
      <w:r>
        <w:t xml:space="preserve">The chlorophyll </w:t>
      </w:r>
      <w:r>
        <w:rPr>
          <w:i/>
          <w:iCs/>
        </w:rPr>
        <w:t xml:space="preserve">a </w:t>
      </w:r>
      <w:r>
        <w:t xml:space="preserve">content in every sample </w:t>
      </w:r>
      <w:proofErr w:type="gramStart"/>
      <w:r>
        <w:t>are</w:t>
      </w:r>
      <w:proofErr w:type="gramEnd"/>
      <w:r>
        <w:t xml:space="preserve"> calculated as follows:</w:t>
      </w:r>
    </w:p>
    <w:p w:rsidR="007C59B9" w:rsidRDefault="007C59B9">
      <w:pPr>
        <w:keepLines/>
        <w:tabs>
          <w:tab w:val="left" w:pos="-1080"/>
          <w:tab w:val="left" w:pos="-720"/>
          <w:tab w:val="left" w:pos="0"/>
          <w:tab w:val="left" w:pos="720"/>
          <w:tab w:val="left" w:pos="990"/>
          <w:tab w:val="left" w:pos="126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s>
        <w:ind w:left="1260"/>
      </w:pPr>
    </w:p>
    <w:p w:rsidR="007C59B9" w:rsidRDefault="007C59B9">
      <w:pPr>
        <w:pStyle w:val="Title"/>
      </w:pPr>
      <w:r>
        <w:t xml:space="preserve">Calculating Chlorophyll </w:t>
      </w:r>
    </w:p>
    <w:p w:rsidR="007C59B9" w:rsidRDefault="007C59B9">
      <w:pPr>
        <w:jc w:val="center"/>
      </w:pPr>
    </w:p>
    <w:p w:rsidR="007C59B9" w:rsidRDefault="007C59B9">
      <w:pPr>
        <w:autoSpaceDE w:val="0"/>
        <w:autoSpaceDN w:val="0"/>
        <w:adjustRightInd w:val="0"/>
        <w:ind w:left="1440"/>
        <w:rPr>
          <w:szCs w:val="20"/>
        </w:rPr>
      </w:pPr>
      <w:r>
        <w:rPr>
          <w:szCs w:val="20"/>
        </w:rPr>
        <w:t>AMT_FILT = SAMVOL_L in database.</w:t>
      </w:r>
    </w:p>
    <w:p w:rsidR="007C59B9" w:rsidRDefault="007C59B9">
      <w:pPr>
        <w:autoSpaceDE w:val="0"/>
        <w:autoSpaceDN w:val="0"/>
        <w:adjustRightInd w:val="0"/>
        <w:ind w:left="1440"/>
        <w:rPr>
          <w:szCs w:val="20"/>
        </w:rPr>
      </w:pPr>
    </w:p>
    <w:p w:rsidR="007C59B9" w:rsidRDefault="007C59B9">
      <w:pPr>
        <w:autoSpaceDE w:val="0"/>
        <w:autoSpaceDN w:val="0"/>
        <w:adjustRightInd w:val="0"/>
        <w:ind w:left="1440"/>
        <w:rPr>
          <w:szCs w:val="20"/>
        </w:rPr>
      </w:pPr>
      <w:r>
        <w:rPr>
          <w:szCs w:val="20"/>
        </w:rPr>
        <w:t>Divide the following by 1000:</w:t>
      </w:r>
    </w:p>
    <w:p w:rsidR="007C59B9" w:rsidRDefault="007C59B9">
      <w:pPr>
        <w:autoSpaceDE w:val="0"/>
        <w:autoSpaceDN w:val="0"/>
        <w:adjustRightInd w:val="0"/>
        <w:ind w:left="1440"/>
        <w:rPr>
          <w:szCs w:val="20"/>
        </w:rPr>
      </w:pPr>
      <w:r>
        <w:rPr>
          <w:szCs w:val="20"/>
        </w:rPr>
        <w:tab/>
        <w:t>OD630B</w:t>
      </w:r>
    </w:p>
    <w:p w:rsidR="007C59B9" w:rsidRDefault="007C59B9">
      <w:pPr>
        <w:autoSpaceDE w:val="0"/>
        <w:autoSpaceDN w:val="0"/>
        <w:adjustRightInd w:val="0"/>
        <w:ind w:left="1440"/>
        <w:rPr>
          <w:szCs w:val="20"/>
        </w:rPr>
      </w:pPr>
      <w:r>
        <w:rPr>
          <w:szCs w:val="20"/>
        </w:rPr>
        <w:tab/>
        <w:t>OD645B</w:t>
      </w:r>
    </w:p>
    <w:p w:rsidR="007C59B9" w:rsidRDefault="007C59B9">
      <w:pPr>
        <w:autoSpaceDE w:val="0"/>
        <w:autoSpaceDN w:val="0"/>
        <w:adjustRightInd w:val="0"/>
        <w:ind w:left="1440"/>
        <w:rPr>
          <w:szCs w:val="20"/>
        </w:rPr>
      </w:pPr>
      <w:r>
        <w:rPr>
          <w:szCs w:val="20"/>
        </w:rPr>
        <w:tab/>
        <w:t>OD647B</w:t>
      </w:r>
    </w:p>
    <w:p w:rsidR="007C59B9" w:rsidRDefault="007C59B9">
      <w:pPr>
        <w:autoSpaceDE w:val="0"/>
        <w:autoSpaceDN w:val="0"/>
        <w:adjustRightInd w:val="0"/>
        <w:ind w:left="1440"/>
        <w:rPr>
          <w:szCs w:val="20"/>
        </w:rPr>
      </w:pPr>
      <w:r>
        <w:rPr>
          <w:szCs w:val="20"/>
        </w:rPr>
        <w:tab/>
        <w:t>OD663B</w:t>
      </w:r>
    </w:p>
    <w:p w:rsidR="007C59B9" w:rsidRDefault="007C59B9">
      <w:pPr>
        <w:autoSpaceDE w:val="0"/>
        <w:autoSpaceDN w:val="0"/>
        <w:adjustRightInd w:val="0"/>
        <w:ind w:left="1440"/>
        <w:rPr>
          <w:szCs w:val="20"/>
        </w:rPr>
      </w:pPr>
      <w:r>
        <w:rPr>
          <w:szCs w:val="20"/>
        </w:rPr>
        <w:tab/>
        <w:t>OD664B</w:t>
      </w:r>
    </w:p>
    <w:p w:rsidR="007C59B9" w:rsidRDefault="007C59B9">
      <w:pPr>
        <w:autoSpaceDE w:val="0"/>
        <w:autoSpaceDN w:val="0"/>
        <w:adjustRightInd w:val="0"/>
        <w:ind w:left="1440"/>
        <w:rPr>
          <w:szCs w:val="20"/>
        </w:rPr>
      </w:pPr>
      <w:r>
        <w:rPr>
          <w:szCs w:val="20"/>
        </w:rPr>
        <w:tab/>
        <w:t>OD665A</w:t>
      </w:r>
    </w:p>
    <w:p w:rsidR="007C59B9" w:rsidRDefault="007C59B9">
      <w:pPr>
        <w:autoSpaceDE w:val="0"/>
        <w:autoSpaceDN w:val="0"/>
        <w:adjustRightInd w:val="0"/>
        <w:ind w:left="1440"/>
        <w:rPr>
          <w:szCs w:val="20"/>
        </w:rPr>
      </w:pPr>
      <w:r>
        <w:rPr>
          <w:szCs w:val="20"/>
        </w:rPr>
        <w:tab/>
        <w:t>OD750A</w:t>
      </w:r>
    </w:p>
    <w:p w:rsidR="007C59B9" w:rsidRDefault="007C59B9">
      <w:pPr>
        <w:autoSpaceDE w:val="0"/>
        <w:autoSpaceDN w:val="0"/>
        <w:adjustRightInd w:val="0"/>
        <w:ind w:left="1440"/>
        <w:rPr>
          <w:szCs w:val="20"/>
        </w:rPr>
      </w:pPr>
      <w:r>
        <w:rPr>
          <w:szCs w:val="20"/>
        </w:rPr>
        <w:lastRenderedPageBreak/>
        <w:tab/>
        <w:t>OD750B</w:t>
      </w:r>
    </w:p>
    <w:p w:rsidR="007C59B9" w:rsidRDefault="007C59B9">
      <w:pPr>
        <w:autoSpaceDE w:val="0"/>
        <w:autoSpaceDN w:val="0"/>
        <w:adjustRightInd w:val="0"/>
        <w:ind w:left="1440"/>
        <w:rPr>
          <w:szCs w:val="20"/>
        </w:rPr>
      </w:pPr>
    </w:p>
    <w:p w:rsidR="007C59B9" w:rsidRDefault="007C59B9">
      <w:pPr>
        <w:autoSpaceDE w:val="0"/>
        <w:autoSpaceDN w:val="0"/>
        <w:adjustRightInd w:val="0"/>
        <w:ind w:left="1440"/>
        <w:rPr>
          <w:szCs w:val="20"/>
        </w:rPr>
      </w:pPr>
      <w:r>
        <w:rPr>
          <w:szCs w:val="20"/>
        </w:rPr>
        <w:t>Divide the Amount Filtered (AMT_FILT) by 100</w:t>
      </w:r>
    </w:p>
    <w:p w:rsidR="007C59B9" w:rsidRDefault="007C59B9">
      <w:pPr>
        <w:autoSpaceDE w:val="0"/>
        <w:autoSpaceDN w:val="0"/>
        <w:adjustRightInd w:val="0"/>
        <w:ind w:left="1440"/>
        <w:rPr>
          <w:szCs w:val="20"/>
        </w:rPr>
      </w:pPr>
    </w:p>
    <w:p w:rsidR="007C59B9" w:rsidRDefault="007C59B9">
      <w:pPr>
        <w:autoSpaceDE w:val="0"/>
        <w:autoSpaceDN w:val="0"/>
        <w:adjustRightInd w:val="0"/>
        <w:ind w:left="1440"/>
        <w:rPr>
          <w:szCs w:val="20"/>
        </w:rPr>
      </w:pPr>
      <w:r>
        <w:rPr>
          <w:szCs w:val="20"/>
        </w:rPr>
        <w:t>PHEO = 26.7*((1.7*(OD665A - OD750A)) - (OD664B - OD750B))) * (EXVOL_ML / (AMT_FILT * LIPAT_CM))</w:t>
      </w:r>
    </w:p>
    <w:p w:rsidR="007C59B9" w:rsidRDefault="007C59B9">
      <w:pPr>
        <w:autoSpaceDE w:val="0"/>
        <w:autoSpaceDN w:val="0"/>
        <w:adjustRightInd w:val="0"/>
        <w:ind w:left="1440"/>
        <w:rPr>
          <w:szCs w:val="20"/>
        </w:rPr>
      </w:pPr>
    </w:p>
    <w:p w:rsidR="007C59B9" w:rsidRDefault="007C59B9">
      <w:pPr>
        <w:autoSpaceDE w:val="0"/>
        <w:autoSpaceDN w:val="0"/>
        <w:adjustRightInd w:val="0"/>
        <w:ind w:left="1440"/>
        <w:rPr>
          <w:szCs w:val="20"/>
        </w:rPr>
      </w:pPr>
      <w:r>
        <w:rPr>
          <w:szCs w:val="20"/>
        </w:rPr>
        <w:t>CHAA = 26.7*((OD664B - OD750B) - (OD665A - OD750A))) * (EXVOL_ML / (AMT_FILT * LIPAT_CM))</w:t>
      </w:r>
    </w:p>
    <w:p w:rsidR="007C59B9" w:rsidRDefault="007C59B9">
      <w:pPr>
        <w:autoSpaceDE w:val="0"/>
        <w:autoSpaceDN w:val="0"/>
        <w:adjustRightInd w:val="0"/>
        <w:ind w:left="1440"/>
        <w:rPr>
          <w:szCs w:val="20"/>
        </w:rPr>
      </w:pPr>
    </w:p>
    <w:p w:rsidR="007C59B9" w:rsidRDefault="007C59B9">
      <w:pPr>
        <w:autoSpaceDE w:val="0"/>
        <w:autoSpaceDN w:val="0"/>
        <w:adjustRightInd w:val="0"/>
        <w:ind w:left="1440"/>
        <w:rPr>
          <w:szCs w:val="20"/>
        </w:rPr>
      </w:pPr>
    </w:p>
    <w:p w:rsidR="007C59B9" w:rsidRDefault="007C59B9">
      <w:pPr>
        <w:autoSpaceDE w:val="0"/>
        <w:autoSpaceDN w:val="0"/>
        <w:adjustRightInd w:val="0"/>
        <w:ind w:left="1440"/>
        <w:rPr>
          <w:szCs w:val="20"/>
        </w:rPr>
      </w:pPr>
      <w:r>
        <w:rPr>
          <w:szCs w:val="20"/>
        </w:rPr>
        <w:tab/>
        <w:t>If:</w:t>
      </w:r>
    </w:p>
    <w:p w:rsidR="007C59B9" w:rsidRDefault="007C59B9">
      <w:pPr>
        <w:autoSpaceDE w:val="0"/>
        <w:autoSpaceDN w:val="0"/>
        <w:adjustRightInd w:val="0"/>
        <w:ind w:left="1440"/>
        <w:rPr>
          <w:szCs w:val="20"/>
        </w:rPr>
      </w:pPr>
      <w:r>
        <w:rPr>
          <w:szCs w:val="20"/>
        </w:rPr>
        <w:tab/>
      </w:r>
      <w:proofErr w:type="gramStart"/>
      <w:r>
        <w:rPr>
          <w:szCs w:val="20"/>
        </w:rPr>
        <w:t>ABS(</w:t>
      </w:r>
      <w:proofErr w:type="gramEnd"/>
      <w:r>
        <w:rPr>
          <w:szCs w:val="20"/>
        </w:rPr>
        <w:t>OD664B - OD750B) &lt; 0.00001 or</w:t>
      </w:r>
    </w:p>
    <w:p w:rsidR="007C59B9" w:rsidRDefault="007C59B9">
      <w:pPr>
        <w:autoSpaceDE w:val="0"/>
        <w:autoSpaceDN w:val="0"/>
        <w:adjustRightInd w:val="0"/>
        <w:ind w:left="1440"/>
        <w:rPr>
          <w:szCs w:val="20"/>
        </w:rPr>
      </w:pPr>
      <w:r>
        <w:rPr>
          <w:szCs w:val="20"/>
        </w:rPr>
        <w:tab/>
      </w:r>
      <w:proofErr w:type="gramStart"/>
      <w:r>
        <w:rPr>
          <w:szCs w:val="20"/>
        </w:rPr>
        <w:t>ABS(</w:t>
      </w:r>
      <w:proofErr w:type="gramEnd"/>
      <w:r>
        <w:rPr>
          <w:szCs w:val="20"/>
        </w:rPr>
        <w:t>OD665A - OD750A) &lt; 0.00001 or</w:t>
      </w:r>
    </w:p>
    <w:p w:rsidR="007C59B9" w:rsidRDefault="007C59B9">
      <w:pPr>
        <w:autoSpaceDE w:val="0"/>
        <w:autoSpaceDN w:val="0"/>
        <w:adjustRightInd w:val="0"/>
        <w:ind w:left="1440"/>
        <w:rPr>
          <w:szCs w:val="20"/>
        </w:rPr>
      </w:pPr>
      <w:r>
        <w:rPr>
          <w:szCs w:val="20"/>
        </w:rPr>
        <w:tab/>
        <w:t>(OD664B - OD750B) &lt; (OD665A - OD750A) or</w:t>
      </w:r>
    </w:p>
    <w:p w:rsidR="007C59B9" w:rsidRDefault="007C59B9">
      <w:pPr>
        <w:autoSpaceDE w:val="0"/>
        <w:autoSpaceDN w:val="0"/>
        <w:adjustRightInd w:val="0"/>
        <w:ind w:left="1440"/>
        <w:rPr>
          <w:szCs w:val="20"/>
        </w:rPr>
      </w:pPr>
      <w:r>
        <w:rPr>
          <w:szCs w:val="20"/>
        </w:rPr>
        <w:tab/>
        <w:t>(OD664B - OD750B) &gt; 2 * (OD665A - OD750A) or</w:t>
      </w:r>
    </w:p>
    <w:p w:rsidR="007C59B9" w:rsidRDefault="007C59B9">
      <w:pPr>
        <w:autoSpaceDE w:val="0"/>
        <w:autoSpaceDN w:val="0"/>
        <w:adjustRightInd w:val="0"/>
        <w:ind w:left="1440"/>
        <w:rPr>
          <w:szCs w:val="20"/>
        </w:rPr>
      </w:pPr>
      <w:r>
        <w:rPr>
          <w:szCs w:val="20"/>
        </w:rPr>
        <w:tab/>
        <w:t>(LIPAT_CM * AMT)FILT) &lt; 0.00001</w:t>
      </w:r>
    </w:p>
    <w:p w:rsidR="007C59B9" w:rsidRDefault="007C59B9">
      <w:pPr>
        <w:autoSpaceDE w:val="0"/>
        <w:autoSpaceDN w:val="0"/>
        <w:adjustRightInd w:val="0"/>
        <w:ind w:left="1440"/>
        <w:rPr>
          <w:szCs w:val="20"/>
        </w:rPr>
      </w:pPr>
      <w:r>
        <w:rPr>
          <w:szCs w:val="20"/>
        </w:rPr>
        <w:tab/>
        <w:t>Then: Set PHEO = Null and Set CHAA = Null</w:t>
      </w:r>
    </w:p>
    <w:p w:rsidR="007C59B9" w:rsidRDefault="007C59B9">
      <w:pPr>
        <w:autoSpaceDE w:val="0"/>
        <w:autoSpaceDN w:val="0"/>
        <w:adjustRightInd w:val="0"/>
        <w:ind w:left="1440"/>
        <w:rPr>
          <w:szCs w:val="20"/>
        </w:rPr>
      </w:pPr>
      <w:r>
        <w:rPr>
          <w:szCs w:val="20"/>
        </w:rPr>
        <w:tab/>
      </w:r>
    </w:p>
    <w:p w:rsidR="007C59B9" w:rsidRDefault="007C59B9">
      <w:pPr>
        <w:autoSpaceDE w:val="0"/>
        <w:autoSpaceDN w:val="0"/>
        <w:adjustRightInd w:val="0"/>
        <w:ind w:left="1440"/>
        <w:rPr>
          <w:szCs w:val="20"/>
        </w:rPr>
      </w:pPr>
      <w:r>
        <w:rPr>
          <w:szCs w:val="20"/>
        </w:rPr>
        <w:tab/>
        <w:t>If CHAA &lt; 0.0 and is not Null, then set CHAA = 0.0</w:t>
      </w:r>
    </w:p>
    <w:p w:rsidR="007C59B9" w:rsidRDefault="007C59B9">
      <w:pPr>
        <w:ind w:left="1440"/>
      </w:pPr>
    </w:p>
    <w:p w:rsidR="007C59B9" w:rsidRDefault="007C59B9">
      <w:pPr>
        <w:keepLines/>
        <w:tabs>
          <w:tab w:val="left" w:pos="-1080"/>
          <w:tab w:val="left" w:pos="-720"/>
          <w:tab w:val="left" w:pos="0"/>
          <w:tab w:val="left" w:pos="720"/>
          <w:tab w:val="left" w:pos="990"/>
          <w:tab w:val="left" w:pos="126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s>
        <w:ind w:left="1260"/>
      </w:pPr>
    </w:p>
    <w:p w:rsidR="007C59B9" w:rsidRDefault="007C59B9">
      <w:pPr>
        <w:spacing w:after="240"/>
        <w:ind w:left="1260"/>
      </w:pPr>
      <w:r>
        <w:rPr>
          <w:b/>
          <w:bCs/>
        </w:rPr>
        <w:t>ii) Method References:</w:t>
      </w:r>
      <w:r>
        <w:t xml:space="preserve">  </w:t>
      </w:r>
      <w:r>
        <w:rPr>
          <w:u w:val="single"/>
        </w:rPr>
        <w:t>1002 G. Chlorophyll</w:t>
      </w:r>
      <w:r>
        <w:t xml:space="preserve"> “1.Spectrophotometric Determination of Chlorophyll </w:t>
      </w:r>
      <w:r>
        <w:rPr>
          <w:u w:val="single"/>
        </w:rPr>
        <w:t>a</w:t>
      </w:r>
      <w:r>
        <w:t xml:space="preserve">, </w:t>
      </w:r>
      <w:r>
        <w:rPr>
          <w:u w:val="single"/>
        </w:rPr>
        <w:t>b</w:t>
      </w:r>
      <w:r>
        <w:t xml:space="preserve">, and </w:t>
      </w:r>
      <w:r>
        <w:rPr>
          <w:u w:val="single"/>
        </w:rPr>
        <w:t>c</w:t>
      </w:r>
      <w:r>
        <w:t xml:space="preserve"> (Trichromatic method)” Standard Methods for the Examination of Water and Waste Water, 14</w:t>
      </w:r>
      <w:r>
        <w:rPr>
          <w:vertAlign w:val="superscript"/>
        </w:rPr>
        <w:t>th</w:t>
      </w:r>
      <w:r>
        <w:t xml:space="preserve"> Ed., American Public Health Association, 1976, 1029-1031.</w:t>
      </w:r>
    </w:p>
    <w:p w:rsidR="007C59B9" w:rsidRDefault="007C59B9">
      <w:pPr>
        <w:spacing w:after="240"/>
        <w:ind w:left="1260"/>
      </w:pPr>
      <w:r>
        <w:rPr>
          <w:u w:val="single"/>
        </w:rPr>
        <w:t>10200 H. Chlorophyll</w:t>
      </w:r>
      <w:r>
        <w:t xml:space="preserve"> “2.  Spectrophotometric Determination of Standard Methods for the Examination of Water and Waste Water, 17</w:t>
      </w:r>
      <w:r>
        <w:rPr>
          <w:vertAlign w:val="superscript"/>
        </w:rPr>
        <w:t>th</w:t>
      </w:r>
      <w:r>
        <w:t xml:space="preserve"> Ed., American Public Health Association, 1989, 10-31 - 10-34.</w:t>
      </w:r>
    </w:p>
    <w:p w:rsidR="007C59B9" w:rsidRDefault="007C59B9">
      <w:pPr>
        <w:spacing w:after="240"/>
        <w:ind w:left="1260"/>
      </w:pPr>
      <w:r>
        <w:rPr>
          <w:u w:val="single"/>
        </w:rPr>
        <w:t>Chlorophyll- Spectrophotometric</w:t>
      </w:r>
      <w:r>
        <w:t xml:space="preserve"> U.S. Environment Protection Agency, Environmental Monitoring Systems Laboratory, Cincinnati, OH, Revised 3/91.</w:t>
      </w:r>
    </w:p>
    <w:p w:rsidR="007C59B9" w:rsidRDefault="007C59B9">
      <w:pPr>
        <w:spacing w:after="240"/>
        <w:ind w:left="1260"/>
      </w:pPr>
      <w:r>
        <w:rPr>
          <w:u w:val="single"/>
        </w:rPr>
        <w:t>Standard Practices for Measurement of Chlorophyll Content of Algae in Surface Waters</w:t>
      </w:r>
      <w:r>
        <w:t xml:space="preserve"> ASTM, D 3731 - 87, 15 - 18.  </w:t>
      </w:r>
    </w:p>
    <w:p w:rsidR="007C59B9" w:rsidRDefault="007C59B9">
      <w:pPr>
        <w:ind w:left="1260"/>
      </w:pPr>
      <w:r>
        <w:rPr>
          <w:b/>
          <w:bCs/>
        </w:rPr>
        <w:t>iii) Preservation Method:</w:t>
      </w:r>
      <w:r>
        <w:t xml:space="preserve">  Samples are immediately filtered through a 47mm glass fiber filter pad, placed in a foil square, and then placed on ice.  Upon returning the foil square is placed in freezer at –20</w:t>
      </w:r>
      <w:r>
        <w:rPr>
          <w:vertAlign w:val="superscript"/>
        </w:rPr>
        <w:t>o</w:t>
      </w:r>
      <w:r>
        <w:t xml:space="preserve">C until analysis.  Maximum holing time is not to exceed 30 days.  </w:t>
      </w:r>
    </w:p>
    <w:p w:rsidR="007C59B9" w:rsidRDefault="007C59B9">
      <w:pPr>
        <w:ind w:left="720"/>
      </w:pPr>
    </w:p>
    <w:p w:rsidR="007C59B9" w:rsidRDefault="007C59B9">
      <w:pPr>
        <w:ind w:left="720"/>
      </w:pPr>
    </w:p>
    <w:p w:rsidR="007C59B9" w:rsidRDefault="007C59B9"/>
    <w:p w:rsidR="007C59B9" w:rsidRDefault="007C59B9">
      <w:pPr>
        <w:ind w:left="360"/>
      </w:pPr>
      <w:bookmarkStart w:id="2" w:name="OLE_LINK1"/>
    </w:p>
    <w:p w:rsidR="007C59B9" w:rsidRDefault="007C59B9">
      <w:pPr>
        <w:numPr>
          <w:ilvl w:val="0"/>
          <w:numId w:val="1"/>
        </w:numPr>
      </w:pPr>
      <w:r>
        <w:rPr>
          <w:b/>
          <w:bCs/>
        </w:rPr>
        <w:t xml:space="preserve">QA/QC Programs </w:t>
      </w:r>
      <w:r>
        <w:rPr>
          <w:b/>
        </w:rPr>
        <w:t>–</w:t>
      </w:r>
    </w:p>
    <w:p w:rsidR="007C59B9" w:rsidRDefault="007C59B9"/>
    <w:bookmarkEnd w:id="2"/>
    <w:p w:rsidR="007C59B9" w:rsidRDefault="007C59B9">
      <w:pPr>
        <w:numPr>
          <w:ilvl w:val="1"/>
          <w:numId w:val="1"/>
        </w:numPr>
      </w:pPr>
      <w:r>
        <w:rPr>
          <w:b/>
          <w:bCs/>
        </w:rPr>
        <w:t>Precision</w:t>
      </w:r>
    </w:p>
    <w:p w:rsidR="007C59B9" w:rsidRDefault="007C59B9">
      <w:pPr>
        <w:numPr>
          <w:ilvl w:val="2"/>
          <w:numId w:val="1"/>
        </w:numPr>
      </w:pPr>
      <w:r>
        <w:rPr>
          <w:b/>
          <w:bCs/>
        </w:rPr>
        <w:lastRenderedPageBreak/>
        <w:t>Field Variability</w:t>
      </w:r>
      <w:r>
        <w:t xml:space="preserve"> – The Maryland Department of Natural Resources (MDNR) maintains CBM NERR sites in conjunction with their Continuous Monitoring Program, which maintains over 30 sites where water quality and nutrient data are collected.  As such, field variability is checked with 10% of all samples being taken as duplicates.  These duplicate samples are field duplicates taken as a replicate, or additional sample, taken concurrently at the time of sampling.</w:t>
      </w:r>
    </w:p>
    <w:p w:rsidR="007C59B9" w:rsidRDefault="007C59B9">
      <w:pPr>
        <w:numPr>
          <w:ilvl w:val="2"/>
          <w:numId w:val="1"/>
        </w:numPr>
      </w:pPr>
      <w:r>
        <w:rPr>
          <w:b/>
          <w:bCs/>
        </w:rPr>
        <w:t>Laboratory Variability</w:t>
      </w:r>
      <w:r>
        <w:t xml:space="preserve"> – The Chesapeake Biological Laboratory (CBL) is responsible for analyzing CBM NERR nutrient samples as well as other nutrient samples taken through MDNR’s Continuous Monitoring Program.  CBL verifies the quality of their analytical process by running 10% of all samples through an additional test to duplicate procedures and check the accuracy of their reporting.</w:t>
      </w:r>
    </w:p>
    <w:p w:rsidR="007C59B9" w:rsidRDefault="007C59B9">
      <w:pPr>
        <w:numPr>
          <w:ilvl w:val="2"/>
          <w:numId w:val="1"/>
        </w:numPr>
      </w:pPr>
      <w:r>
        <w:rPr>
          <w:b/>
          <w:bCs/>
        </w:rPr>
        <w:t>Inter-organizational splits</w:t>
      </w:r>
      <w:r>
        <w:t xml:space="preserve"> - All nutrient parameters for CBM NERR were analyzed by CBL with the exception of Chlorophyll A which is sent to the Department of Health and Mental Hygiene (DHMH) where samples are analyzed using the same procedures as CBL but at no cost to CBM NERR and MDNR.  DHMH is an EPA certified laboratory.</w:t>
      </w:r>
    </w:p>
    <w:p w:rsidR="007C59B9" w:rsidRDefault="007C59B9">
      <w:pPr>
        <w:ind w:left="720"/>
      </w:pPr>
    </w:p>
    <w:p w:rsidR="007C59B9" w:rsidRDefault="007C59B9">
      <w:pPr>
        <w:numPr>
          <w:ilvl w:val="1"/>
          <w:numId w:val="1"/>
        </w:numPr>
      </w:pPr>
      <w:r>
        <w:rPr>
          <w:b/>
          <w:bCs/>
        </w:rPr>
        <w:t>Accuracy</w:t>
      </w:r>
    </w:p>
    <w:p w:rsidR="007C59B9" w:rsidRDefault="007C59B9">
      <w:pPr>
        <w:numPr>
          <w:ilvl w:val="2"/>
          <w:numId w:val="1"/>
        </w:numPr>
      </w:pPr>
      <w:r>
        <w:rPr>
          <w:b/>
          <w:bCs/>
        </w:rPr>
        <w:t>Sample Spikes</w:t>
      </w:r>
      <w:r>
        <w:t xml:space="preserve"> – Sample outliers range from 85 to 115 percent. CBL typically gets 90 to 110 percent recovery. </w:t>
      </w:r>
    </w:p>
    <w:p w:rsidR="007C59B9" w:rsidRDefault="007C59B9">
      <w:pPr>
        <w:numPr>
          <w:ilvl w:val="2"/>
          <w:numId w:val="1"/>
        </w:numPr>
      </w:pPr>
      <w:r>
        <w:rPr>
          <w:b/>
          <w:bCs/>
        </w:rPr>
        <w:t xml:space="preserve">Standard Reference Material Analysis – </w:t>
      </w:r>
      <w:r>
        <w:t>none</w:t>
      </w:r>
    </w:p>
    <w:p w:rsidR="007C59B9" w:rsidRDefault="007C59B9">
      <w:pPr>
        <w:numPr>
          <w:ilvl w:val="2"/>
          <w:numId w:val="1"/>
        </w:numPr>
        <w:autoSpaceDE w:val="0"/>
        <w:autoSpaceDN w:val="0"/>
        <w:adjustRightInd w:val="0"/>
        <w:rPr>
          <w:rFonts w:ascii="TimesNewRoman" w:hAnsi="TimesNewRoman"/>
          <w:sz w:val="22"/>
          <w:szCs w:val="22"/>
        </w:rPr>
      </w:pPr>
      <w:r>
        <w:rPr>
          <w:b/>
          <w:bCs/>
        </w:rPr>
        <w:t>Cross Calibration Exercises</w:t>
      </w:r>
      <w:r>
        <w:t xml:space="preserve"> -</w:t>
      </w:r>
      <w:r>
        <w:rPr>
          <w:rFonts w:ascii="TimesNewRoman" w:hAnsi="TimesNewRoman"/>
          <w:sz w:val="22"/>
          <w:szCs w:val="22"/>
        </w:rPr>
        <w:t xml:space="preserve"> Nutrient Analytical Services has participated in many cross calibration exercises. Participation in such programs is an excellent means of determining accuracy of results. Examples of such cross calibration exercises include the Chesapeake Bay Program Quarterly Split Samples, Chesapeake Bay Program Blind Audits, USGS Standard Reference Sample Project, US EPA Method Validation Studies and International Council for the Exploration of the Sea Inter-comparison Exercise for Nutrients in Sea Water.</w:t>
      </w:r>
    </w:p>
    <w:p w:rsidR="007C59B9" w:rsidRDefault="007C59B9">
      <w:pPr>
        <w:autoSpaceDE w:val="0"/>
        <w:autoSpaceDN w:val="0"/>
        <w:adjustRightInd w:val="0"/>
        <w:ind w:left="720"/>
        <w:rPr>
          <w:rFonts w:ascii="TimesNewRoman" w:hAnsi="TimesNewRoman"/>
          <w:sz w:val="20"/>
          <w:szCs w:val="20"/>
        </w:rPr>
      </w:pPr>
    </w:p>
    <w:p w:rsidR="007C59B9" w:rsidRDefault="007C59B9"/>
    <w:p w:rsidR="002A1B65" w:rsidRPr="00C33912" w:rsidRDefault="002A1B65" w:rsidP="002A1B65">
      <w:pPr>
        <w:autoSpaceDE w:val="0"/>
        <w:autoSpaceDN w:val="0"/>
        <w:adjustRightInd w:val="0"/>
        <w:rPr>
          <w:b/>
        </w:rPr>
      </w:pPr>
      <w:r w:rsidRPr="00C33912">
        <w:rPr>
          <w:b/>
        </w:rPr>
        <w:t>15) QAQC flag definitions</w:t>
      </w:r>
      <w:r w:rsidRPr="00C33912">
        <w:t xml:space="preserve"> - </w:t>
      </w:r>
      <w:r w:rsidRPr="00C33912">
        <w:rPr>
          <w:b/>
        </w:rPr>
        <w:t xml:space="preserve">This section details the primary and secondary </w:t>
      </w:r>
      <w:r w:rsidR="00C33912" w:rsidRPr="00C33912">
        <w:rPr>
          <w:b/>
        </w:rPr>
        <w:t>QA</w:t>
      </w:r>
      <w:r w:rsidRPr="00C33912">
        <w:rPr>
          <w:b/>
        </w:rPr>
        <w:t>QC flag definitions.</w:t>
      </w:r>
    </w:p>
    <w:p w:rsidR="00C33912" w:rsidRPr="00C33912" w:rsidRDefault="00C33912" w:rsidP="002A1B65">
      <w:pPr>
        <w:autoSpaceDE w:val="0"/>
        <w:autoSpaceDN w:val="0"/>
        <w:adjustRightInd w:val="0"/>
      </w:pPr>
    </w:p>
    <w:p w:rsidR="00D30383" w:rsidRDefault="00D30383" w:rsidP="00D30383">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D30383" w:rsidRDefault="00D30383" w:rsidP="00D30383">
      <w:pPr>
        <w:pStyle w:val="HTMLPreformatted"/>
        <w:ind w:left="720" w:right="720"/>
        <w:jc w:val="both"/>
        <w:rPr>
          <w:rFonts w:ascii="Garamond" w:hAnsi="Garamond"/>
          <w:bCs/>
          <w:sz w:val="22"/>
          <w:szCs w:val="22"/>
        </w:rPr>
      </w:pPr>
    </w:p>
    <w:p w:rsidR="00D30383" w:rsidRDefault="00D30383" w:rsidP="00D30383">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D30383" w:rsidRPr="004341A7" w:rsidRDefault="00D30383" w:rsidP="00D3038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D30383" w:rsidRPr="004341A7" w:rsidRDefault="00D30383" w:rsidP="00D3038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D30383" w:rsidRPr="004341A7" w:rsidRDefault="00D30383" w:rsidP="00D30383">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D30383" w:rsidRPr="004341A7" w:rsidRDefault="00D30383" w:rsidP="00D30383">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D30383" w:rsidRPr="004341A7" w:rsidRDefault="00D30383" w:rsidP="00D3038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lastRenderedPageBreak/>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D30383" w:rsidRPr="004341A7" w:rsidRDefault="00D30383" w:rsidP="00D3038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D30383" w:rsidRPr="004341A7" w:rsidRDefault="00D30383" w:rsidP="00D3038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D30383" w:rsidRDefault="00D30383" w:rsidP="00D30383">
      <w:r>
        <w:tab/>
      </w:r>
    </w:p>
    <w:p w:rsidR="00D30383" w:rsidRPr="00F353DE" w:rsidRDefault="00D30383" w:rsidP="00D30383">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C33912" w:rsidRDefault="00C33912" w:rsidP="002A1B65">
      <w:pPr>
        <w:autoSpaceDE w:val="0"/>
        <w:autoSpaceDN w:val="0"/>
        <w:adjustRightInd w:val="0"/>
        <w:rPr>
          <w:i/>
          <w:iCs/>
        </w:rPr>
      </w:pPr>
    </w:p>
    <w:p w:rsidR="00C33912" w:rsidRDefault="00E0220E" w:rsidP="00E0220E">
      <w:pPr>
        <w:autoSpaceDE w:val="0"/>
        <w:autoSpaceDN w:val="0"/>
        <w:adjustRightInd w:val="0"/>
      </w:pPr>
      <w:r>
        <w:rPr>
          <w:b/>
        </w:rPr>
        <w:t xml:space="preserve">16.)  </w:t>
      </w:r>
      <w:r w:rsidR="002A1B65" w:rsidRPr="00C33912">
        <w:rPr>
          <w:b/>
        </w:rPr>
        <w:t>QAQC code definitions - This section details the secondary Q</w:t>
      </w:r>
      <w:r w:rsidR="00C33912">
        <w:rPr>
          <w:b/>
        </w:rPr>
        <w:t>A</w:t>
      </w:r>
      <w:r w:rsidR="002A1B65" w:rsidRPr="00C33912">
        <w:rPr>
          <w:b/>
        </w:rPr>
        <w:t>QC Code definitions used in</w:t>
      </w:r>
      <w:r w:rsidR="00C33912">
        <w:rPr>
          <w:b/>
        </w:rPr>
        <w:t xml:space="preserve"> </w:t>
      </w:r>
      <w:r w:rsidR="002A1B65" w:rsidRPr="00E0220E">
        <w:rPr>
          <w:b/>
        </w:rPr>
        <w:t xml:space="preserve">combination with the flags </w:t>
      </w:r>
      <w:r w:rsidR="00C33912" w:rsidRPr="00E0220E">
        <w:rPr>
          <w:b/>
        </w:rPr>
        <w:t>above</w:t>
      </w:r>
      <w:r w:rsidR="002A1B65" w:rsidRPr="00E0220E">
        <w:rPr>
          <w:b/>
        </w:rPr>
        <w:t>.</w:t>
      </w:r>
      <w:r w:rsidR="002A1B65" w:rsidRPr="00C33912">
        <w:t xml:space="preserve"> </w:t>
      </w:r>
    </w:p>
    <w:p w:rsidR="00C33912" w:rsidRDefault="00C33912" w:rsidP="00C33912">
      <w:pPr>
        <w:autoSpaceDE w:val="0"/>
        <w:autoSpaceDN w:val="0"/>
        <w:adjustRightInd w:val="0"/>
      </w:pPr>
    </w:p>
    <w:p w:rsidR="00B15F66" w:rsidRPr="00BF1A9B" w:rsidRDefault="00B15F66" w:rsidP="00B15F66">
      <w:pPr>
        <w:pStyle w:val="HTMLPreformatted"/>
        <w:ind w:left="360" w:right="720"/>
        <w:jc w:val="both"/>
        <w:rPr>
          <w:rFonts w:ascii="Times New Roman" w:hAnsi="Times New Roman" w:cs="Times New Roman"/>
          <w:sz w:val="22"/>
          <w:szCs w:val="22"/>
        </w:rPr>
      </w:pPr>
      <w:r w:rsidRPr="00BF1A9B">
        <w:rPr>
          <w:rFonts w:ascii="Times New Roman" w:hAnsi="Times New Roman" w:cs="Times New Roman"/>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BF1A9B">
        <w:rPr>
          <w:rFonts w:ascii="Times New Roman" w:hAnsi="Times New Roman" w:cs="Times New Roman"/>
          <w:sz w:val="22"/>
          <w:szCs w:val="22"/>
        </w:rPr>
        <w:t>F_Record</w:t>
      </w:r>
      <w:proofErr w:type="spellEnd"/>
      <w:r w:rsidRPr="00BF1A9B">
        <w:rPr>
          <w:rFonts w:ascii="Times New Roman" w:hAnsi="Times New Roman" w:cs="Times New Roman"/>
          <w:sz w:val="22"/>
          <w:szCs w:val="22"/>
        </w:rPr>
        <w:t>) in the nutrient data allows multiple comment codes to be applied to the entire data record.</w:t>
      </w:r>
    </w:p>
    <w:p w:rsidR="00B15F66" w:rsidRPr="00BF1A9B" w:rsidRDefault="00B15F66" w:rsidP="00B15F66">
      <w:pPr>
        <w:pStyle w:val="HTMLPreformatted"/>
        <w:ind w:left="720" w:right="720"/>
        <w:jc w:val="both"/>
        <w:rPr>
          <w:rFonts w:ascii="Times New Roman" w:hAnsi="Times New Roman" w:cs="Times New Roman"/>
          <w:sz w:val="22"/>
          <w:szCs w:val="22"/>
        </w:rPr>
      </w:pPr>
    </w:p>
    <w:p w:rsidR="00B15F66" w:rsidRPr="00BF1A9B" w:rsidRDefault="00B15F66" w:rsidP="00B15F66">
      <w:pPr>
        <w:pStyle w:val="BodyTextIndent"/>
        <w:tabs>
          <w:tab w:val="left" w:pos="720"/>
          <w:tab w:val="left" w:pos="1530"/>
          <w:tab w:val="left" w:pos="1800"/>
        </w:tabs>
        <w:ind w:right="720"/>
        <w:jc w:val="both"/>
        <w:rPr>
          <w:bCs w:val="0"/>
          <w:szCs w:val="22"/>
        </w:rPr>
      </w:pPr>
      <w:r w:rsidRPr="00BF1A9B">
        <w:rPr>
          <w:szCs w:val="22"/>
        </w:rPr>
        <w:t xml:space="preserve">General errors </w:t>
      </w:r>
    </w:p>
    <w:p w:rsidR="00B15F66" w:rsidRPr="00BF1A9B" w:rsidRDefault="00B15F66" w:rsidP="00B15F66">
      <w:pPr>
        <w:tabs>
          <w:tab w:val="left" w:pos="720"/>
          <w:tab w:val="left" w:pos="1530"/>
          <w:tab w:val="left" w:pos="1980"/>
        </w:tabs>
        <w:ind w:left="360" w:right="720"/>
        <w:rPr>
          <w:rFonts w:eastAsia="Calibri"/>
          <w:i/>
        </w:rPr>
      </w:pPr>
      <w:r w:rsidRPr="00BF1A9B">
        <w:rPr>
          <w:rFonts w:eastAsia="Calibri"/>
        </w:rPr>
        <w:tab/>
        <w:t>GCM</w:t>
      </w:r>
      <w:r w:rsidRPr="00BF1A9B">
        <w:rPr>
          <w:rFonts w:eastAsia="Calibri"/>
        </w:rPr>
        <w:tab/>
        <w:t>Calculated value could not be determined due to missing data</w:t>
      </w:r>
    </w:p>
    <w:p w:rsidR="00B15F66" w:rsidRPr="00BF1A9B" w:rsidRDefault="00B15F66" w:rsidP="00B15F66">
      <w:pPr>
        <w:tabs>
          <w:tab w:val="left" w:pos="720"/>
          <w:tab w:val="left" w:pos="1530"/>
          <w:tab w:val="left" w:pos="1980"/>
        </w:tabs>
        <w:ind w:left="360" w:right="720"/>
        <w:rPr>
          <w:rFonts w:eastAsia="Calibri"/>
          <w:i/>
        </w:rPr>
      </w:pPr>
      <w:r w:rsidRPr="00BF1A9B">
        <w:rPr>
          <w:rFonts w:eastAsia="Calibri"/>
        </w:rPr>
        <w:tab/>
        <w:t>GCR</w:t>
      </w:r>
      <w:r w:rsidRPr="00BF1A9B">
        <w:rPr>
          <w:rFonts w:eastAsia="Calibri"/>
        </w:rPr>
        <w:tab/>
        <w:t>Calculated value could not be determined due to rejected data</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GDM</w:t>
      </w:r>
      <w:r w:rsidRPr="00BF1A9B">
        <w:rPr>
          <w:rFonts w:eastAsia="Calibri"/>
        </w:rPr>
        <w:tab/>
        <w:t>Data missing or sample never collected</w:t>
      </w:r>
    </w:p>
    <w:p w:rsidR="00B15F66" w:rsidRDefault="00B15F66" w:rsidP="00B15F66">
      <w:pPr>
        <w:tabs>
          <w:tab w:val="left" w:pos="720"/>
          <w:tab w:val="left" w:pos="1530"/>
          <w:tab w:val="left" w:pos="1980"/>
        </w:tabs>
        <w:ind w:left="360" w:right="720"/>
        <w:rPr>
          <w:rFonts w:eastAsia="Calibri"/>
        </w:rPr>
      </w:pPr>
      <w:r w:rsidRPr="00BF1A9B">
        <w:rPr>
          <w:rFonts w:eastAsia="Calibri"/>
        </w:rPr>
        <w:tab/>
        <w:t>GQD</w:t>
      </w:r>
      <w:r w:rsidRPr="00BF1A9B">
        <w:rPr>
          <w:rFonts w:eastAsia="Calibri"/>
        </w:rPr>
        <w:tab/>
        <w:t>Data rejected due to QA/QC checks</w:t>
      </w:r>
    </w:p>
    <w:p w:rsidR="00B15F66" w:rsidRDefault="00B15F66" w:rsidP="00B15F66">
      <w:pPr>
        <w:tabs>
          <w:tab w:val="left" w:pos="720"/>
          <w:tab w:val="left" w:pos="1530"/>
          <w:tab w:val="left" w:pos="1980"/>
        </w:tabs>
        <w:ind w:left="360" w:right="720"/>
        <w:rPr>
          <w:rFonts w:eastAsia="Calibri"/>
        </w:rPr>
      </w:pPr>
      <w:r>
        <w:rPr>
          <w:rFonts w:eastAsia="Calibri"/>
        </w:rPr>
        <w:tab/>
      </w:r>
      <w:r w:rsidRPr="00206B9B">
        <w:rPr>
          <w:rFonts w:eastAsia="Calibri"/>
        </w:rPr>
        <w:t>GQS</w:t>
      </w:r>
      <w:r w:rsidRPr="00206B9B">
        <w:rPr>
          <w:rFonts w:eastAsia="Calibri"/>
        </w:rPr>
        <w:tab/>
        <w:t xml:space="preserve">Data </w:t>
      </w:r>
      <w:r>
        <w:rPr>
          <w:rFonts w:eastAsia="Calibri"/>
        </w:rPr>
        <w:t>suspect</w:t>
      </w:r>
      <w:r w:rsidRPr="00206B9B">
        <w:rPr>
          <w:rFonts w:eastAsia="Calibri"/>
        </w:rPr>
        <w:t xml:space="preserve"> due to QA/QC checks</w:t>
      </w:r>
    </w:p>
    <w:p w:rsidR="00B15F66" w:rsidRPr="00BF1A9B" w:rsidRDefault="00B15F66" w:rsidP="00B15F66">
      <w:pPr>
        <w:tabs>
          <w:tab w:val="left" w:pos="720"/>
          <w:tab w:val="left" w:pos="1530"/>
          <w:tab w:val="left" w:pos="1980"/>
        </w:tabs>
        <w:ind w:left="360" w:right="720"/>
        <w:rPr>
          <w:rFonts w:eastAsia="Calibri"/>
        </w:rPr>
      </w:pPr>
    </w:p>
    <w:p w:rsidR="00B15F66" w:rsidRPr="00BF1A9B" w:rsidRDefault="00B15F66" w:rsidP="00B15F66">
      <w:pPr>
        <w:pStyle w:val="BodyTextIndent"/>
        <w:tabs>
          <w:tab w:val="left" w:pos="720"/>
          <w:tab w:val="left" w:pos="1530"/>
          <w:tab w:val="left" w:pos="1980"/>
        </w:tabs>
        <w:ind w:right="720"/>
        <w:jc w:val="both"/>
        <w:rPr>
          <w:bCs w:val="0"/>
          <w:szCs w:val="22"/>
        </w:rPr>
      </w:pPr>
      <w:r w:rsidRPr="00BF1A9B">
        <w:rPr>
          <w:szCs w:val="22"/>
        </w:rPr>
        <w:t xml:space="preserve">Sensor errors </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SBL</w:t>
      </w:r>
      <w:r w:rsidRPr="00BF1A9B">
        <w:rPr>
          <w:rFonts w:eastAsia="Calibri"/>
        </w:rPr>
        <w:tab/>
        <w:t>Value below minimum limit of method detection</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SCB</w:t>
      </w:r>
      <w:r w:rsidRPr="00BF1A9B">
        <w:rPr>
          <w:rFonts w:eastAsia="Calibri"/>
        </w:rPr>
        <w:tab/>
        <w:t>Value calculated with a value that is below the MDL</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SCC</w:t>
      </w:r>
      <w:r w:rsidRPr="00BF1A9B">
        <w:rPr>
          <w:rFonts w:eastAsia="Calibri"/>
        </w:rPr>
        <w:tab/>
        <w:t>Calculation with this component resulted in a negative value</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SNV</w:t>
      </w:r>
      <w:r w:rsidRPr="00BF1A9B">
        <w:rPr>
          <w:rFonts w:eastAsia="Calibri"/>
        </w:rPr>
        <w:tab/>
        <w:t>Calculated value is negative</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SRD</w:t>
      </w:r>
      <w:r w:rsidRPr="00BF1A9B">
        <w:rPr>
          <w:rFonts w:eastAsia="Calibri"/>
        </w:rPr>
        <w:tab/>
        <w:t>Replicate values differ substantially</w:t>
      </w:r>
    </w:p>
    <w:p w:rsidR="00B15F66" w:rsidRDefault="00B15F66" w:rsidP="00B15F66">
      <w:pPr>
        <w:tabs>
          <w:tab w:val="left" w:pos="720"/>
          <w:tab w:val="left" w:pos="1530"/>
          <w:tab w:val="left" w:pos="1980"/>
        </w:tabs>
        <w:ind w:left="360" w:right="720"/>
        <w:rPr>
          <w:rFonts w:eastAsia="Calibri"/>
        </w:rPr>
      </w:pPr>
      <w:r w:rsidRPr="00BF1A9B">
        <w:rPr>
          <w:rFonts w:eastAsia="Calibri"/>
        </w:rPr>
        <w:tab/>
        <w:t>SUL</w:t>
      </w:r>
      <w:r w:rsidRPr="00BF1A9B">
        <w:rPr>
          <w:rFonts w:eastAsia="Calibri"/>
        </w:rPr>
        <w:tab/>
        <w:t>Value above upper limit of method detection</w:t>
      </w:r>
    </w:p>
    <w:p w:rsidR="00B15F66" w:rsidRPr="00BF1A9B" w:rsidRDefault="00B15F66" w:rsidP="00B15F66">
      <w:pPr>
        <w:tabs>
          <w:tab w:val="left" w:pos="720"/>
          <w:tab w:val="left" w:pos="1530"/>
          <w:tab w:val="left" w:pos="1980"/>
        </w:tabs>
        <w:ind w:left="360" w:right="720"/>
        <w:rPr>
          <w:rFonts w:eastAsia="Calibri"/>
        </w:rPr>
      </w:pPr>
    </w:p>
    <w:p w:rsidR="00B15F66" w:rsidRPr="00BF1A9B" w:rsidRDefault="00B15F66" w:rsidP="00B15F66">
      <w:pPr>
        <w:pStyle w:val="BodyTextIndent"/>
        <w:tabs>
          <w:tab w:val="left" w:pos="720"/>
          <w:tab w:val="left" w:pos="1530"/>
          <w:tab w:val="left" w:pos="1980"/>
        </w:tabs>
        <w:ind w:right="720"/>
        <w:rPr>
          <w:bCs w:val="0"/>
          <w:szCs w:val="22"/>
        </w:rPr>
      </w:pPr>
      <w:r w:rsidRPr="00BF1A9B">
        <w:rPr>
          <w:szCs w:val="22"/>
        </w:rPr>
        <w:t>Parameter Comments</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CAB</w:t>
      </w:r>
      <w:r w:rsidRPr="00BF1A9B">
        <w:rPr>
          <w:rFonts w:eastAsia="Calibri"/>
        </w:rPr>
        <w:tab/>
        <w:t>Algal bloom</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CDR</w:t>
      </w:r>
      <w:r w:rsidRPr="00BF1A9B">
        <w:rPr>
          <w:rFonts w:eastAsia="Calibri"/>
        </w:rPr>
        <w:tab/>
        <w:t>Sample diluted and rerun</w:t>
      </w:r>
    </w:p>
    <w:p w:rsidR="00B15F66" w:rsidRPr="00BF1A9B" w:rsidRDefault="00B15F66" w:rsidP="00B15F66">
      <w:pPr>
        <w:tabs>
          <w:tab w:val="left" w:pos="720"/>
          <w:tab w:val="left" w:pos="1530"/>
          <w:tab w:val="left" w:pos="1980"/>
        </w:tabs>
        <w:ind w:left="360" w:right="720"/>
        <w:rPr>
          <w:rFonts w:eastAsia="Calibri"/>
          <w:i/>
        </w:rPr>
      </w:pPr>
      <w:r w:rsidRPr="00BF1A9B">
        <w:rPr>
          <w:rFonts w:eastAsia="Calibri"/>
        </w:rPr>
        <w:tab/>
        <w:t>CHB</w:t>
      </w:r>
      <w:r w:rsidRPr="00BF1A9B">
        <w:rPr>
          <w:rFonts w:eastAsia="Calibri"/>
        </w:rPr>
        <w:tab/>
        <w:t xml:space="preserve">Sample held beyond specified holding time </w:t>
      </w:r>
    </w:p>
    <w:p w:rsidR="00B15F66" w:rsidRPr="00BF1A9B" w:rsidRDefault="00B15F66" w:rsidP="00B15F66">
      <w:pPr>
        <w:tabs>
          <w:tab w:val="left" w:pos="720"/>
          <w:tab w:val="left" w:pos="1530"/>
          <w:tab w:val="left" w:pos="1980"/>
        </w:tabs>
        <w:ind w:left="360"/>
        <w:rPr>
          <w:rFonts w:eastAsia="Calibri"/>
        </w:rPr>
      </w:pPr>
      <w:r w:rsidRPr="00BF1A9B">
        <w:rPr>
          <w:rFonts w:eastAsia="Calibri"/>
        </w:rPr>
        <w:tab/>
        <w:t>CIP</w:t>
      </w:r>
      <w:r w:rsidRPr="00BF1A9B">
        <w:rPr>
          <w:rFonts w:eastAsia="Calibri"/>
        </w:rPr>
        <w:tab/>
        <w:t>Ice present in sample vicinity</w:t>
      </w:r>
    </w:p>
    <w:p w:rsidR="00B15F66" w:rsidRPr="00BF1A9B" w:rsidRDefault="00B15F66" w:rsidP="00B15F66">
      <w:pPr>
        <w:tabs>
          <w:tab w:val="left" w:pos="720"/>
          <w:tab w:val="left" w:pos="1530"/>
          <w:tab w:val="left" w:pos="1980"/>
        </w:tabs>
        <w:ind w:left="360"/>
        <w:rPr>
          <w:rFonts w:eastAsia="Calibri"/>
        </w:rPr>
      </w:pPr>
      <w:r w:rsidRPr="00BF1A9B">
        <w:rPr>
          <w:rFonts w:eastAsia="Calibri"/>
        </w:rPr>
        <w:tab/>
        <w:t>CIF</w:t>
      </w:r>
      <w:r w:rsidRPr="00BF1A9B">
        <w:rPr>
          <w:rFonts w:eastAsia="Calibri"/>
        </w:rPr>
        <w:tab/>
        <w:t>Flotsam present in sample vicinity</w:t>
      </w:r>
    </w:p>
    <w:p w:rsidR="00B15F66" w:rsidRPr="00BF1A9B" w:rsidRDefault="00B15F66" w:rsidP="00B15F66">
      <w:pPr>
        <w:tabs>
          <w:tab w:val="left" w:pos="720"/>
          <w:tab w:val="left" w:pos="1530"/>
          <w:tab w:val="left" w:pos="1980"/>
        </w:tabs>
        <w:ind w:left="360"/>
        <w:rPr>
          <w:rFonts w:eastAsia="Calibri"/>
        </w:rPr>
      </w:pPr>
      <w:r w:rsidRPr="00BF1A9B">
        <w:rPr>
          <w:rFonts w:eastAsia="Calibri"/>
        </w:rPr>
        <w:tab/>
        <w:t>CLE</w:t>
      </w:r>
      <w:r w:rsidRPr="00BF1A9B">
        <w:rPr>
          <w:rFonts w:eastAsia="Calibri"/>
        </w:rPr>
        <w:tab/>
        <w:t>Sample collected later/earlier than scheduled</w:t>
      </w:r>
    </w:p>
    <w:p w:rsidR="00B15F66" w:rsidRPr="00BF1A9B" w:rsidRDefault="00B15F66" w:rsidP="00B15F66">
      <w:pPr>
        <w:tabs>
          <w:tab w:val="left" w:pos="720"/>
          <w:tab w:val="left" w:pos="1530"/>
          <w:tab w:val="left" w:pos="1980"/>
        </w:tabs>
        <w:ind w:left="360"/>
        <w:rPr>
          <w:rFonts w:eastAsia="Calibri"/>
        </w:rPr>
      </w:pPr>
      <w:r w:rsidRPr="00BF1A9B">
        <w:rPr>
          <w:rFonts w:eastAsia="Calibri"/>
        </w:rPr>
        <w:tab/>
        <w:t>CRE</w:t>
      </w:r>
      <w:r w:rsidRPr="00BF1A9B">
        <w:rPr>
          <w:rFonts w:eastAsia="Calibri"/>
        </w:rPr>
        <w:tab/>
        <w:t>Significant rain event</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CSM</w:t>
      </w:r>
      <w:r w:rsidRPr="00BF1A9B">
        <w:rPr>
          <w:rFonts w:eastAsia="Calibri"/>
        </w:rPr>
        <w:tab/>
        <w:t>See metadata</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CUS</w:t>
      </w:r>
      <w:r w:rsidRPr="00BF1A9B">
        <w:rPr>
          <w:rFonts w:eastAsia="Calibri"/>
        </w:rPr>
        <w:tab/>
        <w:t>Lab analysis from unpreserved sample</w:t>
      </w:r>
    </w:p>
    <w:p w:rsidR="00B15F66" w:rsidRPr="00BF1A9B" w:rsidRDefault="00B15F66" w:rsidP="00B15F66">
      <w:pPr>
        <w:pStyle w:val="BodyTextIndent"/>
        <w:tabs>
          <w:tab w:val="left" w:pos="720"/>
          <w:tab w:val="left" w:pos="1530"/>
          <w:tab w:val="left" w:pos="1980"/>
        </w:tabs>
        <w:ind w:right="720"/>
        <w:rPr>
          <w:b w:val="0"/>
          <w:szCs w:val="22"/>
        </w:rPr>
      </w:pPr>
    </w:p>
    <w:p w:rsidR="00B15F66" w:rsidRPr="00BF1A9B" w:rsidRDefault="00B15F66" w:rsidP="00B15F66">
      <w:pPr>
        <w:pStyle w:val="BodyTextIndent"/>
        <w:tabs>
          <w:tab w:val="left" w:pos="720"/>
          <w:tab w:val="left" w:pos="1530"/>
          <w:tab w:val="left" w:pos="1980"/>
        </w:tabs>
        <w:ind w:right="720"/>
        <w:rPr>
          <w:szCs w:val="22"/>
        </w:rPr>
      </w:pPr>
      <w:r w:rsidRPr="00BF1A9B">
        <w:rPr>
          <w:szCs w:val="22"/>
        </w:rPr>
        <w:t>Record comments</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CAB</w:t>
      </w:r>
      <w:r w:rsidRPr="00BF1A9B">
        <w:rPr>
          <w:rFonts w:eastAsia="Calibri"/>
        </w:rPr>
        <w:tab/>
        <w:t>Algal bloom</w:t>
      </w:r>
    </w:p>
    <w:p w:rsidR="00B15F66" w:rsidRPr="00BF1A9B" w:rsidRDefault="00B15F66" w:rsidP="00B15F66">
      <w:pPr>
        <w:tabs>
          <w:tab w:val="left" w:pos="720"/>
          <w:tab w:val="left" w:pos="1530"/>
          <w:tab w:val="left" w:pos="1980"/>
        </w:tabs>
        <w:ind w:left="360" w:right="720"/>
        <w:rPr>
          <w:rFonts w:eastAsia="Calibri"/>
          <w:i/>
        </w:rPr>
      </w:pPr>
      <w:r w:rsidRPr="00BF1A9B">
        <w:rPr>
          <w:rFonts w:eastAsia="Calibri"/>
        </w:rPr>
        <w:tab/>
        <w:t>CHB</w:t>
      </w:r>
      <w:r w:rsidRPr="00BF1A9B">
        <w:rPr>
          <w:rFonts w:eastAsia="Calibri"/>
        </w:rPr>
        <w:tab/>
        <w:t xml:space="preserve">Sample held beyond specified holding time </w:t>
      </w:r>
    </w:p>
    <w:p w:rsidR="00B15F66" w:rsidRPr="00BF1A9B" w:rsidRDefault="00B15F66" w:rsidP="00B15F66">
      <w:pPr>
        <w:tabs>
          <w:tab w:val="left" w:pos="720"/>
          <w:tab w:val="left" w:pos="1530"/>
          <w:tab w:val="left" w:pos="1980"/>
        </w:tabs>
        <w:ind w:left="360"/>
        <w:rPr>
          <w:rFonts w:eastAsia="Calibri"/>
        </w:rPr>
      </w:pPr>
      <w:r w:rsidRPr="00BF1A9B">
        <w:rPr>
          <w:rFonts w:eastAsia="Calibri"/>
        </w:rPr>
        <w:lastRenderedPageBreak/>
        <w:tab/>
        <w:t>CIP</w:t>
      </w:r>
      <w:r w:rsidRPr="00BF1A9B">
        <w:rPr>
          <w:rFonts w:eastAsia="Calibri"/>
        </w:rPr>
        <w:tab/>
        <w:t>Ice present in sample vicinity</w:t>
      </w:r>
    </w:p>
    <w:p w:rsidR="00B15F66" w:rsidRPr="00BF1A9B" w:rsidRDefault="00B15F66" w:rsidP="00B15F66">
      <w:pPr>
        <w:tabs>
          <w:tab w:val="left" w:pos="720"/>
          <w:tab w:val="left" w:pos="1530"/>
          <w:tab w:val="left" w:pos="1980"/>
        </w:tabs>
        <w:ind w:left="360"/>
        <w:rPr>
          <w:rFonts w:eastAsia="Calibri"/>
        </w:rPr>
      </w:pPr>
      <w:r w:rsidRPr="00BF1A9B">
        <w:rPr>
          <w:rFonts w:eastAsia="Calibri"/>
        </w:rPr>
        <w:tab/>
        <w:t>CIF</w:t>
      </w:r>
      <w:r w:rsidRPr="00BF1A9B">
        <w:rPr>
          <w:rFonts w:eastAsia="Calibri"/>
        </w:rPr>
        <w:tab/>
        <w:t>Flotsam present in sample vicinity</w:t>
      </w:r>
    </w:p>
    <w:p w:rsidR="00B15F66" w:rsidRPr="00BF1A9B" w:rsidRDefault="00B15F66" w:rsidP="00B15F66">
      <w:pPr>
        <w:tabs>
          <w:tab w:val="left" w:pos="720"/>
          <w:tab w:val="left" w:pos="1530"/>
          <w:tab w:val="left" w:pos="1980"/>
        </w:tabs>
        <w:ind w:left="360"/>
        <w:rPr>
          <w:rFonts w:eastAsia="Calibri"/>
        </w:rPr>
      </w:pPr>
      <w:r w:rsidRPr="00BF1A9B">
        <w:rPr>
          <w:rFonts w:eastAsia="Calibri"/>
        </w:rPr>
        <w:tab/>
        <w:t>CLE</w:t>
      </w:r>
      <w:r w:rsidRPr="00BF1A9B">
        <w:rPr>
          <w:rFonts w:eastAsia="Calibri"/>
        </w:rPr>
        <w:tab/>
        <w:t>Sample collected later/earlier than scheduled</w:t>
      </w:r>
    </w:p>
    <w:p w:rsidR="00B15F66" w:rsidRPr="00BF1A9B" w:rsidRDefault="00B15F66" w:rsidP="00B15F66">
      <w:pPr>
        <w:tabs>
          <w:tab w:val="left" w:pos="720"/>
          <w:tab w:val="left" w:pos="1530"/>
          <w:tab w:val="left" w:pos="1980"/>
        </w:tabs>
        <w:ind w:left="360"/>
        <w:rPr>
          <w:rFonts w:eastAsia="Calibri"/>
        </w:rPr>
      </w:pPr>
      <w:r w:rsidRPr="00BF1A9B">
        <w:rPr>
          <w:rFonts w:eastAsia="Calibri"/>
        </w:rPr>
        <w:tab/>
        <w:t>CRE</w:t>
      </w:r>
      <w:r w:rsidRPr="00BF1A9B">
        <w:rPr>
          <w:rFonts w:eastAsia="Calibri"/>
        </w:rPr>
        <w:tab/>
        <w:t>Significant rain event</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CSM</w:t>
      </w:r>
      <w:r w:rsidRPr="00BF1A9B">
        <w:rPr>
          <w:rFonts w:eastAsia="Calibri"/>
        </w:rPr>
        <w:tab/>
        <w:t>See metadata</w:t>
      </w:r>
    </w:p>
    <w:p w:rsidR="00B15F66" w:rsidRDefault="00B15F66" w:rsidP="00B15F66">
      <w:pPr>
        <w:tabs>
          <w:tab w:val="left" w:pos="720"/>
          <w:tab w:val="left" w:pos="1530"/>
          <w:tab w:val="left" w:pos="1980"/>
        </w:tabs>
        <w:ind w:left="360" w:right="720"/>
        <w:rPr>
          <w:rFonts w:eastAsia="Calibri"/>
        </w:rPr>
      </w:pPr>
      <w:r w:rsidRPr="00BF1A9B">
        <w:rPr>
          <w:rFonts w:eastAsia="Calibri"/>
        </w:rPr>
        <w:tab/>
        <w:t>CUS</w:t>
      </w:r>
      <w:r w:rsidRPr="00BF1A9B">
        <w:rPr>
          <w:rFonts w:eastAsia="Calibri"/>
        </w:rPr>
        <w:tab/>
        <w:t>Lab analysis from unpreserved sample</w:t>
      </w:r>
    </w:p>
    <w:p w:rsidR="00B15F66" w:rsidRPr="00BF1A9B" w:rsidRDefault="00B15F66" w:rsidP="00B15F66">
      <w:pPr>
        <w:tabs>
          <w:tab w:val="left" w:pos="720"/>
          <w:tab w:val="left" w:pos="1530"/>
          <w:tab w:val="left" w:pos="1980"/>
        </w:tabs>
        <w:ind w:left="360" w:right="720"/>
        <w:rPr>
          <w:rFonts w:eastAsia="Calibri"/>
        </w:rPr>
      </w:pPr>
    </w:p>
    <w:p w:rsidR="00B15F66" w:rsidRPr="00BF1A9B" w:rsidRDefault="00B15F66" w:rsidP="00B15F66">
      <w:pPr>
        <w:pStyle w:val="BodyTextIndent"/>
        <w:tabs>
          <w:tab w:val="left" w:pos="720"/>
          <w:tab w:val="left" w:pos="1530"/>
          <w:tab w:val="left" w:pos="1980"/>
        </w:tabs>
        <w:ind w:right="720"/>
        <w:rPr>
          <w:i/>
          <w:szCs w:val="22"/>
        </w:rPr>
      </w:pPr>
      <w:r w:rsidRPr="00BF1A9B">
        <w:rPr>
          <w:szCs w:val="22"/>
        </w:rPr>
        <w:t xml:space="preserve">  </w:t>
      </w:r>
      <w:r w:rsidRPr="00BF1A9B">
        <w:rPr>
          <w:i/>
          <w:szCs w:val="22"/>
        </w:rPr>
        <w:t>Cloud cover</w:t>
      </w:r>
    </w:p>
    <w:p w:rsidR="00B15F66" w:rsidRPr="00BF1A9B" w:rsidRDefault="00B15F66" w:rsidP="00B15F66">
      <w:pPr>
        <w:tabs>
          <w:tab w:val="left" w:pos="720"/>
          <w:tab w:val="left" w:pos="1530"/>
          <w:tab w:val="left" w:pos="1980"/>
        </w:tabs>
        <w:ind w:left="360" w:right="720"/>
        <w:rPr>
          <w:rFonts w:eastAsia="Calibri"/>
          <w:i/>
        </w:rPr>
      </w:pPr>
      <w:r w:rsidRPr="00BF1A9B">
        <w:rPr>
          <w:rFonts w:eastAsia="Calibri"/>
        </w:rPr>
        <w:tab/>
        <w:t>CCL</w:t>
      </w:r>
      <w:r w:rsidRPr="00BF1A9B">
        <w:rPr>
          <w:rFonts w:eastAsia="Calibri"/>
        </w:rPr>
        <w:tab/>
        <w:t xml:space="preserve">clear (0-10%) </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CSP</w:t>
      </w:r>
      <w:r w:rsidRPr="00BF1A9B">
        <w:rPr>
          <w:rFonts w:eastAsia="Calibri"/>
        </w:rPr>
        <w:tab/>
        <w:t>scattered to partly cloudy (10-50%)</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CPB</w:t>
      </w:r>
      <w:r w:rsidRPr="00BF1A9B">
        <w:rPr>
          <w:rFonts w:eastAsia="Calibri"/>
        </w:rPr>
        <w:tab/>
        <w:t>partly to broken (50-90%)</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COC</w:t>
      </w:r>
      <w:r w:rsidRPr="00BF1A9B">
        <w:rPr>
          <w:rFonts w:eastAsia="Calibri"/>
        </w:rPr>
        <w:tab/>
        <w:t>overcast (&gt;90%)</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CFY</w:t>
      </w:r>
      <w:r w:rsidRPr="00BF1A9B">
        <w:rPr>
          <w:rFonts w:eastAsia="Calibri"/>
        </w:rPr>
        <w:tab/>
        <w:t>foggy</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CHY</w:t>
      </w:r>
      <w:r w:rsidRPr="00BF1A9B">
        <w:rPr>
          <w:rFonts w:eastAsia="Calibri"/>
        </w:rPr>
        <w:tab/>
        <w:t>hazy</w:t>
      </w:r>
    </w:p>
    <w:p w:rsidR="00B15F66" w:rsidRDefault="00B15F66" w:rsidP="00B15F66">
      <w:pPr>
        <w:tabs>
          <w:tab w:val="left" w:pos="720"/>
          <w:tab w:val="left" w:pos="1530"/>
          <w:tab w:val="left" w:pos="1980"/>
        </w:tabs>
        <w:ind w:left="360" w:right="720"/>
        <w:rPr>
          <w:rFonts w:eastAsia="Calibri"/>
        </w:rPr>
      </w:pPr>
      <w:r w:rsidRPr="00BF1A9B">
        <w:rPr>
          <w:rFonts w:eastAsia="Calibri"/>
        </w:rPr>
        <w:tab/>
        <w:t>CCC</w:t>
      </w:r>
      <w:r w:rsidRPr="00BF1A9B">
        <w:rPr>
          <w:rFonts w:eastAsia="Calibri"/>
        </w:rPr>
        <w:tab/>
        <w:t>cloud (no percentage)</w:t>
      </w:r>
    </w:p>
    <w:p w:rsidR="00B15F66" w:rsidRPr="00BF1A9B" w:rsidRDefault="00B15F66" w:rsidP="00B15F66">
      <w:pPr>
        <w:tabs>
          <w:tab w:val="left" w:pos="720"/>
          <w:tab w:val="left" w:pos="1530"/>
          <w:tab w:val="left" w:pos="1980"/>
        </w:tabs>
        <w:ind w:left="360" w:right="720"/>
        <w:rPr>
          <w:rFonts w:eastAsia="Calibri"/>
        </w:rPr>
      </w:pPr>
    </w:p>
    <w:p w:rsidR="00B15F66" w:rsidRPr="00BF1A9B" w:rsidRDefault="00B15F66" w:rsidP="00B15F66">
      <w:pPr>
        <w:pStyle w:val="BodyTextIndent"/>
        <w:tabs>
          <w:tab w:val="left" w:pos="720"/>
          <w:tab w:val="left" w:pos="1530"/>
          <w:tab w:val="left" w:pos="1980"/>
        </w:tabs>
        <w:ind w:right="720"/>
        <w:rPr>
          <w:i/>
          <w:szCs w:val="22"/>
        </w:rPr>
      </w:pPr>
      <w:r w:rsidRPr="00BF1A9B">
        <w:rPr>
          <w:szCs w:val="22"/>
        </w:rPr>
        <w:t xml:space="preserve">  </w:t>
      </w:r>
      <w:r w:rsidRPr="00BF1A9B">
        <w:rPr>
          <w:i/>
          <w:szCs w:val="22"/>
        </w:rPr>
        <w:t>Precipitation</w:t>
      </w:r>
    </w:p>
    <w:p w:rsidR="00B15F66" w:rsidRPr="00BF1A9B" w:rsidRDefault="00B15F66" w:rsidP="00B15F66">
      <w:pPr>
        <w:tabs>
          <w:tab w:val="left" w:pos="720"/>
          <w:tab w:val="left" w:pos="1530"/>
          <w:tab w:val="left" w:pos="1980"/>
        </w:tabs>
        <w:ind w:left="360" w:right="720"/>
        <w:rPr>
          <w:rFonts w:eastAsia="Calibri"/>
          <w:i/>
        </w:rPr>
      </w:pPr>
      <w:r w:rsidRPr="00BF1A9B">
        <w:rPr>
          <w:rFonts w:eastAsia="Calibri"/>
        </w:rPr>
        <w:tab/>
        <w:t>PNP</w:t>
      </w:r>
      <w:r w:rsidRPr="00BF1A9B">
        <w:rPr>
          <w:rFonts w:eastAsia="Calibri"/>
        </w:rPr>
        <w:tab/>
        <w:t xml:space="preserve">none </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PDR</w:t>
      </w:r>
      <w:r w:rsidRPr="00BF1A9B">
        <w:rPr>
          <w:rFonts w:eastAsia="Calibri"/>
        </w:rPr>
        <w:tab/>
        <w:t>drizzle</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PLR</w:t>
      </w:r>
      <w:r w:rsidRPr="00BF1A9B">
        <w:rPr>
          <w:rFonts w:eastAsia="Calibri"/>
        </w:rPr>
        <w:tab/>
        <w:t>light rain</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PHR</w:t>
      </w:r>
      <w:r w:rsidRPr="00BF1A9B">
        <w:rPr>
          <w:rFonts w:eastAsia="Calibri"/>
        </w:rPr>
        <w:tab/>
        <w:t>heavy rain</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PSQ</w:t>
      </w:r>
      <w:r w:rsidRPr="00BF1A9B">
        <w:rPr>
          <w:rFonts w:eastAsia="Calibri"/>
        </w:rPr>
        <w:tab/>
        <w:t>squally</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PFQ</w:t>
      </w:r>
      <w:r w:rsidRPr="00BF1A9B">
        <w:rPr>
          <w:rFonts w:eastAsia="Calibri"/>
        </w:rPr>
        <w:tab/>
        <w:t>frozen precipitation (sleet/snow/freezing rain)</w:t>
      </w:r>
    </w:p>
    <w:p w:rsidR="00B15F66" w:rsidRDefault="00B15F66" w:rsidP="00B15F66">
      <w:pPr>
        <w:tabs>
          <w:tab w:val="left" w:pos="720"/>
          <w:tab w:val="left" w:pos="1530"/>
          <w:tab w:val="left" w:pos="1980"/>
        </w:tabs>
        <w:ind w:left="360" w:right="720"/>
        <w:rPr>
          <w:rFonts w:eastAsia="Calibri"/>
        </w:rPr>
      </w:pPr>
      <w:r w:rsidRPr="00BF1A9B">
        <w:rPr>
          <w:rFonts w:eastAsia="Calibri"/>
        </w:rPr>
        <w:tab/>
        <w:t>PSR</w:t>
      </w:r>
      <w:r w:rsidRPr="00BF1A9B">
        <w:rPr>
          <w:rFonts w:eastAsia="Calibri"/>
        </w:rPr>
        <w:tab/>
        <w:t>mixed rain and snow</w:t>
      </w:r>
    </w:p>
    <w:p w:rsidR="00B15F66" w:rsidRPr="00BF1A9B" w:rsidRDefault="00B15F66" w:rsidP="00B15F66">
      <w:pPr>
        <w:tabs>
          <w:tab w:val="left" w:pos="720"/>
          <w:tab w:val="left" w:pos="1530"/>
          <w:tab w:val="left" w:pos="1980"/>
        </w:tabs>
        <w:ind w:left="360" w:right="720"/>
        <w:rPr>
          <w:rFonts w:eastAsia="Calibri"/>
        </w:rPr>
      </w:pPr>
    </w:p>
    <w:p w:rsidR="00B15F66" w:rsidRPr="00BF1A9B" w:rsidRDefault="00B15F66" w:rsidP="00B15F66">
      <w:pPr>
        <w:pStyle w:val="BodyTextIndent"/>
        <w:tabs>
          <w:tab w:val="left" w:pos="720"/>
          <w:tab w:val="left" w:pos="1530"/>
          <w:tab w:val="left" w:pos="1980"/>
        </w:tabs>
        <w:ind w:right="720"/>
        <w:rPr>
          <w:i/>
          <w:szCs w:val="22"/>
        </w:rPr>
      </w:pPr>
      <w:r w:rsidRPr="00BF1A9B">
        <w:rPr>
          <w:szCs w:val="22"/>
        </w:rPr>
        <w:t xml:space="preserve">  </w:t>
      </w:r>
      <w:r w:rsidRPr="00BF1A9B">
        <w:rPr>
          <w:i/>
          <w:szCs w:val="22"/>
        </w:rPr>
        <w:t>Tide stage</w:t>
      </w:r>
    </w:p>
    <w:p w:rsidR="00B15F66" w:rsidRPr="00BF1A9B" w:rsidRDefault="00B15F66" w:rsidP="00B15F66">
      <w:pPr>
        <w:tabs>
          <w:tab w:val="left" w:pos="720"/>
          <w:tab w:val="left" w:pos="1530"/>
          <w:tab w:val="left" w:pos="1980"/>
        </w:tabs>
        <w:ind w:left="360" w:right="720"/>
        <w:rPr>
          <w:rFonts w:eastAsia="Calibri"/>
          <w:i/>
        </w:rPr>
      </w:pPr>
      <w:r w:rsidRPr="00BF1A9B">
        <w:rPr>
          <w:rFonts w:eastAsia="Calibri"/>
        </w:rPr>
        <w:tab/>
        <w:t>TSE</w:t>
      </w:r>
      <w:r w:rsidRPr="00BF1A9B">
        <w:rPr>
          <w:rFonts w:eastAsia="Calibri"/>
        </w:rPr>
        <w:tab/>
        <w:t xml:space="preserve">ebb tide </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TSF</w:t>
      </w:r>
      <w:r w:rsidRPr="00BF1A9B">
        <w:rPr>
          <w:rFonts w:eastAsia="Calibri"/>
        </w:rPr>
        <w:tab/>
        <w:t>flood tide</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TSH</w:t>
      </w:r>
      <w:r w:rsidRPr="00BF1A9B">
        <w:rPr>
          <w:rFonts w:eastAsia="Calibri"/>
        </w:rPr>
        <w:tab/>
        <w:t>high tide</w:t>
      </w:r>
    </w:p>
    <w:p w:rsidR="00B15F66" w:rsidRDefault="00B15F66" w:rsidP="00B15F66">
      <w:pPr>
        <w:tabs>
          <w:tab w:val="left" w:pos="720"/>
          <w:tab w:val="left" w:pos="1530"/>
          <w:tab w:val="left" w:pos="1980"/>
        </w:tabs>
        <w:ind w:left="360" w:right="720"/>
        <w:rPr>
          <w:rFonts w:eastAsia="Calibri"/>
        </w:rPr>
      </w:pPr>
      <w:r w:rsidRPr="00BF1A9B">
        <w:rPr>
          <w:rFonts w:eastAsia="Calibri"/>
        </w:rPr>
        <w:tab/>
        <w:t>TSL</w:t>
      </w:r>
      <w:r w:rsidRPr="00BF1A9B">
        <w:rPr>
          <w:rFonts w:eastAsia="Calibri"/>
        </w:rPr>
        <w:tab/>
        <w:t>low tide</w:t>
      </w:r>
    </w:p>
    <w:p w:rsidR="00B15F66" w:rsidRPr="00BF1A9B" w:rsidRDefault="00B15F66" w:rsidP="00B15F66">
      <w:pPr>
        <w:tabs>
          <w:tab w:val="left" w:pos="720"/>
          <w:tab w:val="left" w:pos="1530"/>
          <w:tab w:val="left" w:pos="1980"/>
        </w:tabs>
        <w:ind w:left="360" w:right="720"/>
        <w:rPr>
          <w:rFonts w:eastAsia="Calibri"/>
        </w:rPr>
      </w:pPr>
    </w:p>
    <w:p w:rsidR="00B15F66" w:rsidRPr="00BF1A9B" w:rsidRDefault="00B15F66" w:rsidP="00B15F66">
      <w:pPr>
        <w:pStyle w:val="BodyTextIndent"/>
        <w:tabs>
          <w:tab w:val="left" w:pos="720"/>
          <w:tab w:val="left" w:pos="1530"/>
          <w:tab w:val="left" w:pos="1980"/>
        </w:tabs>
        <w:ind w:right="720"/>
        <w:rPr>
          <w:i/>
          <w:szCs w:val="22"/>
        </w:rPr>
      </w:pPr>
      <w:r w:rsidRPr="00BF1A9B">
        <w:rPr>
          <w:szCs w:val="22"/>
        </w:rPr>
        <w:t xml:space="preserve">  </w:t>
      </w:r>
      <w:r w:rsidRPr="00BF1A9B">
        <w:rPr>
          <w:i/>
          <w:szCs w:val="22"/>
        </w:rPr>
        <w:t>Wave height</w:t>
      </w:r>
    </w:p>
    <w:p w:rsidR="00B15F66" w:rsidRPr="00BF1A9B" w:rsidRDefault="00B15F66" w:rsidP="00B15F66">
      <w:pPr>
        <w:tabs>
          <w:tab w:val="left" w:pos="720"/>
          <w:tab w:val="left" w:pos="1530"/>
          <w:tab w:val="left" w:pos="1980"/>
        </w:tabs>
        <w:ind w:left="360" w:right="720"/>
        <w:rPr>
          <w:rFonts w:eastAsia="Calibri"/>
          <w:i/>
        </w:rPr>
      </w:pPr>
      <w:r w:rsidRPr="00BF1A9B">
        <w:rPr>
          <w:rFonts w:eastAsia="Calibri"/>
        </w:rPr>
        <w:tab/>
        <w:t>WH0</w:t>
      </w:r>
      <w:r w:rsidRPr="00BF1A9B">
        <w:rPr>
          <w:rFonts w:eastAsia="Calibri"/>
        </w:rPr>
        <w:tab/>
        <w:t xml:space="preserve">0 to &lt;0.1 meters </w:t>
      </w:r>
    </w:p>
    <w:p w:rsidR="00B15F66" w:rsidRPr="00BF1A9B" w:rsidRDefault="00B15F66" w:rsidP="00B15F66">
      <w:pPr>
        <w:tabs>
          <w:tab w:val="left" w:pos="720"/>
          <w:tab w:val="left" w:pos="1530"/>
          <w:tab w:val="left" w:pos="1980"/>
        </w:tabs>
        <w:ind w:left="360" w:right="720"/>
        <w:rPr>
          <w:rFonts w:eastAsia="Calibri"/>
          <w:i/>
        </w:rPr>
      </w:pPr>
      <w:r w:rsidRPr="00BF1A9B">
        <w:rPr>
          <w:rFonts w:eastAsia="Calibri"/>
        </w:rPr>
        <w:tab/>
        <w:t>WH1</w:t>
      </w:r>
      <w:r w:rsidRPr="00BF1A9B">
        <w:rPr>
          <w:rFonts w:eastAsia="Calibri"/>
        </w:rPr>
        <w:tab/>
        <w:t xml:space="preserve">0.1 to 0.3 meters </w:t>
      </w:r>
    </w:p>
    <w:p w:rsidR="00B15F66" w:rsidRPr="00BF1A9B" w:rsidRDefault="00B15F66" w:rsidP="00B15F66">
      <w:pPr>
        <w:tabs>
          <w:tab w:val="left" w:pos="720"/>
          <w:tab w:val="left" w:pos="1530"/>
          <w:tab w:val="left" w:pos="1980"/>
        </w:tabs>
        <w:ind w:left="360" w:right="720"/>
        <w:rPr>
          <w:rFonts w:eastAsia="Calibri"/>
          <w:i/>
        </w:rPr>
      </w:pPr>
      <w:r w:rsidRPr="00BF1A9B">
        <w:rPr>
          <w:rFonts w:eastAsia="Calibri"/>
        </w:rPr>
        <w:tab/>
        <w:t>WH2</w:t>
      </w:r>
      <w:r w:rsidRPr="00BF1A9B">
        <w:rPr>
          <w:rFonts w:eastAsia="Calibri"/>
        </w:rPr>
        <w:tab/>
        <w:t xml:space="preserve">0.3 to 0.6 meters </w:t>
      </w:r>
    </w:p>
    <w:p w:rsidR="00B15F66" w:rsidRPr="00BF1A9B" w:rsidRDefault="00B15F66" w:rsidP="00B15F66">
      <w:pPr>
        <w:tabs>
          <w:tab w:val="left" w:pos="720"/>
          <w:tab w:val="left" w:pos="1530"/>
          <w:tab w:val="left" w:pos="1980"/>
        </w:tabs>
        <w:ind w:left="360" w:right="720"/>
        <w:rPr>
          <w:rFonts w:eastAsia="Calibri"/>
          <w:i/>
        </w:rPr>
      </w:pPr>
      <w:r w:rsidRPr="00BF1A9B">
        <w:rPr>
          <w:rFonts w:eastAsia="Calibri"/>
        </w:rPr>
        <w:tab/>
        <w:t>WH3</w:t>
      </w:r>
      <w:r w:rsidRPr="00BF1A9B">
        <w:rPr>
          <w:rFonts w:eastAsia="Calibri"/>
        </w:rPr>
        <w:tab/>
        <w:t xml:space="preserve">0.6 to &gt; 1.0 meters </w:t>
      </w:r>
    </w:p>
    <w:p w:rsidR="00B15F66" w:rsidRPr="00BF1A9B" w:rsidRDefault="00B15F66" w:rsidP="00B15F66">
      <w:pPr>
        <w:tabs>
          <w:tab w:val="left" w:pos="720"/>
          <w:tab w:val="left" w:pos="1530"/>
          <w:tab w:val="left" w:pos="1980"/>
        </w:tabs>
        <w:ind w:left="360" w:right="720"/>
        <w:rPr>
          <w:rFonts w:eastAsia="Calibri"/>
          <w:i/>
        </w:rPr>
      </w:pPr>
      <w:r w:rsidRPr="00BF1A9B">
        <w:rPr>
          <w:rFonts w:eastAsia="Calibri"/>
        </w:rPr>
        <w:tab/>
        <w:t>WH4</w:t>
      </w:r>
      <w:r w:rsidRPr="00BF1A9B">
        <w:rPr>
          <w:rFonts w:eastAsia="Calibri"/>
        </w:rPr>
        <w:tab/>
        <w:t xml:space="preserve">1.0 to 1.3 meters </w:t>
      </w:r>
    </w:p>
    <w:p w:rsidR="00B15F66" w:rsidRDefault="00B15F66" w:rsidP="00B15F66">
      <w:pPr>
        <w:tabs>
          <w:tab w:val="left" w:pos="720"/>
          <w:tab w:val="left" w:pos="1530"/>
          <w:tab w:val="left" w:pos="1980"/>
        </w:tabs>
        <w:ind w:left="360" w:right="720"/>
        <w:rPr>
          <w:rFonts w:eastAsia="Calibri"/>
        </w:rPr>
      </w:pPr>
      <w:r w:rsidRPr="00BF1A9B">
        <w:rPr>
          <w:rFonts w:eastAsia="Calibri"/>
        </w:rPr>
        <w:tab/>
        <w:t>WH5</w:t>
      </w:r>
      <w:r w:rsidRPr="00BF1A9B">
        <w:rPr>
          <w:rFonts w:eastAsia="Calibri"/>
        </w:rPr>
        <w:tab/>
        <w:t xml:space="preserve">1.3 or greater meters </w:t>
      </w:r>
    </w:p>
    <w:p w:rsidR="00B15F66" w:rsidRPr="00BF1A9B" w:rsidRDefault="00B15F66" w:rsidP="00B15F66">
      <w:pPr>
        <w:tabs>
          <w:tab w:val="left" w:pos="720"/>
          <w:tab w:val="left" w:pos="1530"/>
          <w:tab w:val="left" w:pos="1980"/>
        </w:tabs>
        <w:ind w:left="360" w:right="720"/>
        <w:rPr>
          <w:rFonts w:eastAsia="Calibri"/>
          <w:i/>
        </w:rPr>
      </w:pPr>
    </w:p>
    <w:p w:rsidR="00B15F66" w:rsidRPr="00BF1A9B" w:rsidRDefault="00B15F66" w:rsidP="00B15F66">
      <w:pPr>
        <w:pStyle w:val="BodyTextIndent"/>
        <w:tabs>
          <w:tab w:val="left" w:pos="720"/>
          <w:tab w:val="left" w:pos="1530"/>
          <w:tab w:val="left" w:pos="1980"/>
        </w:tabs>
        <w:ind w:right="720"/>
        <w:rPr>
          <w:i/>
          <w:szCs w:val="22"/>
        </w:rPr>
      </w:pPr>
      <w:r w:rsidRPr="00BF1A9B">
        <w:rPr>
          <w:szCs w:val="22"/>
        </w:rPr>
        <w:t xml:space="preserve">  </w:t>
      </w:r>
      <w:r w:rsidRPr="00BF1A9B">
        <w:rPr>
          <w:i/>
          <w:szCs w:val="22"/>
        </w:rPr>
        <w:t>Wind direction</w:t>
      </w:r>
    </w:p>
    <w:p w:rsidR="00B15F66" w:rsidRPr="00BF1A9B" w:rsidRDefault="00B15F66" w:rsidP="00B15F66">
      <w:pPr>
        <w:tabs>
          <w:tab w:val="left" w:pos="720"/>
          <w:tab w:val="left" w:pos="1530"/>
          <w:tab w:val="left" w:pos="1980"/>
        </w:tabs>
        <w:ind w:left="360" w:right="720"/>
        <w:rPr>
          <w:rFonts w:eastAsia="Calibri"/>
          <w:i/>
        </w:rPr>
      </w:pPr>
      <w:r>
        <w:rPr>
          <w:rFonts w:eastAsia="Calibri"/>
        </w:rPr>
        <w:tab/>
        <w:t>N</w:t>
      </w:r>
      <w:r>
        <w:rPr>
          <w:rFonts w:eastAsia="Calibri"/>
        </w:rPr>
        <w:tab/>
      </w:r>
      <w:r w:rsidRPr="00BF1A9B">
        <w:rPr>
          <w:rFonts w:eastAsia="Calibri"/>
        </w:rPr>
        <w:t xml:space="preserve">from the north </w:t>
      </w:r>
    </w:p>
    <w:p w:rsidR="00B15F66" w:rsidRPr="00BF1A9B" w:rsidRDefault="00B15F66" w:rsidP="00B15F66">
      <w:pPr>
        <w:tabs>
          <w:tab w:val="left" w:pos="720"/>
          <w:tab w:val="left" w:pos="1530"/>
          <w:tab w:val="left" w:pos="1980"/>
        </w:tabs>
        <w:ind w:left="360" w:right="720"/>
        <w:rPr>
          <w:rFonts w:eastAsia="Calibri"/>
          <w:i/>
        </w:rPr>
      </w:pPr>
      <w:r w:rsidRPr="00BF1A9B">
        <w:rPr>
          <w:rFonts w:eastAsia="Calibri"/>
        </w:rPr>
        <w:tab/>
        <w:t>NNE</w:t>
      </w:r>
      <w:r w:rsidRPr="00BF1A9B">
        <w:rPr>
          <w:rFonts w:eastAsia="Calibri"/>
        </w:rPr>
        <w:tab/>
        <w:t>from the north northeast</w:t>
      </w:r>
    </w:p>
    <w:p w:rsidR="00B15F66" w:rsidRPr="00BF1A9B" w:rsidRDefault="00B15F66" w:rsidP="00B15F66">
      <w:pPr>
        <w:tabs>
          <w:tab w:val="left" w:pos="720"/>
          <w:tab w:val="left" w:pos="1530"/>
          <w:tab w:val="left" w:pos="1980"/>
        </w:tabs>
        <w:ind w:left="360" w:right="720"/>
        <w:rPr>
          <w:rFonts w:eastAsia="Calibri"/>
          <w:i/>
        </w:rPr>
      </w:pPr>
      <w:r>
        <w:rPr>
          <w:rFonts w:eastAsia="Calibri"/>
        </w:rPr>
        <w:tab/>
        <w:t>NE</w:t>
      </w:r>
      <w:r>
        <w:rPr>
          <w:rFonts w:eastAsia="Calibri"/>
        </w:rPr>
        <w:tab/>
      </w:r>
      <w:r w:rsidRPr="00BF1A9B">
        <w:rPr>
          <w:rFonts w:eastAsia="Calibri"/>
        </w:rPr>
        <w:t>from the northeast</w:t>
      </w:r>
    </w:p>
    <w:p w:rsidR="00B15F66" w:rsidRPr="00BF1A9B" w:rsidRDefault="00B15F66" w:rsidP="00B15F66">
      <w:pPr>
        <w:tabs>
          <w:tab w:val="left" w:pos="720"/>
          <w:tab w:val="left" w:pos="1530"/>
          <w:tab w:val="left" w:pos="1980"/>
        </w:tabs>
        <w:ind w:left="360" w:right="720"/>
        <w:rPr>
          <w:rFonts w:eastAsia="Calibri"/>
          <w:i/>
        </w:rPr>
      </w:pPr>
      <w:r w:rsidRPr="00BF1A9B">
        <w:rPr>
          <w:rFonts w:eastAsia="Calibri"/>
        </w:rPr>
        <w:tab/>
        <w:t>ENE</w:t>
      </w:r>
      <w:r w:rsidRPr="00BF1A9B">
        <w:rPr>
          <w:rFonts w:eastAsia="Calibri"/>
        </w:rPr>
        <w:tab/>
        <w:t>from the east northeast</w:t>
      </w:r>
    </w:p>
    <w:p w:rsidR="00B15F66" w:rsidRPr="00BF1A9B" w:rsidRDefault="00B15F66" w:rsidP="00B15F66">
      <w:pPr>
        <w:tabs>
          <w:tab w:val="left" w:pos="720"/>
          <w:tab w:val="left" w:pos="1530"/>
          <w:tab w:val="left" w:pos="1980"/>
        </w:tabs>
        <w:ind w:left="360" w:right="720"/>
        <w:rPr>
          <w:rFonts w:eastAsia="Calibri"/>
        </w:rPr>
      </w:pPr>
      <w:r>
        <w:rPr>
          <w:rFonts w:eastAsia="Calibri"/>
        </w:rPr>
        <w:tab/>
        <w:t>E</w:t>
      </w:r>
      <w:r>
        <w:rPr>
          <w:rFonts w:eastAsia="Calibri"/>
        </w:rPr>
        <w:tab/>
      </w:r>
      <w:r w:rsidRPr="00BF1A9B">
        <w:rPr>
          <w:rFonts w:eastAsia="Calibri"/>
        </w:rPr>
        <w:t>from the east</w:t>
      </w:r>
    </w:p>
    <w:p w:rsidR="00B15F66" w:rsidRPr="00BF1A9B" w:rsidRDefault="00B15F66" w:rsidP="00B15F66">
      <w:pPr>
        <w:tabs>
          <w:tab w:val="left" w:pos="720"/>
          <w:tab w:val="left" w:pos="1530"/>
          <w:tab w:val="left" w:pos="1980"/>
        </w:tabs>
        <w:ind w:left="360" w:right="720"/>
        <w:rPr>
          <w:rFonts w:eastAsia="Calibri"/>
          <w:i/>
        </w:rPr>
      </w:pPr>
      <w:r w:rsidRPr="00BF1A9B">
        <w:rPr>
          <w:rFonts w:eastAsia="Calibri"/>
        </w:rPr>
        <w:tab/>
        <w:t>ESE</w:t>
      </w:r>
      <w:r w:rsidRPr="00BF1A9B">
        <w:rPr>
          <w:rFonts w:eastAsia="Calibri"/>
        </w:rPr>
        <w:tab/>
        <w:t xml:space="preserve">from the east southeast </w:t>
      </w:r>
    </w:p>
    <w:p w:rsidR="00B15F66" w:rsidRPr="00BF1A9B" w:rsidRDefault="00B15F66" w:rsidP="00B15F66">
      <w:pPr>
        <w:tabs>
          <w:tab w:val="left" w:pos="720"/>
          <w:tab w:val="left" w:pos="1530"/>
          <w:tab w:val="left" w:pos="1980"/>
        </w:tabs>
        <w:ind w:left="360" w:right="720"/>
        <w:rPr>
          <w:rFonts w:eastAsia="Calibri"/>
          <w:i/>
        </w:rPr>
      </w:pPr>
      <w:r>
        <w:rPr>
          <w:rFonts w:eastAsia="Calibri"/>
        </w:rPr>
        <w:tab/>
        <w:t>SE</w:t>
      </w:r>
      <w:r>
        <w:rPr>
          <w:rFonts w:eastAsia="Calibri"/>
        </w:rPr>
        <w:tab/>
      </w:r>
      <w:r w:rsidRPr="00BF1A9B">
        <w:rPr>
          <w:rFonts w:eastAsia="Calibri"/>
        </w:rPr>
        <w:t>from the southeast</w:t>
      </w:r>
    </w:p>
    <w:p w:rsidR="00B15F66" w:rsidRPr="00BF1A9B" w:rsidRDefault="00B15F66" w:rsidP="00B15F66">
      <w:pPr>
        <w:tabs>
          <w:tab w:val="left" w:pos="720"/>
          <w:tab w:val="left" w:pos="1530"/>
          <w:tab w:val="left" w:pos="1980"/>
        </w:tabs>
        <w:ind w:left="360" w:right="720"/>
        <w:rPr>
          <w:rFonts w:eastAsia="Calibri"/>
          <w:i/>
        </w:rPr>
      </w:pPr>
      <w:r>
        <w:rPr>
          <w:rFonts w:eastAsia="Calibri"/>
        </w:rPr>
        <w:tab/>
        <w:t>SSE</w:t>
      </w:r>
      <w:r>
        <w:rPr>
          <w:rFonts w:eastAsia="Calibri"/>
        </w:rPr>
        <w:tab/>
      </w:r>
      <w:r w:rsidRPr="00BF1A9B">
        <w:rPr>
          <w:rFonts w:eastAsia="Calibri"/>
        </w:rPr>
        <w:t>from the south southeast</w:t>
      </w:r>
    </w:p>
    <w:p w:rsidR="00B15F66" w:rsidRPr="00BF1A9B" w:rsidRDefault="00B15F66" w:rsidP="00B15F66">
      <w:pPr>
        <w:tabs>
          <w:tab w:val="left" w:pos="720"/>
          <w:tab w:val="left" w:pos="1530"/>
          <w:tab w:val="left" w:pos="1980"/>
        </w:tabs>
        <w:ind w:left="360" w:right="720"/>
        <w:rPr>
          <w:rFonts w:eastAsia="Calibri"/>
          <w:i/>
        </w:rPr>
      </w:pPr>
      <w:r>
        <w:rPr>
          <w:rFonts w:eastAsia="Calibri"/>
        </w:rPr>
        <w:lastRenderedPageBreak/>
        <w:tab/>
        <w:t>S</w:t>
      </w:r>
      <w:r>
        <w:rPr>
          <w:rFonts w:eastAsia="Calibri"/>
        </w:rPr>
        <w:tab/>
      </w:r>
      <w:r w:rsidRPr="00BF1A9B">
        <w:rPr>
          <w:rFonts w:eastAsia="Calibri"/>
        </w:rPr>
        <w:t>from the south</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SSW</w:t>
      </w:r>
      <w:r w:rsidRPr="00BF1A9B">
        <w:rPr>
          <w:rFonts w:eastAsia="Calibri"/>
        </w:rPr>
        <w:tab/>
        <w:t>from the south southwest</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color w:val="FF0000"/>
        </w:rPr>
        <w:tab/>
      </w:r>
      <w:r>
        <w:rPr>
          <w:rFonts w:eastAsia="Calibri"/>
        </w:rPr>
        <w:t>SW</w:t>
      </w:r>
      <w:r>
        <w:rPr>
          <w:rFonts w:eastAsia="Calibri"/>
        </w:rPr>
        <w:tab/>
      </w:r>
      <w:r w:rsidRPr="00BF1A9B">
        <w:rPr>
          <w:rFonts w:eastAsia="Calibri"/>
        </w:rPr>
        <w:t>from the southwest</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WSW</w:t>
      </w:r>
      <w:r w:rsidRPr="00BF1A9B">
        <w:rPr>
          <w:rFonts w:eastAsia="Calibri"/>
        </w:rPr>
        <w:tab/>
        <w:t>from the west southwest</w:t>
      </w:r>
    </w:p>
    <w:p w:rsidR="00B15F66" w:rsidRPr="00BF1A9B" w:rsidRDefault="00B15F66" w:rsidP="00B15F66">
      <w:pPr>
        <w:tabs>
          <w:tab w:val="left" w:pos="720"/>
          <w:tab w:val="left" w:pos="1530"/>
          <w:tab w:val="left" w:pos="1980"/>
        </w:tabs>
        <w:ind w:left="360" w:right="720"/>
        <w:rPr>
          <w:rFonts w:eastAsia="Calibri"/>
        </w:rPr>
      </w:pPr>
      <w:r>
        <w:rPr>
          <w:rFonts w:eastAsia="Calibri"/>
        </w:rPr>
        <w:tab/>
        <w:t>W</w:t>
      </w:r>
      <w:r>
        <w:rPr>
          <w:rFonts w:eastAsia="Calibri"/>
        </w:rPr>
        <w:tab/>
      </w:r>
      <w:r w:rsidRPr="00BF1A9B">
        <w:rPr>
          <w:rFonts w:eastAsia="Calibri"/>
        </w:rPr>
        <w:t>from the west</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WNW</w:t>
      </w:r>
      <w:r w:rsidRPr="00BF1A9B">
        <w:rPr>
          <w:rFonts w:eastAsia="Calibri"/>
        </w:rPr>
        <w:tab/>
        <w:t>from the west northwest</w:t>
      </w:r>
    </w:p>
    <w:p w:rsidR="00B15F66" w:rsidRPr="00BF1A9B" w:rsidRDefault="00B15F66" w:rsidP="00B15F66">
      <w:pPr>
        <w:tabs>
          <w:tab w:val="left" w:pos="720"/>
          <w:tab w:val="left" w:pos="1530"/>
          <w:tab w:val="left" w:pos="1980"/>
        </w:tabs>
        <w:ind w:left="360" w:right="720"/>
        <w:rPr>
          <w:rFonts w:eastAsia="Calibri"/>
        </w:rPr>
      </w:pPr>
      <w:r w:rsidRPr="00BF1A9B">
        <w:rPr>
          <w:rFonts w:eastAsia="Calibri"/>
        </w:rPr>
        <w:tab/>
        <w:t>NW</w:t>
      </w:r>
      <w:r w:rsidRPr="00BF1A9B">
        <w:rPr>
          <w:rFonts w:eastAsia="Calibri"/>
        </w:rPr>
        <w:tab/>
        <w:t>from the northwest</w:t>
      </w:r>
    </w:p>
    <w:p w:rsidR="00B15F66" w:rsidRDefault="00B15F66" w:rsidP="00B15F66">
      <w:pPr>
        <w:tabs>
          <w:tab w:val="left" w:pos="720"/>
          <w:tab w:val="left" w:pos="1530"/>
          <w:tab w:val="left" w:pos="1980"/>
        </w:tabs>
        <w:ind w:left="360" w:right="720"/>
        <w:rPr>
          <w:rFonts w:eastAsia="Calibri"/>
        </w:rPr>
      </w:pPr>
      <w:r w:rsidRPr="00BF1A9B">
        <w:rPr>
          <w:rFonts w:eastAsia="Calibri"/>
        </w:rPr>
        <w:tab/>
        <w:t>NNW</w:t>
      </w:r>
      <w:r w:rsidRPr="00BF1A9B">
        <w:rPr>
          <w:rFonts w:eastAsia="Calibri"/>
        </w:rPr>
        <w:tab/>
        <w:t>from the north northwest</w:t>
      </w:r>
    </w:p>
    <w:p w:rsidR="00B15F66" w:rsidRPr="00BF1A9B" w:rsidRDefault="00B15F66" w:rsidP="00B15F66">
      <w:pPr>
        <w:tabs>
          <w:tab w:val="left" w:pos="720"/>
          <w:tab w:val="left" w:pos="1530"/>
          <w:tab w:val="left" w:pos="1980"/>
        </w:tabs>
        <w:ind w:left="360" w:right="720"/>
        <w:rPr>
          <w:rFonts w:eastAsia="Calibri"/>
        </w:rPr>
      </w:pPr>
    </w:p>
    <w:p w:rsidR="00B15F66" w:rsidRPr="00BF1A9B" w:rsidRDefault="00B15F66" w:rsidP="00B15F66">
      <w:pPr>
        <w:pStyle w:val="BodyTextIndent"/>
        <w:tabs>
          <w:tab w:val="left" w:pos="720"/>
          <w:tab w:val="left" w:pos="1530"/>
          <w:tab w:val="left" w:pos="1980"/>
        </w:tabs>
        <w:ind w:right="720"/>
        <w:rPr>
          <w:i/>
          <w:szCs w:val="22"/>
        </w:rPr>
      </w:pPr>
      <w:r w:rsidRPr="00BF1A9B">
        <w:rPr>
          <w:szCs w:val="22"/>
        </w:rPr>
        <w:t xml:space="preserve">  </w:t>
      </w:r>
      <w:r w:rsidRPr="00BF1A9B">
        <w:rPr>
          <w:i/>
          <w:szCs w:val="22"/>
        </w:rPr>
        <w:t>Wind speed</w:t>
      </w:r>
    </w:p>
    <w:p w:rsidR="00B15F66" w:rsidRPr="00BF1A9B" w:rsidRDefault="00B15F66" w:rsidP="00B15F66">
      <w:pPr>
        <w:tabs>
          <w:tab w:val="left" w:pos="720"/>
          <w:tab w:val="left" w:pos="1530"/>
          <w:tab w:val="left" w:pos="1980"/>
        </w:tabs>
        <w:ind w:left="360" w:right="720"/>
        <w:rPr>
          <w:rFonts w:eastAsia="Calibri"/>
          <w:i/>
        </w:rPr>
      </w:pPr>
      <w:r w:rsidRPr="00BF1A9B">
        <w:rPr>
          <w:rFonts w:eastAsia="Calibri"/>
        </w:rPr>
        <w:tab/>
        <w:t>WS0</w:t>
      </w:r>
      <w:r w:rsidRPr="00BF1A9B">
        <w:rPr>
          <w:rFonts w:eastAsia="Calibri"/>
        </w:rPr>
        <w:tab/>
        <w:t xml:space="preserve">0 to 1 knot </w:t>
      </w:r>
    </w:p>
    <w:p w:rsidR="00B15F66" w:rsidRPr="00BF1A9B" w:rsidRDefault="00B15F66" w:rsidP="00B15F66">
      <w:pPr>
        <w:tabs>
          <w:tab w:val="left" w:pos="720"/>
          <w:tab w:val="left" w:pos="1530"/>
          <w:tab w:val="left" w:pos="1980"/>
        </w:tabs>
        <w:ind w:left="360" w:right="720"/>
        <w:rPr>
          <w:rFonts w:eastAsia="Calibri"/>
          <w:i/>
        </w:rPr>
      </w:pPr>
      <w:r w:rsidRPr="00BF1A9B">
        <w:rPr>
          <w:rFonts w:eastAsia="Calibri"/>
        </w:rPr>
        <w:tab/>
        <w:t>WS1</w:t>
      </w:r>
      <w:r w:rsidRPr="00BF1A9B">
        <w:rPr>
          <w:rFonts w:eastAsia="Calibri"/>
        </w:rPr>
        <w:tab/>
        <w:t xml:space="preserve">&gt; 1 to 10 knots </w:t>
      </w:r>
    </w:p>
    <w:p w:rsidR="00B15F66" w:rsidRPr="00BF1A9B" w:rsidRDefault="00B15F66" w:rsidP="00B15F66">
      <w:pPr>
        <w:tabs>
          <w:tab w:val="left" w:pos="720"/>
          <w:tab w:val="left" w:pos="1530"/>
          <w:tab w:val="left" w:pos="1980"/>
        </w:tabs>
        <w:ind w:left="360" w:right="720"/>
        <w:rPr>
          <w:rFonts w:eastAsia="Calibri"/>
          <w:i/>
        </w:rPr>
      </w:pPr>
      <w:r w:rsidRPr="00BF1A9B">
        <w:rPr>
          <w:rFonts w:eastAsia="Calibri"/>
        </w:rPr>
        <w:tab/>
        <w:t>WS2</w:t>
      </w:r>
      <w:r w:rsidRPr="00BF1A9B">
        <w:rPr>
          <w:rFonts w:eastAsia="Calibri"/>
        </w:rPr>
        <w:tab/>
        <w:t xml:space="preserve">&gt; 10 to 20 knots </w:t>
      </w:r>
    </w:p>
    <w:p w:rsidR="00B15F66" w:rsidRPr="00BF1A9B" w:rsidRDefault="00B15F66" w:rsidP="00B15F66">
      <w:pPr>
        <w:tabs>
          <w:tab w:val="left" w:pos="720"/>
          <w:tab w:val="left" w:pos="1530"/>
          <w:tab w:val="left" w:pos="1980"/>
        </w:tabs>
        <w:ind w:left="360" w:right="720"/>
        <w:rPr>
          <w:rFonts w:eastAsia="Calibri"/>
          <w:i/>
        </w:rPr>
      </w:pPr>
      <w:r w:rsidRPr="00BF1A9B">
        <w:rPr>
          <w:rFonts w:eastAsia="Calibri"/>
        </w:rPr>
        <w:tab/>
        <w:t>WS3</w:t>
      </w:r>
      <w:r w:rsidRPr="00BF1A9B">
        <w:rPr>
          <w:rFonts w:eastAsia="Calibri"/>
        </w:rPr>
        <w:tab/>
        <w:t xml:space="preserve">&gt; 20 to 30 knots </w:t>
      </w:r>
    </w:p>
    <w:p w:rsidR="00B15F66" w:rsidRPr="00BF1A9B" w:rsidRDefault="00B15F66" w:rsidP="00B15F66">
      <w:pPr>
        <w:tabs>
          <w:tab w:val="left" w:pos="720"/>
          <w:tab w:val="left" w:pos="1530"/>
          <w:tab w:val="left" w:pos="1980"/>
        </w:tabs>
        <w:ind w:left="360" w:right="720"/>
        <w:rPr>
          <w:rFonts w:eastAsia="Calibri"/>
          <w:i/>
        </w:rPr>
      </w:pPr>
      <w:r w:rsidRPr="00BF1A9B">
        <w:rPr>
          <w:rFonts w:eastAsia="Calibri"/>
        </w:rPr>
        <w:tab/>
        <w:t>WS4</w:t>
      </w:r>
      <w:r w:rsidRPr="00BF1A9B">
        <w:rPr>
          <w:rFonts w:eastAsia="Calibri"/>
        </w:rPr>
        <w:tab/>
        <w:t>&gt; 30 to 40 knots</w:t>
      </w:r>
    </w:p>
    <w:p w:rsidR="00B15F66" w:rsidRPr="00BF1A9B" w:rsidRDefault="00B15F66" w:rsidP="00B15F66">
      <w:pPr>
        <w:pStyle w:val="HTMLPreformatted"/>
        <w:tabs>
          <w:tab w:val="clear" w:pos="916"/>
          <w:tab w:val="clear" w:pos="1832"/>
          <w:tab w:val="left" w:pos="720"/>
          <w:tab w:val="left" w:pos="1530"/>
          <w:tab w:val="left" w:pos="1980"/>
        </w:tabs>
        <w:ind w:left="360" w:right="720"/>
        <w:jc w:val="both"/>
        <w:rPr>
          <w:rFonts w:ascii="Times New Roman" w:hAnsi="Times New Roman" w:cs="Times New Roman"/>
          <w:sz w:val="22"/>
          <w:szCs w:val="22"/>
        </w:rPr>
      </w:pPr>
      <w:r w:rsidRPr="00BF1A9B">
        <w:rPr>
          <w:rFonts w:ascii="Times New Roman" w:hAnsi="Times New Roman" w:cs="Times New Roman"/>
          <w:sz w:val="22"/>
          <w:szCs w:val="22"/>
        </w:rPr>
        <w:tab/>
        <w:t>WS5</w:t>
      </w:r>
      <w:r w:rsidRPr="00BF1A9B">
        <w:rPr>
          <w:rFonts w:ascii="Times New Roman" w:hAnsi="Times New Roman" w:cs="Times New Roman"/>
          <w:sz w:val="22"/>
          <w:szCs w:val="22"/>
        </w:rPr>
        <w:tab/>
        <w:t>&gt; 40 knots</w:t>
      </w:r>
    </w:p>
    <w:p w:rsidR="00E0220E" w:rsidRDefault="00E0220E" w:rsidP="00C33912">
      <w:pPr>
        <w:autoSpaceDE w:val="0"/>
        <w:autoSpaceDN w:val="0"/>
        <w:adjustRightInd w:val="0"/>
        <w:ind w:left="1440" w:firstLine="720"/>
      </w:pPr>
    </w:p>
    <w:p w:rsidR="00E0220E" w:rsidRPr="00E0220E" w:rsidRDefault="00E0220E" w:rsidP="00E0220E">
      <w:pPr>
        <w:autoSpaceDE w:val="0"/>
        <w:autoSpaceDN w:val="0"/>
        <w:adjustRightInd w:val="0"/>
        <w:rPr>
          <w:b/>
        </w:rPr>
      </w:pPr>
      <w:r>
        <w:t xml:space="preserve">17.)  </w:t>
      </w:r>
      <w:r>
        <w:rPr>
          <w:b/>
        </w:rPr>
        <w:t>Other remarks/notes -</w:t>
      </w:r>
    </w:p>
    <w:p w:rsidR="007C4FD8" w:rsidRPr="007C4FD8" w:rsidRDefault="007C4FD8" w:rsidP="007C4FD8">
      <w:pPr>
        <w:ind w:left="720" w:right="720"/>
        <w:jc w:val="both"/>
        <w:rPr>
          <w:sz w:val="22"/>
          <w:szCs w:val="22"/>
        </w:rPr>
      </w:pPr>
      <w:r w:rsidRPr="007C4FD8">
        <w:rPr>
          <w:sz w:val="22"/>
          <w:szCs w:val="22"/>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7C4FD8">
        <w:rPr>
          <w:sz w:val="22"/>
          <w:szCs w:val="22"/>
        </w:rPr>
        <w:t>limit</w:t>
      </w:r>
      <w:proofErr w:type="gramEnd"/>
      <w:r w:rsidRPr="007C4FD8">
        <w:rPr>
          <w:sz w:val="22"/>
          <w:szCs w:val="22"/>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DD6EC7">
        <w:rPr>
          <w:sz w:val="22"/>
          <w:szCs w:val="22"/>
        </w:rPr>
        <w:t>is removed and flagged/coded with -4 SCB.</w:t>
      </w:r>
      <w:r w:rsidRPr="007C4FD8">
        <w:rPr>
          <w:sz w:val="22"/>
          <w:szCs w:val="22"/>
        </w:rPr>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7C4FD8" w:rsidRPr="007C4FD8" w:rsidRDefault="007C4FD8" w:rsidP="007C4FD8">
      <w:pPr>
        <w:ind w:left="720" w:right="720"/>
        <w:rPr>
          <w:sz w:val="22"/>
          <w:szCs w:val="22"/>
        </w:rPr>
      </w:pPr>
    </w:p>
    <w:p w:rsidR="007C4FD8" w:rsidRPr="007C4FD8" w:rsidRDefault="007C4FD8" w:rsidP="007C4FD8">
      <w:pPr>
        <w:ind w:left="720" w:right="720"/>
        <w:rPr>
          <w:sz w:val="22"/>
          <w:szCs w:val="22"/>
        </w:rPr>
      </w:pPr>
      <w:r w:rsidRPr="007C4FD8">
        <w:rPr>
          <w:sz w:val="22"/>
          <w:szCs w:val="22"/>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D30383" w:rsidRPr="007C4FD8" w:rsidRDefault="00D30383" w:rsidP="00D30383">
      <w:pPr>
        <w:rPr>
          <w:sz w:val="22"/>
          <w:szCs w:val="22"/>
        </w:rPr>
      </w:pPr>
      <w:r w:rsidRPr="007C4FD8">
        <w:rPr>
          <w:sz w:val="22"/>
          <w:szCs w:val="22"/>
        </w:rPr>
        <w:tab/>
      </w:r>
    </w:p>
    <w:p w:rsidR="00D30383" w:rsidRPr="007C4FD8" w:rsidRDefault="00D30383" w:rsidP="00D30383">
      <w:pPr>
        <w:ind w:left="720"/>
        <w:rPr>
          <w:sz w:val="22"/>
          <w:szCs w:val="22"/>
        </w:rPr>
      </w:pPr>
      <w:r w:rsidRPr="007C4FD8">
        <w:rPr>
          <w:sz w:val="22"/>
          <w:szCs w:val="22"/>
        </w:rPr>
        <w:t xml:space="preserve">*The 2007 dataset was updated on August of 2011 to include the -4 Outside Low Sensor Range flag.  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C33912" w:rsidRPr="00C33912" w:rsidRDefault="00C33912" w:rsidP="00B15F66">
      <w:pPr>
        <w:autoSpaceDE w:val="0"/>
        <w:autoSpaceDN w:val="0"/>
        <w:adjustRightInd w:val="0"/>
      </w:pPr>
    </w:p>
    <w:sectPr w:rsidR="00C33912" w:rsidRPr="00C33912">
      <w:pgSz w:w="12240" w:h="15840"/>
      <w:pgMar w:top="1440" w:right="1440" w:bottom="126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B7A" w:rsidRDefault="00886B7A">
      <w:r>
        <w:separator/>
      </w:r>
    </w:p>
  </w:endnote>
  <w:endnote w:type="continuationSeparator" w:id="0">
    <w:p w:rsidR="00886B7A" w:rsidRDefault="00886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B7A" w:rsidRDefault="00886B7A">
      <w:r>
        <w:separator/>
      </w:r>
    </w:p>
  </w:footnote>
  <w:footnote w:type="continuationSeparator" w:id="0">
    <w:p w:rsidR="00886B7A" w:rsidRDefault="00886B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12B34"/>
    <w:multiLevelType w:val="hybridMultilevel"/>
    <w:tmpl w:val="AB5C53AE"/>
    <w:lvl w:ilvl="0" w:tplc="04090017">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456619E"/>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A80633A"/>
    <w:multiLevelType w:val="multilevel"/>
    <w:tmpl w:val="04090027"/>
    <w:lvl w:ilvl="0">
      <w:start w:val="1"/>
      <w:numFmt w:val="upperRoman"/>
      <w:lvlText w:val="%1."/>
      <w:lvlJc w:val="left"/>
      <w:pPr>
        <w:tabs>
          <w:tab w:val="num" w:pos="360"/>
        </w:tabs>
        <w:ind w:left="0" w:firstLine="0"/>
      </w:pPr>
    </w:lvl>
    <w:lvl w:ilvl="1">
      <w:start w:val="1"/>
      <w:numFmt w:val="upperLetter"/>
      <w:lvlText w:val="%2."/>
      <w:lvlJc w:val="left"/>
      <w:pPr>
        <w:tabs>
          <w:tab w:val="num" w:pos="1080"/>
        </w:tabs>
        <w:ind w:left="720" w:firstLine="0"/>
      </w:p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C3E3782"/>
    <w:multiLevelType w:val="multilevel"/>
    <w:tmpl w:val="22EC0766"/>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2D29365E"/>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2E326DC1"/>
    <w:multiLevelType w:val="hybridMultilevel"/>
    <w:tmpl w:val="67A6E48E"/>
    <w:lvl w:ilvl="0" w:tplc="D5FE0B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34905C6"/>
    <w:multiLevelType w:val="hybridMultilevel"/>
    <w:tmpl w:val="E760082E"/>
    <w:lvl w:ilvl="0" w:tplc="932681DA">
      <w:start w:val="2"/>
      <w:numFmt w:val="lowerLetter"/>
      <w:lvlText w:val="%1)"/>
      <w:lvlJc w:val="left"/>
      <w:pPr>
        <w:tabs>
          <w:tab w:val="num" w:pos="1980"/>
        </w:tabs>
        <w:ind w:left="1980" w:hanging="360"/>
      </w:pPr>
      <w:rPr>
        <w:rFonts w:hint="default"/>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9">
    <w:nsid w:val="5C3224A4"/>
    <w:multiLevelType w:val="hybridMultilevel"/>
    <w:tmpl w:val="F0F0CA18"/>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5D64219E"/>
    <w:multiLevelType w:val="hybridMultilevel"/>
    <w:tmpl w:val="C70E101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4"/>
  </w:num>
  <w:num w:numId="3">
    <w:abstractNumId w:val="7"/>
  </w:num>
  <w:num w:numId="4">
    <w:abstractNumId w:val="10"/>
  </w:num>
  <w:num w:numId="5">
    <w:abstractNumId w:val="3"/>
  </w:num>
  <w:num w:numId="6">
    <w:abstractNumId w:val="11"/>
  </w:num>
  <w:num w:numId="7">
    <w:abstractNumId w:val="0"/>
  </w:num>
  <w:num w:numId="8">
    <w:abstractNumId w:val="9"/>
  </w:num>
  <w:num w:numId="9">
    <w:abstractNumId w:val="8"/>
  </w:num>
  <w:num w:numId="10">
    <w:abstractNumId w:val="2"/>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5355"/>
    <w:rsid w:val="001510A4"/>
    <w:rsid w:val="00161C38"/>
    <w:rsid w:val="00240393"/>
    <w:rsid w:val="00265355"/>
    <w:rsid w:val="002A1B65"/>
    <w:rsid w:val="003805EA"/>
    <w:rsid w:val="003B7CC9"/>
    <w:rsid w:val="0059574A"/>
    <w:rsid w:val="00627210"/>
    <w:rsid w:val="006F0EF5"/>
    <w:rsid w:val="0071576B"/>
    <w:rsid w:val="00720865"/>
    <w:rsid w:val="00731A44"/>
    <w:rsid w:val="007C4FD8"/>
    <w:rsid w:val="007C59B9"/>
    <w:rsid w:val="007D65F1"/>
    <w:rsid w:val="00886B7A"/>
    <w:rsid w:val="008E3214"/>
    <w:rsid w:val="009A7736"/>
    <w:rsid w:val="00B15F66"/>
    <w:rsid w:val="00B233A3"/>
    <w:rsid w:val="00C03A8C"/>
    <w:rsid w:val="00C046C8"/>
    <w:rsid w:val="00C33912"/>
    <w:rsid w:val="00C82E91"/>
    <w:rsid w:val="00CE733A"/>
    <w:rsid w:val="00D12830"/>
    <w:rsid w:val="00D30383"/>
    <w:rsid w:val="00DD6EC7"/>
    <w:rsid w:val="00DF6133"/>
    <w:rsid w:val="00E0220E"/>
    <w:rsid w:val="00E04595"/>
    <w:rsid w:val="00E211A8"/>
    <w:rsid w:val="00F176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sz w:val="28"/>
    </w:rPr>
  </w:style>
  <w:style w:type="paragraph" w:styleId="Heading2">
    <w:name w:val="heading 2"/>
    <w:basedOn w:val="Normal"/>
    <w:next w:val="Normal"/>
    <w:qFormat/>
    <w:pPr>
      <w:keepNext/>
      <w:outlineLvl w:val="1"/>
    </w:pPr>
    <w:rPr>
      <w:u w:val="single"/>
    </w:rPr>
  </w:style>
  <w:style w:type="paragraph" w:styleId="Heading3">
    <w:name w:val="heading 3"/>
    <w:basedOn w:val="Normal"/>
    <w:next w:val="Normal"/>
    <w:qFormat/>
    <w:pPr>
      <w:keepNext/>
      <w:outlineLvl w:val="2"/>
    </w:pPr>
    <w:rPr>
      <w:b/>
      <w:bCs/>
      <w:sz w:val="20"/>
    </w:rPr>
  </w:style>
  <w:style w:type="paragraph" w:styleId="Heading4">
    <w:name w:val="heading 4"/>
    <w:basedOn w:val="Normal"/>
    <w:next w:val="Normal"/>
    <w:qFormat/>
    <w:pPr>
      <w:keepNext/>
      <w:outlineLvl w:val="3"/>
    </w:pPr>
    <w:rPr>
      <w:bCs/>
      <w:sz w:val="28"/>
    </w:rPr>
  </w:style>
  <w:style w:type="paragraph" w:styleId="Heading5">
    <w:name w:val="heading 5"/>
    <w:basedOn w:val="Normal"/>
    <w:next w:val="Normal"/>
    <w:qFormat/>
    <w:pPr>
      <w:keepNext/>
      <w:outlineLvl w:val="4"/>
    </w:pPr>
    <w:rPr>
      <w:i/>
      <w:iCs/>
      <w:sz w:val="20"/>
    </w:rPr>
  </w:style>
  <w:style w:type="paragraph" w:styleId="Heading6">
    <w:name w:val="heading 6"/>
    <w:basedOn w:val="Normal"/>
    <w:next w:val="Normal"/>
    <w:qFormat/>
    <w:pPr>
      <w:keepNext/>
      <w:ind w:firstLine="360"/>
      <w:outlineLvl w:val="5"/>
    </w:pPr>
    <w:rPr>
      <w:i/>
      <w:iCs/>
      <w:sz w:val="20"/>
    </w:rPr>
  </w:style>
  <w:style w:type="paragraph" w:styleId="Heading7">
    <w:name w:val="heading 7"/>
    <w:basedOn w:val="Normal"/>
    <w:next w:val="Normal"/>
    <w:qFormat/>
    <w:pPr>
      <w:keepNext/>
      <w:ind w:firstLine="360"/>
      <w:outlineLvl w:val="6"/>
    </w:pPr>
    <w:rPr>
      <w:i/>
      <w:iCs/>
      <w:sz w:val="22"/>
    </w:rPr>
  </w:style>
  <w:style w:type="paragraph" w:styleId="Heading8">
    <w:name w:val="heading 8"/>
    <w:basedOn w:val="Normal"/>
    <w:next w:val="Normal"/>
    <w:qFormat/>
    <w:pPr>
      <w:keepNext/>
      <w:ind w:firstLine="720"/>
      <w:outlineLvl w:val="7"/>
    </w:pPr>
    <w:rPr>
      <w:i/>
      <w:iCs/>
      <w:sz w:val="22"/>
    </w:rPr>
  </w:style>
  <w:style w:type="paragraph" w:styleId="Heading9">
    <w:name w:val="heading 9"/>
    <w:basedOn w:val="Normal"/>
    <w:next w:val="Normal"/>
    <w:qFormat/>
    <w:pPr>
      <w:keepNext/>
      <w:ind w:firstLine="360"/>
      <w:outlineLvl w:val="8"/>
    </w:pPr>
    <w:rPr>
      <w:i/>
      <w:iCs/>
      <w:color w:val="FF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pPr>
      <w:ind w:firstLine="360"/>
    </w:pPr>
    <w:rPr>
      <w:sz w:val="22"/>
      <w:szCs w:val="20"/>
    </w:rPr>
  </w:style>
  <w:style w:type="paragraph" w:styleId="Header">
    <w:name w:val="header"/>
    <w:basedOn w:val="Normal"/>
    <w:next w:val="Normal"/>
    <w:pPr>
      <w:widowControl w:val="0"/>
      <w:tabs>
        <w:tab w:val="center" w:pos="4320"/>
        <w:tab w:val="right" w:pos="8640"/>
      </w:tabs>
    </w:pPr>
    <w:rPr>
      <w:rFonts w:ascii="New York" w:hAnsi="New York"/>
      <w:sz w:val="22"/>
      <w:szCs w:val="20"/>
    </w:rPr>
  </w:style>
  <w:style w:type="paragraph" w:styleId="BodyTextIndent2">
    <w:name w:val="Body Text Indent 2"/>
    <w:basedOn w:val="Normal"/>
    <w:pPr>
      <w:ind w:left="360"/>
    </w:pPr>
    <w:rPr>
      <w:szCs w:val="20"/>
    </w:rPr>
  </w:style>
  <w:style w:type="character" w:styleId="Hyperlink">
    <w:name w:val="Hyperlink"/>
    <w:rPr>
      <w:color w:val="0000FF"/>
      <w:u w:val="single"/>
    </w:rPr>
  </w:style>
  <w:style w:type="paragraph" w:styleId="BodyText">
    <w:name w:val="Body Text"/>
    <w:basedOn w:val="Normal"/>
    <w:rPr>
      <w:i/>
      <w:iCs/>
      <w:sz w:val="22"/>
    </w:rPr>
  </w:style>
  <w:style w:type="character" w:styleId="Strong">
    <w:name w:val="Strong"/>
    <w:qFormat/>
    <w:rPr>
      <w:b/>
      <w:bCs/>
    </w:rPr>
  </w:style>
  <w:style w:type="paragraph" w:styleId="Footer">
    <w:name w:val="footer"/>
    <w:basedOn w:val="Normal"/>
    <w:pPr>
      <w:tabs>
        <w:tab w:val="center" w:pos="4320"/>
        <w:tab w:val="right" w:pos="8640"/>
      </w:tabs>
    </w:p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FollowedHyperlink">
    <w:name w:val="FollowedHyperlink"/>
    <w:rPr>
      <w:color w:val="800080"/>
      <w:u w:val="single"/>
    </w:rPr>
  </w:style>
  <w:style w:type="paragraph" w:styleId="CommentText">
    <w:name w:val="annotation text"/>
    <w:basedOn w:val="Normal"/>
    <w:semiHidden/>
    <w:pPr>
      <w:widowControl w:val="0"/>
      <w:autoSpaceDE w:val="0"/>
      <w:autoSpaceDN w:val="0"/>
      <w:adjustRightInd w:val="0"/>
    </w:pPr>
    <w:rPr>
      <w:sz w:val="20"/>
      <w:szCs w:val="20"/>
    </w:rPr>
  </w:style>
  <w:style w:type="paragraph" w:styleId="BodyTextIndent">
    <w:name w:val="Body Text Indent"/>
    <w:basedOn w:val="Normal"/>
    <w:pPr>
      <w:autoSpaceDE w:val="0"/>
      <w:autoSpaceDN w:val="0"/>
      <w:adjustRightInd w:val="0"/>
      <w:ind w:left="810" w:hanging="810"/>
    </w:pPr>
    <w:rPr>
      <w:b/>
      <w:bCs/>
      <w:color w:val="000000"/>
      <w:sz w:val="22"/>
    </w:rPr>
  </w:style>
  <w:style w:type="paragraph" w:styleId="PlainText">
    <w:name w:val="Plain Text"/>
    <w:basedOn w:val="Normal"/>
    <w:rPr>
      <w:rFonts w:ascii="Courier New" w:hAnsi="Courier New" w:cs="Courier New"/>
      <w:sz w:val="20"/>
      <w:szCs w:val="20"/>
    </w:rPr>
  </w:style>
  <w:style w:type="character" w:styleId="CommentReference">
    <w:name w:val="annotation reference"/>
    <w:semiHidden/>
    <w:rPr>
      <w:sz w:val="16"/>
      <w:szCs w:val="16"/>
    </w:rPr>
  </w:style>
  <w:style w:type="paragraph" w:customStyle="1" w:styleId="xl24">
    <w:name w:val="xl24"/>
    <w:basedOn w:val="Normal"/>
    <w:pPr>
      <w:spacing w:before="100" w:beforeAutospacing="1" w:after="100" w:afterAutospacing="1"/>
      <w:jc w:val="center"/>
    </w:pPr>
    <w:rPr>
      <w:rFonts w:ascii="Arial" w:eastAsia="Arial Unicode MS" w:hAnsi="Arial" w:cs="Arial"/>
      <w:b/>
      <w:bCs/>
    </w:rPr>
  </w:style>
  <w:style w:type="paragraph" w:customStyle="1" w:styleId="xl25">
    <w:name w:val="xl25"/>
    <w:basedOn w:val="Normal"/>
    <w:pPr>
      <w:spacing w:before="100" w:beforeAutospacing="1" w:after="100" w:afterAutospacing="1"/>
      <w:jc w:val="center"/>
    </w:pPr>
    <w:rPr>
      <w:rFonts w:ascii="Arial" w:eastAsia="Arial Unicode MS" w:hAnsi="Arial" w:cs="Arial"/>
      <w:b/>
      <w:bCs/>
    </w:rPr>
  </w:style>
  <w:style w:type="paragraph" w:styleId="Title">
    <w:name w:val="Title"/>
    <w:basedOn w:val="Normal"/>
    <w:qFormat/>
    <w:pPr>
      <w:jc w:val="center"/>
    </w:pPr>
    <w:rPr>
      <w:b/>
      <w:bCs/>
      <w:u w:val="single"/>
    </w:rPr>
  </w:style>
  <w:style w:type="paragraph" w:customStyle="1" w:styleId="xl28">
    <w:name w:val="xl28"/>
    <w:basedOn w:val="Normal"/>
    <w:pPr>
      <w:spacing w:before="100" w:beforeAutospacing="1" w:after="100" w:afterAutospacing="1"/>
    </w:pPr>
    <w:rPr>
      <w:rFonts w:eastAsia="Arial Unicode MS"/>
    </w:rPr>
  </w:style>
  <w:style w:type="paragraph" w:customStyle="1" w:styleId="xl29">
    <w:name w:val="xl29"/>
    <w:basedOn w:val="Normal"/>
    <w:pPr>
      <w:spacing w:before="100" w:beforeAutospacing="1" w:after="100" w:afterAutospacing="1"/>
    </w:pPr>
    <w:rPr>
      <w:rFonts w:eastAsia="Arial Unicode MS"/>
    </w:rPr>
  </w:style>
  <w:style w:type="paragraph" w:customStyle="1" w:styleId="xl26">
    <w:name w:val="xl26"/>
    <w:basedOn w:val="Normal"/>
    <w:pPr>
      <w:spacing w:before="100" w:beforeAutospacing="1" w:after="100" w:afterAutospacing="1"/>
    </w:pPr>
    <w:rPr>
      <w:rFonts w:eastAsia="Arial Unicode MS"/>
    </w:rPr>
  </w:style>
  <w:style w:type="paragraph" w:customStyle="1" w:styleId="xl27">
    <w:name w:val="xl27"/>
    <w:basedOn w:val="Normal"/>
    <w:pPr>
      <w:spacing w:before="100" w:beforeAutospacing="1" w:after="100" w:afterAutospacing="1"/>
    </w:pPr>
    <w:rPr>
      <w:rFonts w:eastAsia="Arial Unicode MS"/>
    </w:rPr>
  </w:style>
  <w:style w:type="paragraph" w:customStyle="1" w:styleId="xl30">
    <w:name w:val="xl30"/>
    <w:basedOn w:val="Normal"/>
    <w:pPr>
      <w:spacing w:before="100" w:beforeAutospacing="1" w:after="100" w:afterAutospacing="1"/>
      <w:jc w:val="right"/>
    </w:pPr>
    <w:rPr>
      <w:rFonts w:eastAsia="Arial Unicode MS"/>
    </w:rPr>
  </w:style>
  <w:style w:type="paragraph" w:customStyle="1" w:styleId="Default">
    <w:name w:val="Default"/>
    <w:rsid w:val="00E211A8"/>
    <w:pPr>
      <w:autoSpaceDE w:val="0"/>
      <w:autoSpaceDN w:val="0"/>
      <w:adjustRightInd w:val="0"/>
    </w:pPr>
    <w:rPr>
      <w:rFonts w:ascii="Garamond" w:hAnsi="Garamond" w:cs="Garamond"/>
      <w:color w:val="000000"/>
      <w:sz w:val="24"/>
      <w:szCs w:val="24"/>
    </w:rPr>
  </w:style>
  <w:style w:type="paragraph" w:styleId="BalloonText">
    <w:name w:val="Balloon Text"/>
    <w:basedOn w:val="Normal"/>
    <w:semiHidden/>
    <w:rsid w:val="002A1B65"/>
    <w:rPr>
      <w:rFonts w:ascii="Tahoma" w:hAnsi="Tahoma" w:cs="Tahoma"/>
      <w:sz w:val="16"/>
      <w:szCs w:val="16"/>
    </w:rPr>
  </w:style>
  <w:style w:type="character" w:customStyle="1" w:styleId="HTMLPreformattedChar">
    <w:name w:val="HTML Preformatted Char"/>
    <w:link w:val="HTMLPreformatted"/>
    <w:rsid w:val="00B15F66"/>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718845">
      <w:bodyDiv w:val="1"/>
      <w:marLeft w:val="0"/>
      <w:marRight w:val="0"/>
      <w:marTop w:val="0"/>
      <w:marBottom w:val="0"/>
      <w:divBdr>
        <w:top w:val="none" w:sz="0" w:space="0" w:color="auto"/>
        <w:left w:val="none" w:sz="0" w:space="0" w:color="auto"/>
        <w:bottom w:val="none" w:sz="0" w:space="0" w:color="auto"/>
        <w:right w:val="none" w:sz="0" w:space="0" w:color="auto"/>
      </w:divBdr>
    </w:div>
    <w:div w:id="596207702">
      <w:bodyDiv w:val="1"/>
      <w:marLeft w:val="0"/>
      <w:marRight w:val="0"/>
      <w:marTop w:val="0"/>
      <w:marBottom w:val="0"/>
      <w:divBdr>
        <w:top w:val="none" w:sz="0" w:space="0" w:color="auto"/>
        <w:left w:val="none" w:sz="0" w:space="0" w:color="auto"/>
        <w:bottom w:val="none" w:sz="0" w:space="0" w:color="auto"/>
        <w:right w:val="none" w:sz="0" w:space="0" w:color="auto"/>
      </w:divBdr>
    </w:div>
    <w:div w:id="858352858">
      <w:bodyDiv w:val="1"/>
      <w:marLeft w:val="0"/>
      <w:marRight w:val="0"/>
      <w:marTop w:val="0"/>
      <w:marBottom w:val="0"/>
      <w:divBdr>
        <w:top w:val="none" w:sz="0" w:space="0" w:color="auto"/>
        <w:left w:val="none" w:sz="0" w:space="0" w:color="auto"/>
        <w:bottom w:val="none" w:sz="0" w:space="0" w:color="auto"/>
        <w:right w:val="none" w:sz="0" w:space="0" w:color="auto"/>
      </w:divBdr>
    </w:div>
    <w:div w:id="1552379096">
      <w:bodyDiv w:val="1"/>
      <w:marLeft w:val="0"/>
      <w:marRight w:val="0"/>
      <w:marTop w:val="0"/>
      <w:marBottom w:val="0"/>
      <w:divBdr>
        <w:top w:val="none" w:sz="0" w:space="0" w:color="auto"/>
        <w:left w:val="none" w:sz="0" w:space="0" w:color="auto"/>
        <w:bottom w:val="none" w:sz="0" w:space="0" w:color="auto"/>
        <w:right w:val="none" w:sz="0" w:space="0" w:color="auto"/>
      </w:divBdr>
    </w:div>
    <w:div w:id="1602296019">
      <w:bodyDiv w:val="1"/>
      <w:marLeft w:val="0"/>
      <w:marRight w:val="0"/>
      <w:marTop w:val="0"/>
      <w:marBottom w:val="0"/>
      <w:divBdr>
        <w:top w:val="none" w:sz="0" w:space="0" w:color="auto"/>
        <w:left w:val="none" w:sz="0" w:space="0" w:color="auto"/>
        <w:bottom w:val="none" w:sz="0" w:space="0" w:color="auto"/>
        <w:right w:val="none" w:sz="0" w:space="0" w:color="auto"/>
      </w:divBdr>
    </w:div>
    <w:div w:id="1782454227">
      <w:bodyDiv w:val="1"/>
      <w:marLeft w:val="0"/>
      <w:marRight w:val="0"/>
      <w:marTop w:val="0"/>
      <w:marBottom w:val="0"/>
      <w:divBdr>
        <w:top w:val="none" w:sz="0" w:space="0" w:color="auto"/>
        <w:left w:val="none" w:sz="0" w:space="0" w:color="auto"/>
        <w:bottom w:val="none" w:sz="0" w:space="0" w:color="auto"/>
        <w:right w:val="none" w:sz="0" w:space="0" w:color="auto"/>
      </w:divBdr>
    </w:div>
    <w:div w:id="19758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bortz@dnr.state.md.us" TargetMode="External"/><Relationship Id="rId13" Type="http://schemas.openxmlformats.org/officeDocument/2006/relationships/hyperlink" Target="http://www.eyesonthebay.net"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eyesonthebay.ne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zimmerman@dnr.state.md.us" TargetMode="External"/><Relationship Id="rId4" Type="http://schemas.openxmlformats.org/officeDocument/2006/relationships/settings" Target="settings.xml"/><Relationship Id="rId9" Type="http://schemas.openxmlformats.org/officeDocument/2006/relationships/hyperlink" Target="mailto:jzimmerelli@dnr.state.md.us" TargetMode="External"/><Relationship Id="rId14"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7986</Words>
  <Characters>45522</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Parameter:  NH4F</vt:lpstr>
    </vt:vector>
  </TitlesOfParts>
  <Company>VIMS</Company>
  <LinksUpToDate>false</LinksUpToDate>
  <CharactersWithSpaces>53402</CharactersWithSpaces>
  <SharedDoc>false</SharedDoc>
  <HLinks>
    <vt:vector size="42" baseType="variant">
      <vt:variant>
        <vt:i4>6357036</vt:i4>
      </vt:variant>
      <vt:variant>
        <vt:i4>18</vt:i4>
      </vt:variant>
      <vt:variant>
        <vt:i4>0</vt:i4>
      </vt:variant>
      <vt:variant>
        <vt:i4>5</vt:i4>
      </vt:variant>
      <vt:variant>
        <vt:lpwstr>http://cdmo.baruch.sc.edu/</vt:lpwstr>
      </vt:variant>
      <vt:variant>
        <vt:lpwstr/>
      </vt:variant>
      <vt:variant>
        <vt:i4>5242973</vt:i4>
      </vt:variant>
      <vt:variant>
        <vt:i4>15</vt:i4>
      </vt:variant>
      <vt:variant>
        <vt:i4>0</vt:i4>
      </vt:variant>
      <vt:variant>
        <vt:i4>5</vt:i4>
      </vt:variant>
      <vt:variant>
        <vt:lpwstr>http://www.eyesonthebay.net/</vt:lpwstr>
      </vt:variant>
      <vt:variant>
        <vt:lpwstr/>
      </vt:variant>
      <vt:variant>
        <vt:i4>5242973</vt:i4>
      </vt:variant>
      <vt:variant>
        <vt:i4>12</vt:i4>
      </vt:variant>
      <vt:variant>
        <vt:i4>0</vt:i4>
      </vt:variant>
      <vt:variant>
        <vt:i4>5</vt:i4>
      </vt:variant>
      <vt:variant>
        <vt:lpwstr>http://www.eyesonthebay.net/</vt:lpwstr>
      </vt:variant>
      <vt:variant>
        <vt:lpwstr/>
      </vt:variant>
      <vt:variant>
        <vt:i4>6357036</vt:i4>
      </vt:variant>
      <vt:variant>
        <vt:i4>9</vt:i4>
      </vt:variant>
      <vt:variant>
        <vt:i4>0</vt:i4>
      </vt:variant>
      <vt:variant>
        <vt:i4>5</vt:i4>
      </vt:variant>
      <vt:variant>
        <vt:lpwstr>http://cdmo.baruch.sc.edu/</vt:lpwstr>
      </vt:variant>
      <vt:variant>
        <vt:lpwstr/>
      </vt:variant>
      <vt:variant>
        <vt:i4>2818073</vt:i4>
      </vt:variant>
      <vt:variant>
        <vt:i4>6</vt:i4>
      </vt:variant>
      <vt:variant>
        <vt:i4>0</vt:i4>
      </vt:variant>
      <vt:variant>
        <vt:i4>5</vt:i4>
      </vt:variant>
      <vt:variant>
        <vt:lpwstr>mailto:azimmerman@dnr.state.md.us</vt:lpwstr>
      </vt:variant>
      <vt:variant>
        <vt:lpwstr/>
      </vt:variant>
      <vt:variant>
        <vt:i4>2752526</vt:i4>
      </vt:variant>
      <vt:variant>
        <vt:i4>3</vt:i4>
      </vt:variant>
      <vt:variant>
        <vt:i4>0</vt:i4>
      </vt:variant>
      <vt:variant>
        <vt:i4>5</vt:i4>
      </vt:variant>
      <vt:variant>
        <vt:lpwstr>mailto:jzimmerelli@dnr.state.md.us</vt:lpwstr>
      </vt:variant>
      <vt:variant>
        <vt:lpwstr/>
      </vt:variant>
      <vt:variant>
        <vt:i4>2883586</vt:i4>
      </vt:variant>
      <vt:variant>
        <vt:i4>0</vt:i4>
      </vt:variant>
      <vt:variant>
        <vt:i4>0</vt:i4>
      </vt:variant>
      <vt:variant>
        <vt:i4>5</vt:i4>
      </vt:variant>
      <vt:variant>
        <vt:lpwstr>mailto:jbortz@dnr.state.md.us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creator>wreay_a</dc:creator>
  <cp:lastModifiedBy>AMBER</cp:lastModifiedBy>
  <cp:revision>4</cp:revision>
  <cp:lastPrinted>2007-05-08T19:17:00Z</cp:lastPrinted>
  <dcterms:created xsi:type="dcterms:W3CDTF">2011-08-18T15:56:00Z</dcterms:created>
  <dcterms:modified xsi:type="dcterms:W3CDTF">2011-11-18T14:47:00Z</dcterms:modified>
</cp:coreProperties>
</file>