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D1504" w14:textId="77777777" w:rsidR="008F36C1" w:rsidRDefault="00483BDD">
      <w:pPr>
        <w:pStyle w:val="PlainText"/>
        <w:rPr>
          <w:rFonts w:ascii="Palatino" w:hAnsi="Palatino"/>
          <w:sz w:val="24"/>
        </w:rPr>
      </w:pPr>
      <w:bookmarkStart w:id="0" w:name="_GoBack"/>
      <w:bookmarkEnd w:id="0"/>
      <w:r>
        <w:rPr>
          <w:rFonts w:ascii="Palatino" w:hAnsi="Palatino"/>
          <w:sz w:val="24"/>
        </w:rPr>
        <w:t xml:space="preserve">Great Bay Research Reserve (GRB) NERR Meteorological Metadata </w:t>
      </w:r>
    </w:p>
    <w:p w14:paraId="305C0323" w14:textId="77777777" w:rsidR="008F36C1" w:rsidRDefault="00483BDD">
      <w:pPr>
        <w:pStyle w:val="PlainText"/>
        <w:rPr>
          <w:rFonts w:ascii="Palatino" w:hAnsi="Palatino"/>
          <w:sz w:val="24"/>
        </w:rPr>
      </w:pPr>
      <w:r>
        <w:rPr>
          <w:rFonts w:ascii="Palatino" w:hAnsi="Palatino"/>
          <w:sz w:val="24"/>
        </w:rPr>
        <w:t>January 1 – December 31, 2011</w:t>
      </w:r>
    </w:p>
    <w:p w14:paraId="54F11088" w14:textId="3C661046" w:rsidR="008F36C1" w:rsidRDefault="00483BDD">
      <w:pPr>
        <w:rPr>
          <w:rFonts w:ascii="Palatino" w:hAnsi="Palatino"/>
        </w:rPr>
      </w:pPr>
      <w:r>
        <w:rPr>
          <w:rFonts w:ascii="Palatino" w:hAnsi="Palatino"/>
        </w:rPr>
        <w:t xml:space="preserve">Latest Update:  </w:t>
      </w:r>
      <w:bookmarkStart w:id="1" w:name="_Toc27897457"/>
      <w:r w:rsidR="001F3BC1">
        <w:rPr>
          <w:rFonts w:ascii="Palatino" w:hAnsi="Palatino"/>
        </w:rPr>
        <w:t>July 13, 2017</w:t>
      </w:r>
    </w:p>
    <w:p w14:paraId="3F1421CD" w14:textId="77777777" w:rsidR="008F36C1" w:rsidRDefault="008F36C1">
      <w:pPr>
        <w:rPr>
          <w:rFonts w:ascii="Palatino" w:hAnsi="Palatino"/>
        </w:rPr>
      </w:pPr>
    </w:p>
    <w:p w14:paraId="42ADC577" w14:textId="77777777" w:rsidR="008F36C1" w:rsidRDefault="00483BDD">
      <w:pPr>
        <w:pStyle w:val="Heading1"/>
        <w:rPr>
          <w:b w:val="0"/>
        </w:rPr>
      </w:pPr>
      <w:r>
        <w:rPr>
          <w:b w:val="0"/>
        </w:rPr>
        <w:t>I. Data Set and Research Descriptors</w:t>
      </w:r>
      <w:bookmarkEnd w:id="1"/>
    </w:p>
    <w:p w14:paraId="1F7D3C53" w14:textId="77777777" w:rsidR="008F36C1" w:rsidRDefault="008F36C1">
      <w:pPr>
        <w:rPr>
          <w:rFonts w:ascii="Palatino" w:hAnsi="Palatino"/>
        </w:rPr>
      </w:pPr>
    </w:p>
    <w:p w14:paraId="22800AAE" w14:textId="77777777" w:rsidR="008F36C1" w:rsidRDefault="00483BDD">
      <w:pPr>
        <w:rPr>
          <w:rFonts w:ascii="Palatino" w:hAnsi="Palatino"/>
        </w:rPr>
      </w:pPr>
      <w:r>
        <w:rPr>
          <w:rFonts w:ascii="Palatino" w:hAnsi="Palatino"/>
        </w:rPr>
        <w:t xml:space="preserve">1) Principal investigators and contact persons </w:t>
      </w:r>
    </w:p>
    <w:p w14:paraId="2526767A" w14:textId="77777777" w:rsidR="008F36C1" w:rsidRDefault="008F36C1">
      <w:pPr>
        <w:pStyle w:val="PlainText"/>
        <w:ind w:left="270"/>
        <w:rPr>
          <w:rFonts w:ascii="Palatino" w:hAnsi="Palatino"/>
          <w:sz w:val="24"/>
        </w:rPr>
      </w:pPr>
    </w:p>
    <w:p w14:paraId="4F9BE1D0" w14:textId="77777777" w:rsidR="008F36C1" w:rsidRDefault="00483BDD">
      <w:pPr>
        <w:pStyle w:val="PlainText"/>
        <w:ind w:left="270"/>
        <w:rPr>
          <w:rFonts w:ascii="Palatino" w:hAnsi="Palatino"/>
          <w:sz w:val="24"/>
        </w:rPr>
      </w:pPr>
      <w:r>
        <w:rPr>
          <w:rFonts w:ascii="Palatino" w:hAnsi="Palatino"/>
          <w:sz w:val="24"/>
        </w:rPr>
        <w:t xml:space="preserve">Jaimie Wolf, Research Technician </w:t>
      </w:r>
    </w:p>
    <w:p w14:paraId="2A32CAF2" w14:textId="77777777" w:rsidR="008F36C1" w:rsidRDefault="00483BDD">
      <w:pPr>
        <w:pStyle w:val="PlainText"/>
        <w:ind w:left="270"/>
        <w:rPr>
          <w:rFonts w:ascii="Palatino" w:hAnsi="Palatino"/>
          <w:sz w:val="24"/>
        </w:rPr>
      </w:pPr>
      <w:proofErr w:type="gramStart"/>
      <w:r>
        <w:rPr>
          <w:rFonts w:ascii="Palatino" w:hAnsi="Palatino"/>
          <w:sz w:val="24"/>
        </w:rPr>
        <w:t>email</w:t>
      </w:r>
      <w:proofErr w:type="gramEnd"/>
      <w:r>
        <w:rPr>
          <w:rFonts w:ascii="Palatino" w:hAnsi="Palatino"/>
          <w:sz w:val="24"/>
        </w:rPr>
        <w:t xml:space="preserve">: </w:t>
      </w:r>
      <w:hyperlink r:id="rId6" w:history="1">
        <w:r>
          <w:rPr>
            <w:rStyle w:val="Hyperlink"/>
            <w:rFonts w:ascii="Palatino" w:hAnsi="Palatino"/>
            <w:sz w:val="24"/>
          </w:rPr>
          <w:t>jaimie.wolf@unh.edu</w:t>
        </w:r>
      </w:hyperlink>
    </w:p>
    <w:p w14:paraId="79A06C58" w14:textId="77777777" w:rsidR="008F36C1" w:rsidRDefault="00483BDD">
      <w:pPr>
        <w:pStyle w:val="PlainText"/>
        <w:ind w:left="270"/>
        <w:rPr>
          <w:rFonts w:ascii="Palatino" w:hAnsi="Palatino"/>
          <w:sz w:val="24"/>
        </w:rPr>
      </w:pPr>
      <w:r>
        <w:rPr>
          <w:rFonts w:ascii="Palatino" w:hAnsi="Palatino"/>
          <w:sz w:val="24"/>
        </w:rPr>
        <w:t>Jackson Estuarine Laboratory</w:t>
      </w:r>
    </w:p>
    <w:p w14:paraId="1A696248" w14:textId="77777777" w:rsidR="008F36C1" w:rsidRDefault="00483BDD">
      <w:pPr>
        <w:pStyle w:val="PlainText"/>
        <w:ind w:left="270"/>
        <w:rPr>
          <w:rFonts w:ascii="Palatino" w:hAnsi="Palatino"/>
          <w:sz w:val="24"/>
        </w:rPr>
      </w:pPr>
      <w:r>
        <w:rPr>
          <w:rFonts w:ascii="Palatino" w:hAnsi="Palatino"/>
          <w:sz w:val="24"/>
        </w:rPr>
        <w:t>85 Adams Point Road</w:t>
      </w:r>
    </w:p>
    <w:p w14:paraId="57EC36CD" w14:textId="77777777" w:rsidR="008F36C1" w:rsidRDefault="00483BDD">
      <w:pPr>
        <w:pStyle w:val="PlainText"/>
        <w:ind w:left="270"/>
        <w:rPr>
          <w:rFonts w:ascii="Palatino" w:hAnsi="Palatino"/>
          <w:sz w:val="24"/>
        </w:rPr>
      </w:pPr>
      <w:r>
        <w:rPr>
          <w:rFonts w:ascii="Palatino" w:hAnsi="Palatino"/>
          <w:sz w:val="24"/>
        </w:rPr>
        <w:t>Durham, NH 03824</w:t>
      </w:r>
    </w:p>
    <w:p w14:paraId="1BFF3DBA" w14:textId="77777777" w:rsidR="008F36C1" w:rsidRDefault="00483BDD">
      <w:pPr>
        <w:pStyle w:val="PlainText"/>
        <w:ind w:left="270"/>
        <w:rPr>
          <w:rFonts w:ascii="Palatino" w:hAnsi="Palatino"/>
          <w:sz w:val="24"/>
        </w:rPr>
      </w:pPr>
      <w:r>
        <w:rPr>
          <w:rFonts w:ascii="Palatino" w:hAnsi="Palatino"/>
          <w:sz w:val="24"/>
        </w:rPr>
        <w:t>Phone: 603-862-5122</w:t>
      </w:r>
    </w:p>
    <w:p w14:paraId="29EFC796" w14:textId="77777777" w:rsidR="008F36C1" w:rsidRDefault="008F36C1">
      <w:pPr>
        <w:pStyle w:val="PlainText"/>
        <w:ind w:left="270"/>
        <w:rPr>
          <w:rFonts w:ascii="Palatino" w:hAnsi="Palatino"/>
          <w:sz w:val="24"/>
        </w:rPr>
      </w:pPr>
    </w:p>
    <w:p w14:paraId="6EC8961D" w14:textId="77777777" w:rsidR="008F36C1" w:rsidRDefault="00483BDD">
      <w:pPr>
        <w:pStyle w:val="PlainText"/>
        <w:ind w:left="270"/>
        <w:rPr>
          <w:rFonts w:ascii="Palatino" w:hAnsi="Palatino"/>
          <w:sz w:val="24"/>
        </w:rPr>
      </w:pPr>
      <w:r>
        <w:rPr>
          <w:rFonts w:ascii="Palatino" w:hAnsi="Palatino"/>
          <w:sz w:val="24"/>
        </w:rPr>
        <w:t>Thomas K. Gregory, Research Scientist</w:t>
      </w:r>
    </w:p>
    <w:p w14:paraId="2033C176" w14:textId="77777777" w:rsidR="008F36C1" w:rsidRDefault="00483BDD">
      <w:pPr>
        <w:pStyle w:val="PlainText"/>
        <w:ind w:left="270"/>
        <w:rPr>
          <w:rFonts w:ascii="Helvetica" w:hAnsi="Helvetica"/>
          <w:color w:val="0011ED"/>
          <w:sz w:val="24"/>
          <w:u w:val="single" w:color="0011ED"/>
        </w:rPr>
      </w:pPr>
      <w:proofErr w:type="gramStart"/>
      <w:r>
        <w:rPr>
          <w:rFonts w:ascii="Palatino" w:hAnsi="Palatino"/>
          <w:sz w:val="24"/>
        </w:rPr>
        <w:t>email</w:t>
      </w:r>
      <w:proofErr w:type="gramEnd"/>
      <w:r>
        <w:rPr>
          <w:rFonts w:ascii="Palatino" w:hAnsi="Palatino"/>
          <w:sz w:val="24"/>
        </w:rPr>
        <w:t xml:space="preserve">: </w:t>
      </w:r>
      <w:hyperlink r:id="rId7" w:history="1">
        <w:r>
          <w:rPr>
            <w:rStyle w:val="Hyperlink"/>
            <w:rFonts w:ascii="Helvetica" w:hAnsi="Helvetica"/>
            <w:sz w:val="24"/>
            <w:u w:color="0011ED"/>
          </w:rPr>
          <w:t>tom.gregory@unh.edu</w:t>
        </w:r>
      </w:hyperlink>
    </w:p>
    <w:p w14:paraId="7C918722" w14:textId="77777777" w:rsidR="008F36C1" w:rsidRDefault="00483BDD">
      <w:pPr>
        <w:pStyle w:val="PlainText"/>
        <w:ind w:left="270"/>
        <w:rPr>
          <w:rFonts w:ascii="Palatino" w:hAnsi="Palatino"/>
          <w:sz w:val="24"/>
        </w:rPr>
      </w:pPr>
      <w:r>
        <w:rPr>
          <w:rFonts w:ascii="Palatino" w:hAnsi="Palatino"/>
          <w:sz w:val="24"/>
        </w:rPr>
        <w:t>Jackson Estuarine Laboratory</w:t>
      </w:r>
    </w:p>
    <w:p w14:paraId="75FA1730" w14:textId="77777777" w:rsidR="008F36C1" w:rsidRDefault="00483BDD">
      <w:pPr>
        <w:pStyle w:val="PlainText"/>
        <w:ind w:left="270"/>
        <w:rPr>
          <w:rFonts w:ascii="Palatino" w:hAnsi="Palatino"/>
          <w:sz w:val="24"/>
        </w:rPr>
      </w:pPr>
      <w:r>
        <w:rPr>
          <w:rFonts w:ascii="Palatino" w:hAnsi="Palatino"/>
          <w:sz w:val="24"/>
        </w:rPr>
        <w:t>85 Adams Point Road</w:t>
      </w:r>
    </w:p>
    <w:p w14:paraId="165885C0" w14:textId="77777777" w:rsidR="008F36C1" w:rsidRDefault="00483BDD">
      <w:pPr>
        <w:pStyle w:val="PlainText"/>
        <w:ind w:left="270"/>
        <w:rPr>
          <w:rFonts w:ascii="Palatino" w:hAnsi="Palatino"/>
          <w:sz w:val="24"/>
        </w:rPr>
      </w:pPr>
      <w:r>
        <w:rPr>
          <w:rFonts w:ascii="Palatino" w:hAnsi="Palatino"/>
          <w:sz w:val="24"/>
        </w:rPr>
        <w:t xml:space="preserve">Durham, NH 03824 </w:t>
      </w:r>
    </w:p>
    <w:p w14:paraId="5D0FCD39" w14:textId="77777777" w:rsidR="008F36C1" w:rsidRDefault="00483BDD">
      <w:pPr>
        <w:widowControl w:val="0"/>
        <w:autoSpaceDE w:val="0"/>
        <w:autoSpaceDN w:val="0"/>
        <w:adjustRightInd w:val="0"/>
        <w:ind w:firstLine="270"/>
        <w:rPr>
          <w:rFonts w:ascii="Helvetica" w:hAnsi="Helvetica"/>
        </w:rPr>
      </w:pPr>
      <w:r>
        <w:rPr>
          <w:rFonts w:ascii="Helvetica" w:hAnsi="Helvetica"/>
        </w:rPr>
        <w:t>Ocean Process Analysis Lab</w:t>
      </w:r>
    </w:p>
    <w:p w14:paraId="4240DF92" w14:textId="77777777" w:rsidR="008F36C1" w:rsidRDefault="00483BDD">
      <w:pPr>
        <w:widowControl w:val="0"/>
        <w:autoSpaceDE w:val="0"/>
        <w:autoSpaceDN w:val="0"/>
        <w:adjustRightInd w:val="0"/>
        <w:ind w:firstLine="270"/>
        <w:rPr>
          <w:rFonts w:ascii="Palatino" w:hAnsi="Palatino"/>
        </w:rPr>
      </w:pPr>
      <w:r>
        <w:t>University of New Hampshire</w:t>
      </w:r>
    </w:p>
    <w:p w14:paraId="4DCDB20A" w14:textId="77777777" w:rsidR="008F36C1" w:rsidRDefault="00483BDD">
      <w:pPr>
        <w:pStyle w:val="PlainText"/>
        <w:ind w:left="270"/>
        <w:rPr>
          <w:rFonts w:ascii="Palatino" w:hAnsi="Palatino"/>
          <w:sz w:val="24"/>
        </w:rPr>
      </w:pPr>
      <w:r>
        <w:rPr>
          <w:rFonts w:ascii="Palatino" w:hAnsi="Palatino"/>
          <w:sz w:val="24"/>
        </w:rPr>
        <w:t>Phone: 603-862-5136</w:t>
      </w:r>
    </w:p>
    <w:p w14:paraId="673406D7" w14:textId="77777777" w:rsidR="008F36C1" w:rsidRDefault="008F36C1">
      <w:pPr>
        <w:pStyle w:val="PlainText"/>
        <w:rPr>
          <w:rFonts w:ascii="Palatino" w:hAnsi="Palatino"/>
          <w:sz w:val="24"/>
        </w:rPr>
      </w:pPr>
    </w:p>
    <w:p w14:paraId="51F764CF" w14:textId="77777777" w:rsidR="008F36C1" w:rsidRDefault="00483BDD">
      <w:pPr>
        <w:pStyle w:val="PlainText"/>
        <w:ind w:left="270"/>
        <w:rPr>
          <w:rFonts w:ascii="Palatino" w:hAnsi="Palatino"/>
          <w:sz w:val="24"/>
        </w:rPr>
      </w:pPr>
      <w:r>
        <w:rPr>
          <w:rFonts w:ascii="Palatino" w:hAnsi="Palatino"/>
          <w:sz w:val="24"/>
        </w:rPr>
        <w:t xml:space="preserve">Jonathan </w:t>
      </w:r>
      <w:proofErr w:type="spellStart"/>
      <w:r>
        <w:rPr>
          <w:rFonts w:ascii="Palatino" w:hAnsi="Palatino"/>
          <w:sz w:val="24"/>
        </w:rPr>
        <w:t>Pennock</w:t>
      </w:r>
      <w:proofErr w:type="spellEnd"/>
      <w:r>
        <w:rPr>
          <w:rFonts w:ascii="Palatino" w:hAnsi="Palatino"/>
          <w:sz w:val="24"/>
        </w:rPr>
        <w:t xml:space="preserve">, Ph.D., Professor of Natural Resources, </w:t>
      </w:r>
    </w:p>
    <w:p w14:paraId="1AE338F6" w14:textId="77777777" w:rsidR="008F36C1" w:rsidRDefault="00483BDD">
      <w:pPr>
        <w:pStyle w:val="PlainText"/>
        <w:ind w:left="270"/>
        <w:rPr>
          <w:rFonts w:ascii="Palatino" w:hAnsi="Palatino"/>
          <w:sz w:val="24"/>
        </w:rPr>
      </w:pPr>
      <w:r>
        <w:rPr>
          <w:rFonts w:ascii="Palatino" w:hAnsi="Palatino"/>
          <w:sz w:val="24"/>
        </w:rPr>
        <w:t xml:space="preserve">Director of the Jackson Estuarine Laboratory and the </w:t>
      </w:r>
    </w:p>
    <w:p w14:paraId="1A0CEE17" w14:textId="77777777" w:rsidR="008F36C1" w:rsidRDefault="00483BDD">
      <w:pPr>
        <w:pStyle w:val="PlainText"/>
        <w:ind w:left="270"/>
        <w:rPr>
          <w:rFonts w:ascii="Palatino" w:hAnsi="Palatino"/>
          <w:sz w:val="24"/>
        </w:rPr>
      </w:pPr>
      <w:r>
        <w:rPr>
          <w:rFonts w:ascii="Palatino" w:hAnsi="Palatino"/>
          <w:sz w:val="24"/>
        </w:rPr>
        <w:t xml:space="preserve">UNH Marine Program </w:t>
      </w:r>
    </w:p>
    <w:p w14:paraId="7D16AF16" w14:textId="77777777" w:rsidR="008F36C1" w:rsidRDefault="00483BDD">
      <w:pPr>
        <w:pStyle w:val="PlainText"/>
        <w:ind w:left="270"/>
        <w:rPr>
          <w:rFonts w:ascii="Palatino" w:hAnsi="Palatino"/>
          <w:sz w:val="24"/>
        </w:rPr>
      </w:pPr>
      <w:proofErr w:type="gramStart"/>
      <w:r>
        <w:rPr>
          <w:rFonts w:ascii="Palatino" w:hAnsi="Palatino"/>
          <w:sz w:val="24"/>
        </w:rPr>
        <w:t>email</w:t>
      </w:r>
      <w:proofErr w:type="gramEnd"/>
      <w:r>
        <w:rPr>
          <w:rFonts w:ascii="Palatino" w:hAnsi="Palatino"/>
          <w:sz w:val="24"/>
        </w:rPr>
        <w:t xml:space="preserve">: </w:t>
      </w:r>
      <w:hyperlink r:id="rId8" w:history="1">
        <w:r>
          <w:rPr>
            <w:rStyle w:val="Hyperlink"/>
            <w:rFonts w:ascii="Palatino" w:hAnsi="Palatino"/>
            <w:sz w:val="24"/>
          </w:rPr>
          <w:t>Jonathan.Pennock@unh.edu</w:t>
        </w:r>
      </w:hyperlink>
    </w:p>
    <w:p w14:paraId="6A47CAD0" w14:textId="77777777" w:rsidR="008F36C1" w:rsidRDefault="00483BDD">
      <w:pPr>
        <w:pStyle w:val="PlainText"/>
        <w:ind w:left="270"/>
        <w:rPr>
          <w:rFonts w:ascii="Palatino" w:hAnsi="Palatino"/>
          <w:sz w:val="24"/>
        </w:rPr>
      </w:pPr>
      <w:r>
        <w:rPr>
          <w:rFonts w:ascii="Palatino" w:hAnsi="Palatino"/>
          <w:sz w:val="24"/>
        </w:rPr>
        <w:t>Chase Ocean Eng. Room 102</w:t>
      </w:r>
    </w:p>
    <w:p w14:paraId="5F3C7616" w14:textId="77777777" w:rsidR="008F36C1" w:rsidRDefault="00483BDD">
      <w:pPr>
        <w:pStyle w:val="PlainText"/>
        <w:ind w:left="270"/>
        <w:rPr>
          <w:rFonts w:ascii="Palatino" w:hAnsi="Palatino"/>
          <w:sz w:val="24"/>
        </w:rPr>
      </w:pPr>
      <w:proofErr w:type="gramStart"/>
      <w:r>
        <w:rPr>
          <w:rFonts w:ascii="Palatino" w:hAnsi="Palatino"/>
          <w:sz w:val="24"/>
        </w:rPr>
        <w:t>U.N.H.</w:t>
      </w:r>
      <w:proofErr w:type="gramEnd"/>
    </w:p>
    <w:p w14:paraId="2D8B12BE" w14:textId="77777777" w:rsidR="008F36C1" w:rsidRDefault="00483BDD">
      <w:pPr>
        <w:pStyle w:val="PlainText"/>
        <w:ind w:left="270"/>
        <w:rPr>
          <w:rFonts w:ascii="Palatino" w:hAnsi="Palatino"/>
          <w:sz w:val="24"/>
        </w:rPr>
      </w:pPr>
      <w:r>
        <w:rPr>
          <w:rFonts w:ascii="Palatino" w:hAnsi="Palatino"/>
          <w:sz w:val="24"/>
        </w:rPr>
        <w:t>Durham, NH 03824</w:t>
      </w:r>
    </w:p>
    <w:p w14:paraId="4B5ADA51" w14:textId="77777777" w:rsidR="008F36C1" w:rsidRDefault="00483BDD">
      <w:pPr>
        <w:ind w:left="270"/>
        <w:rPr>
          <w:rFonts w:ascii="Palatino" w:hAnsi="Palatino"/>
        </w:rPr>
      </w:pPr>
      <w:r>
        <w:rPr>
          <w:rFonts w:ascii="Palatino" w:hAnsi="Palatino"/>
        </w:rPr>
        <w:t>Phone: (603) 862-2921</w:t>
      </w:r>
    </w:p>
    <w:p w14:paraId="7776205A" w14:textId="77777777" w:rsidR="008F36C1" w:rsidRDefault="008F36C1">
      <w:pPr>
        <w:ind w:left="270"/>
        <w:rPr>
          <w:rFonts w:ascii="Palatino" w:hAnsi="Palatino"/>
        </w:rPr>
      </w:pPr>
    </w:p>
    <w:p w14:paraId="09C40F1D" w14:textId="77777777" w:rsidR="008F36C1" w:rsidRDefault="00483BDD">
      <w:pPr>
        <w:widowControl w:val="0"/>
        <w:autoSpaceDE w:val="0"/>
        <w:autoSpaceDN w:val="0"/>
        <w:adjustRightInd w:val="0"/>
        <w:ind w:left="360" w:hanging="180"/>
        <w:rPr>
          <w:rFonts w:ascii="Palatino" w:hAnsi="Palatino"/>
        </w:rPr>
      </w:pPr>
      <w:r>
        <w:rPr>
          <w:rFonts w:ascii="Palatino" w:hAnsi="Palatino"/>
        </w:rPr>
        <w:t xml:space="preserve"> Paul E. Stacey</w:t>
      </w:r>
    </w:p>
    <w:p w14:paraId="41848D19" w14:textId="77777777" w:rsidR="008F36C1" w:rsidRDefault="00483BDD">
      <w:pPr>
        <w:widowControl w:val="0"/>
        <w:autoSpaceDE w:val="0"/>
        <w:autoSpaceDN w:val="0"/>
        <w:adjustRightInd w:val="0"/>
        <w:ind w:left="360" w:hanging="180"/>
        <w:rPr>
          <w:rFonts w:ascii="Palatino" w:hAnsi="Palatino"/>
        </w:rPr>
      </w:pPr>
      <w:r>
        <w:rPr>
          <w:rFonts w:ascii="Palatino" w:hAnsi="Palatino"/>
        </w:rPr>
        <w:t xml:space="preserve"> Research Coordinator</w:t>
      </w:r>
    </w:p>
    <w:p w14:paraId="1525CF74" w14:textId="77777777" w:rsidR="008F36C1" w:rsidRDefault="00483BDD">
      <w:pPr>
        <w:widowControl w:val="0"/>
        <w:autoSpaceDE w:val="0"/>
        <w:autoSpaceDN w:val="0"/>
        <w:adjustRightInd w:val="0"/>
        <w:ind w:left="360" w:hanging="180"/>
        <w:rPr>
          <w:rFonts w:ascii="Palatino" w:hAnsi="Palatino"/>
        </w:rPr>
      </w:pPr>
      <w:r>
        <w:rPr>
          <w:rFonts w:ascii="Palatino" w:hAnsi="Palatino"/>
        </w:rPr>
        <w:t xml:space="preserve"> Great Bay National Estuarine Research Reserve</w:t>
      </w:r>
    </w:p>
    <w:p w14:paraId="669440AC" w14:textId="77777777" w:rsidR="008F36C1" w:rsidRDefault="00483BDD">
      <w:pPr>
        <w:widowControl w:val="0"/>
        <w:autoSpaceDE w:val="0"/>
        <w:autoSpaceDN w:val="0"/>
        <w:adjustRightInd w:val="0"/>
        <w:ind w:left="360" w:hanging="180"/>
        <w:rPr>
          <w:rFonts w:ascii="Palatino" w:hAnsi="Palatino"/>
        </w:rPr>
      </w:pPr>
      <w:r>
        <w:rPr>
          <w:rFonts w:ascii="Palatino" w:hAnsi="Palatino"/>
        </w:rPr>
        <w:t xml:space="preserve"> New Hampshire Fish &amp; Game Department</w:t>
      </w:r>
    </w:p>
    <w:p w14:paraId="6081F4C7" w14:textId="77777777" w:rsidR="008F36C1" w:rsidRDefault="00483BDD">
      <w:pPr>
        <w:widowControl w:val="0"/>
        <w:autoSpaceDE w:val="0"/>
        <w:autoSpaceDN w:val="0"/>
        <w:adjustRightInd w:val="0"/>
        <w:ind w:left="360" w:hanging="180"/>
        <w:rPr>
          <w:rFonts w:ascii="Palatino" w:hAnsi="Palatino"/>
        </w:rPr>
      </w:pPr>
      <w:r>
        <w:rPr>
          <w:rFonts w:ascii="Palatino" w:hAnsi="Palatino"/>
        </w:rPr>
        <w:t xml:space="preserve"> 225 Main Street, Durham, NH 03824</w:t>
      </w:r>
    </w:p>
    <w:p w14:paraId="74985E84" w14:textId="77777777" w:rsidR="008F36C1" w:rsidRDefault="00483BDD">
      <w:pPr>
        <w:ind w:left="360" w:hanging="180"/>
        <w:rPr>
          <w:rFonts w:ascii="Palatino" w:hAnsi="Palatino"/>
        </w:rPr>
      </w:pPr>
      <w:r>
        <w:rPr>
          <w:rFonts w:ascii="Palatino" w:hAnsi="Palatino"/>
        </w:rPr>
        <w:t xml:space="preserve"> Phone (603) 868-1095</w:t>
      </w:r>
    </w:p>
    <w:p w14:paraId="146EE132" w14:textId="77777777" w:rsidR="008F36C1" w:rsidRDefault="00483BDD">
      <w:pPr>
        <w:ind w:left="360" w:hanging="180"/>
        <w:rPr>
          <w:rFonts w:ascii="Palatino" w:hAnsi="Palatino"/>
        </w:rPr>
      </w:pPr>
      <w:r>
        <w:rPr>
          <w:rFonts w:ascii="Palatino" w:hAnsi="Palatino"/>
        </w:rPr>
        <w:t xml:space="preserve"> Email: </w:t>
      </w:r>
      <w:hyperlink r:id="rId9" w:history="1">
        <w:r>
          <w:rPr>
            <w:rStyle w:val="Hyperlink"/>
            <w:rFonts w:ascii="Palatino" w:hAnsi="Palatino"/>
          </w:rPr>
          <w:t>mailto:Paul.Stacey@wildlife.nh.gov</w:t>
        </w:r>
      </w:hyperlink>
    </w:p>
    <w:p w14:paraId="7CC1FCB9" w14:textId="77777777" w:rsidR="008F36C1" w:rsidRDefault="008F36C1">
      <w:pPr>
        <w:rPr>
          <w:rFonts w:ascii="Palatino" w:hAnsi="Palatino"/>
          <w:highlight w:val="yellow"/>
        </w:rPr>
      </w:pPr>
    </w:p>
    <w:p w14:paraId="390942F0" w14:textId="77777777" w:rsidR="008F36C1" w:rsidRDefault="00483BDD">
      <w:pPr>
        <w:ind w:firstLine="180"/>
        <w:rPr>
          <w:rFonts w:ascii="Palatino" w:hAnsi="Palatino"/>
        </w:rPr>
      </w:pPr>
      <w:r>
        <w:rPr>
          <w:rFonts w:ascii="Palatino" w:hAnsi="Palatino"/>
        </w:rPr>
        <w:t>2)  Entry verification</w:t>
      </w:r>
    </w:p>
    <w:p w14:paraId="3359C33C" w14:textId="77777777" w:rsidR="008F36C1" w:rsidRDefault="00483BDD">
      <w:pPr>
        <w:pStyle w:val="BodyText"/>
        <w:ind w:left="180" w:right="900"/>
        <w:jc w:val="both"/>
        <w:rPr>
          <w:rFonts w:ascii="Palatino" w:hAnsi="Palatino"/>
          <w:sz w:val="24"/>
        </w:rPr>
      </w:pPr>
      <w:r>
        <w:rPr>
          <w:rFonts w:ascii="Palatino" w:hAnsi="Palatino"/>
          <w:sz w:val="24"/>
        </w:rPr>
        <w:lastRenderedPageBreak/>
        <w:t xml:space="preserve">Data are uploaded from the CR1000 data logger to a personal computer (IBM compatible).  Files are exported from </w:t>
      </w:r>
      <w:proofErr w:type="spellStart"/>
      <w:r>
        <w:rPr>
          <w:rFonts w:ascii="Palatino" w:hAnsi="Palatino"/>
          <w:sz w:val="24"/>
        </w:rPr>
        <w:t>Loggernet</w:t>
      </w:r>
      <w:proofErr w:type="spellEnd"/>
      <w:r>
        <w:rPr>
          <w:rFonts w:ascii="Palatino" w:hAnsi="Palatino"/>
          <w:sz w:val="24"/>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15A3AAAB" w14:textId="77777777" w:rsidR="008F36C1" w:rsidRDefault="008F36C1">
      <w:pPr>
        <w:rPr>
          <w:rFonts w:ascii="Palatino" w:hAnsi="Palatino"/>
        </w:rPr>
      </w:pPr>
    </w:p>
    <w:p w14:paraId="42D71BBE" w14:textId="77777777" w:rsidR="008F36C1" w:rsidRDefault="008F36C1">
      <w:pPr>
        <w:rPr>
          <w:rFonts w:ascii="Palatino" w:hAnsi="Palatino"/>
        </w:rPr>
      </w:pPr>
    </w:p>
    <w:p w14:paraId="515015A6" w14:textId="77777777" w:rsidR="008F36C1" w:rsidRDefault="00483BDD">
      <w:pPr>
        <w:rPr>
          <w:rFonts w:ascii="Palatino" w:hAnsi="Palatino"/>
        </w:rPr>
      </w:pPr>
      <w:r>
        <w:rPr>
          <w:rFonts w:ascii="Palatino" w:hAnsi="Palatino"/>
        </w:rPr>
        <w:t>The data were downloaded to the PC once a month. Files are stored on the PC as well as backed up onto an external hard drive. Jaimie Wolf was responsible for data management and QA/QC for the 2011 Meteorological data set. </w:t>
      </w:r>
    </w:p>
    <w:p w14:paraId="085B620A" w14:textId="77777777" w:rsidR="008F36C1" w:rsidRDefault="00483BDD">
      <w:pPr>
        <w:rPr>
          <w:rFonts w:ascii="Palatino" w:hAnsi="Palatino"/>
        </w:rPr>
      </w:pPr>
      <w:r>
        <w:rPr>
          <w:rFonts w:ascii="Palatino" w:hAnsi="Palatino"/>
        </w:rPr>
        <w:t> </w:t>
      </w:r>
    </w:p>
    <w:p w14:paraId="34CCE037" w14:textId="77777777" w:rsidR="008F36C1" w:rsidRDefault="00483BDD">
      <w:pPr>
        <w:pStyle w:val="Heading2"/>
        <w:ind w:left="0"/>
        <w:rPr>
          <w:sz w:val="24"/>
        </w:rPr>
      </w:pPr>
      <w:r>
        <w:rPr>
          <w:sz w:val="24"/>
        </w:rPr>
        <w:t xml:space="preserve">3) Research objectives </w:t>
      </w:r>
    </w:p>
    <w:p w14:paraId="32C27BDE" w14:textId="77777777" w:rsidR="008F36C1" w:rsidRDefault="00483BDD">
      <w:pPr>
        <w:pStyle w:val="PlainText"/>
        <w:rPr>
          <w:rFonts w:ascii="Palatino" w:hAnsi="Palatino"/>
          <w:sz w:val="24"/>
        </w:rPr>
      </w:pPr>
      <w:r>
        <w:rPr>
          <w:rFonts w:ascii="Palatino" w:hAnsi="Palatino"/>
          <w:sz w:val="24"/>
        </w:rPr>
        <w:t>The principal objective is to record long-term meteorological data at the Great Bay Estuary in order to aid with the interpretation of changes in water quality, as well as to identify and catalog extreme weather events, and to maintain an historical database of weather conditions at the Great Bay Reserve.</w:t>
      </w:r>
    </w:p>
    <w:p w14:paraId="6A16BDFA" w14:textId="77777777" w:rsidR="008F36C1" w:rsidRDefault="008F36C1">
      <w:pPr>
        <w:rPr>
          <w:rFonts w:ascii="Palatino" w:hAnsi="Palatino"/>
        </w:rPr>
      </w:pPr>
    </w:p>
    <w:p w14:paraId="058300DB" w14:textId="77777777" w:rsidR="008F36C1" w:rsidRDefault="00483BDD">
      <w:pPr>
        <w:pStyle w:val="BodyTextIndent2"/>
        <w:rPr>
          <w:rFonts w:ascii="Palatino" w:hAnsi="Palatino"/>
        </w:rPr>
      </w:pPr>
      <w:r>
        <w:rPr>
          <w:rFonts w:ascii="Palatino" w:hAnsi="Palatino"/>
        </w:rPr>
        <w:t> </w:t>
      </w:r>
    </w:p>
    <w:p w14:paraId="0DC48DA8" w14:textId="77777777" w:rsidR="008F36C1" w:rsidRDefault="00483BDD">
      <w:pPr>
        <w:spacing w:before="100" w:beforeAutospacing="1" w:after="100" w:afterAutospacing="1"/>
        <w:rPr>
          <w:rFonts w:ascii="Palatino" w:hAnsi="Palatino"/>
        </w:rPr>
      </w:pPr>
      <w:r>
        <w:rPr>
          <w:rFonts w:ascii="Palatino" w:hAnsi="Palatino"/>
        </w:rPr>
        <w:t>4) Research methods</w:t>
      </w:r>
    </w:p>
    <w:p w14:paraId="487B0D12" w14:textId="77777777" w:rsidR="003604D8" w:rsidRPr="003604D8" w:rsidRDefault="003604D8" w:rsidP="003604D8">
      <w:pPr>
        <w:spacing w:before="100" w:beforeAutospacing="1" w:after="100" w:afterAutospacing="1"/>
        <w:contextualSpacing/>
        <w:rPr>
          <w:rFonts w:ascii="Palatino" w:hAnsi="Palatino"/>
        </w:rPr>
      </w:pPr>
      <w:r w:rsidRPr="003604D8">
        <w:rPr>
          <w:rFonts w:ascii="Palatino" w:hAnsi="Palatino"/>
        </w:rPr>
        <w:t>The 15 minute Data are collected in the following formats for the CR1000:</w:t>
      </w:r>
    </w:p>
    <w:p w14:paraId="33B1375E" w14:textId="77777777" w:rsidR="003604D8" w:rsidRPr="003604D8" w:rsidRDefault="003604D8" w:rsidP="003604D8">
      <w:pPr>
        <w:spacing w:before="100" w:beforeAutospacing="1" w:after="100" w:afterAutospacing="1"/>
        <w:contextualSpacing/>
        <w:rPr>
          <w:rFonts w:ascii="Palatino" w:hAnsi="Palatino"/>
        </w:rPr>
      </w:pPr>
      <w:r w:rsidRPr="003604D8">
        <w:rPr>
          <w:rFonts w:ascii="Palatino" w:hAnsi="Palatino"/>
        </w:rPr>
        <w:t xml:space="preserve">Averages from 5-second data:  </w:t>
      </w:r>
    </w:p>
    <w:p w14:paraId="30A5E418" w14:textId="77777777" w:rsidR="003604D8" w:rsidRPr="003604D8" w:rsidRDefault="003604D8" w:rsidP="003604D8">
      <w:pPr>
        <w:spacing w:before="100" w:beforeAutospacing="1" w:after="100" w:afterAutospacing="1"/>
        <w:contextualSpacing/>
        <w:rPr>
          <w:rFonts w:ascii="Palatino" w:hAnsi="Palatino"/>
        </w:rPr>
      </w:pPr>
      <w:r w:rsidRPr="003604D8">
        <w:rPr>
          <w:rFonts w:ascii="Palatino" w:hAnsi="Palatino"/>
        </w:rPr>
        <w:t>Air Temperature (°C), Relative Humidity (%), Barometric Pressure (</w:t>
      </w:r>
      <w:proofErr w:type="spellStart"/>
      <w:r w:rsidRPr="003604D8">
        <w:rPr>
          <w:rFonts w:ascii="Palatino" w:hAnsi="Palatino"/>
        </w:rPr>
        <w:t>mb</w:t>
      </w:r>
      <w:proofErr w:type="spellEnd"/>
      <w:r w:rsidRPr="003604D8">
        <w:rPr>
          <w:rFonts w:ascii="Palatino" w:hAnsi="Palatino"/>
        </w:rPr>
        <w:t>), Wind Speed (m/s), Wind Direction (degrees)</w:t>
      </w:r>
      <w:proofErr w:type="gramStart"/>
      <w:r w:rsidRPr="003604D8">
        <w:rPr>
          <w:rFonts w:ascii="Palatino" w:hAnsi="Palatino"/>
        </w:rPr>
        <w:t>,  Battery</w:t>
      </w:r>
      <w:proofErr w:type="gramEnd"/>
      <w:r w:rsidRPr="003604D8">
        <w:rPr>
          <w:rFonts w:ascii="Palatino" w:hAnsi="Palatino"/>
        </w:rPr>
        <w:t xml:space="preserve"> Voltage (volts)</w:t>
      </w:r>
    </w:p>
    <w:p w14:paraId="672C497A" w14:textId="77777777" w:rsidR="003604D8" w:rsidRPr="003604D8" w:rsidRDefault="003604D8" w:rsidP="003604D8">
      <w:pPr>
        <w:spacing w:before="100" w:beforeAutospacing="1" w:after="100" w:afterAutospacing="1"/>
        <w:contextualSpacing/>
        <w:rPr>
          <w:rFonts w:ascii="Palatino" w:hAnsi="Palatino"/>
        </w:rPr>
      </w:pPr>
      <w:r w:rsidRPr="003604D8">
        <w:rPr>
          <w:rFonts w:ascii="Palatino" w:hAnsi="Palatino"/>
        </w:rPr>
        <w:t>Maximum and Minimum Air Temperature (°C) and their times from 5-second data (these data are available from the Reserve)</w:t>
      </w:r>
    </w:p>
    <w:p w14:paraId="290BC894" w14:textId="77777777" w:rsidR="003604D8" w:rsidRPr="003604D8" w:rsidRDefault="003604D8" w:rsidP="003604D8">
      <w:pPr>
        <w:spacing w:before="100" w:beforeAutospacing="1" w:after="100" w:afterAutospacing="1"/>
        <w:contextualSpacing/>
        <w:rPr>
          <w:rFonts w:ascii="Palatino" w:hAnsi="Palatino"/>
        </w:rPr>
      </w:pPr>
      <w:r w:rsidRPr="003604D8">
        <w:rPr>
          <w:rFonts w:ascii="Palatino" w:hAnsi="Palatino"/>
        </w:rPr>
        <w:t>Maximum Wind Speed (m/s) and time from 5-second data</w:t>
      </w:r>
    </w:p>
    <w:p w14:paraId="441AA7E3" w14:textId="77777777" w:rsidR="003604D8" w:rsidRPr="003604D8" w:rsidRDefault="003604D8" w:rsidP="003604D8">
      <w:pPr>
        <w:spacing w:before="100" w:beforeAutospacing="1" w:after="100" w:afterAutospacing="1"/>
        <w:contextualSpacing/>
        <w:rPr>
          <w:rFonts w:ascii="Palatino" w:hAnsi="Palatino"/>
        </w:rPr>
      </w:pPr>
      <w:r w:rsidRPr="003604D8">
        <w:rPr>
          <w:rFonts w:ascii="Palatino" w:hAnsi="Palatino"/>
        </w:rPr>
        <w:t>Wind Direction Standard Deviation (degrees)</w:t>
      </w:r>
    </w:p>
    <w:p w14:paraId="4DA78C4D" w14:textId="77777777" w:rsidR="003604D8" w:rsidRPr="003604D8" w:rsidRDefault="003604D8" w:rsidP="003604D8">
      <w:pPr>
        <w:spacing w:before="100" w:beforeAutospacing="1" w:after="100" w:afterAutospacing="1"/>
        <w:contextualSpacing/>
        <w:rPr>
          <w:rFonts w:ascii="Palatino" w:hAnsi="Palatino"/>
        </w:rPr>
      </w:pPr>
      <w:r w:rsidRPr="003604D8">
        <w:rPr>
          <w:rFonts w:ascii="Palatino" w:hAnsi="Palatino"/>
        </w:rPr>
        <w:t xml:space="preserve">Totals:  </w:t>
      </w:r>
    </w:p>
    <w:p w14:paraId="2FBE41D6" w14:textId="77777777" w:rsidR="003604D8" w:rsidRDefault="003604D8">
      <w:pPr>
        <w:contextualSpacing/>
        <w:rPr>
          <w:rFonts w:ascii="Palatino" w:hAnsi="Palatino"/>
        </w:rPr>
      </w:pPr>
      <w:r w:rsidRPr="003604D8">
        <w:rPr>
          <w:rFonts w:ascii="Palatino" w:hAnsi="Palatino"/>
        </w:rPr>
        <w:t>Precipitation (mm), PAR (</w:t>
      </w:r>
      <w:proofErr w:type="spellStart"/>
      <w:r w:rsidRPr="003604D8">
        <w:rPr>
          <w:rFonts w:ascii="Palatino" w:hAnsi="Palatino"/>
        </w:rPr>
        <w:t>millimoles</w:t>
      </w:r>
      <w:proofErr w:type="spellEnd"/>
      <w:r w:rsidRPr="003604D8">
        <w:rPr>
          <w:rFonts w:ascii="Palatino" w:hAnsi="Palatino"/>
        </w:rPr>
        <w:t>/m2), and Cumulative Precipitation (mm)</w:t>
      </w:r>
    </w:p>
    <w:p w14:paraId="6BA4A2C7" w14:textId="77777777" w:rsidR="008F36C1" w:rsidRDefault="008F36C1">
      <w:pPr>
        <w:contextualSpacing/>
        <w:rPr>
          <w:rFonts w:ascii="Palatino" w:hAnsi="Palatino"/>
        </w:rPr>
      </w:pPr>
    </w:p>
    <w:p w14:paraId="26058E14" w14:textId="77777777" w:rsidR="008F36C1" w:rsidRDefault="00483BDD">
      <w:pPr>
        <w:pStyle w:val="BodyText2"/>
        <w:rPr>
          <w:sz w:val="24"/>
        </w:rPr>
      </w:pPr>
      <w:r>
        <w:rPr>
          <w:sz w:val="24"/>
        </w:rPr>
        <w:lastRenderedPageBreak/>
        <w:t>A Campbell TX312 GOES satellite transmitter is used for real-time access to the weather data. A monthly download interval was chosen to coincide with the required monthly physical inspection of the weather station and probes. Sensors are removed and sent back to Campbell Scientific for calibration according to NERR CDMO protocols. During monthly QA/QC checks, a Kestrel 4000 handheld meter is used for rough data accuracy comparisons.</w:t>
      </w:r>
    </w:p>
    <w:p w14:paraId="3E284A64" w14:textId="77777777" w:rsidR="008F36C1" w:rsidRDefault="00483BDD">
      <w:pPr>
        <w:rPr>
          <w:rFonts w:ascii="Palatino" w:hAnsi="Palatino"/>
          <w:color w:val="FF0000"/>
        </w:rPr>
      </w:pPr>
      <w:r>
        <w:rPr>
          <w:rFonts w:ascii="Palatino" w:hAnsi="Palatino"/>
          <w:color w:val="FF0000"/>
        </w:rPr>
        <w:t> </w:t>
      </w:r>
    </w:p>
    <w:p w14:paraId="2ABAAFDA" w14:textId="77777777" w:rsidR="008F36C1" w:rsidRDefault="00483BDD">
      <w:pPr>
        <w:rPr>
          <w:rFonts w:ascii="Palatino" w:hAnsi="Palatino"/>
        </w:rPr>
      </w:pPr>
      <w:r>
        <w:rPr>
          <w:rFonts w:ascii="Palatino" w:hAnsi="Palatino"/>
        </w:rPr>
        <w:t>Campbell Scientific data telemetry equipment was installed at the GRB Greenland (</w:t>
      </w:r>
      <w:proofErr w:type="spellStart"/>
      <w:r>
        <w:rPr>
          <w:rFonts w:ascii="Palatino" w:hAnsi="Palatino"/>
        </w:rPr>
        <w:t>grbglmet</w:t>
      </w:r>
      <w:proofErr w:type="spellEnd"/>
      <w:r>
        <w:rPr>
          <w:rFonts w:ascii="Palatino" w:hAnsi="Palatino"/>
        </w:rPr>
        <w:t xml:space="preserve">) station on 07/13/06 and transmits data to the NOAA GOES satellite, NESDIS ID #3B023714.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history="1">
        <w:r w:rsidR="00A32397" w:rsidRPr="000138F3">
          <w:rPr>
            <w:rStyle w:val="Hyperlink"/>
            <w:rFonts w:ascii="Palatino" w:hAnsi="Palatino"/>
          </w:rPr>
          <w:t>http://cdmo.baruch.sc.edu/</w:t>
        </w:r>
      </w:hyperlink>
      <w:r w:rsidR="00A32397" w:rsidRPr="000138F3">
        <w:rPr>
          <w:rFonts w:ascii="Palatino" w:hAnsi="Palatino"/>
        </w:rPr>
        <w:t>.</w:t>
      </w:r>
    </w:p>
    <w:p w14:paraId="56F909A6" w14:textId="77777777" w:rsidR="008F36C1" w:rsidRDefault="00483BDD">
      <w:pPr>
        <w:rPr>
          <w:rFonts w:ascii="Palatino" w:hAnsi="Palatino"/>
        </w:rPr>
      </w:pPr>
      <w:r>
        <w:rPr>
          <w:rFonts w:ascii="Palatino" w:hAnsi="Palatino"/>
        </w:rPr>
        <w:t> </w:t>
      </w:r>
    </w:p>
    <w:p w14:paraId="2AF3FBC6" w14:textId="77777777" w:rsidR="008F36C1" w:rsidRDefault="00483BDD">
      <w:pPr>
        <w:rPr>
          <w:rFonts w:ascii="Palatino" w:hAnsi="Palatino"/>
        </w:rPr>
      </w:pPr>
      <w:r>
        <w:rPr>
          <w:rFonts w:ascii="Palatino" w:hAnsi="Palatino"/>
        </w:rPr>
        <w:t> </w:t>
      </w:r>
    </w:p>
    <w:p w14:paraId="6D0EA5EE" w14:textId="77777777" w:rsidR="008F36C1" w:rsidRDefault="00483BDD">
      <w:pPr>
        <w:spacing w:before="100" w:beforeAutospacing="1" w:after="100" w:afterAutospacing="1"/>
        <w:rPr>
          <w:rFonts w:ascii="Palatino" w:hAnsi="Palatino"/>
        </w:rPr>
      </w:pPr>
      <w:r>
        <w:rPr>
          <w:rFonts w:ascii="Palatino" w:hAnsi="Palatino"/>
        </w:rPr>
        <w:t>5) Site location and character</w:t>
      </w:r>
    </w:p>
    <w:p w14:paraId="660094D8" w14:textId="0394F89E" w:rsidR="008F36C1" w:rsidRDefault="00483BDD">
      <w:pPr>
        <w:rPr>
          <w:rFonts w:ascii="Palatino" w:hAnsi="Palatino"/>
        </w:rPr>
      </w:pPr>
      <w:r>
        <w:rPr>
          <w:rStyle w:val="apple-style-span"/>
          <w:rFonts w:ascii="Palatino" w:hAnsi="Palatino"/>
        </w:rPr>
        <w:t> </w:t>
      </w:r>
      <w:r>
        <w:rPr>
          <w:rFonts w:ascii="Palatino" w:hAnsi="Palatino"/>
        </w:rPr>
        <w:t xml:space="preserve">The GRBNERR weather station is located in an open cornfield in Greenland, NH, on the eastern shore of Great Bay. The GPS coordinates for the location are: </w:t>
      </w:r>
      <w:r w:rsidR="00D74462" w:rsidRPr="00FD05CF">
        <w:rPr>
          <w:rFonts w:ascii="Palatino Linotype" w:hAnsi="Palatino Linotype"/>
          <w:color w:val="000000"/>
        </w:rPr>
        <w:t>43°03'31.56" N, 70°49'49.38" W.</w:t>
      </w:r>
    </w:p>
    <w:p w14:paraId="3F5B0633" w14:textId="77777777" w:rsidR="008F36C1" w:rsidRDefault="008F36C1">
      <w:pPr>
        <w:rPr>
          <w:rFonts w:ascii="Palatino" w:hAnsi="Palatino"/>
        </w:rPr>
      </w:pPr>
    </w:p>
    <w:p w14:paraId="2209A34D" w14:textId="77777777" w:rsidR="008F36C1" w:rsidRDefault="00483BDD">
      <w:pPr>
        <w:rPr>
          <w:rFonts w:ascii="Palatino" w:hAnsi="Palatino"/>
        </w:rPr>
      </w:pPr>
      <w:r>
        <w:rPr>
          <w:rFonts w:ascii="Palatino" w:hAnsi="Palatino"/>
        </w:rPr>
        <w:t>The approximate distance from the weather station location to the NERR sampling sites are as follows:</w:t>
      </w:r>
    </w:p>
    <w:p w14:paraId="66CA9377" w14:textId="77777777" w:rsidR="008F36C1" w:rsidRDefault="008F36C1">
      <w:pPr>
        <w:rPr>
          <w:rFonts w:ascii="Palatino" w:hAnsi="Palatino"/>
        </w:rPr>
      </w:pPr>
    </w:p>
    <w:p w14:paraId="04883BEA" w14:textId="77777777" w:rsidR="008F36C1" w:rsidRDefault="00483BDD">
      <w:pPr>
        <w:rPr>
          <w:rFonts w:ascii="Palatino" w:hAnsi="Palatino"/>
        </w:rPr>
      </w:pPr>
      <w:r>
        <w:rPr>
          <w:rFonts w:ascii="Palatino" w:hAnsi="Palatino"/>
        </w:rPr>
        <w:t>Great Bay sonde: 1 mile</w:t>
      </w:r>
    </w:p>
    <w:p w14:paraId="796F20E6" w14:textId="77777777" w:rsidR="008F36C1" w:rsidRDefault="00483BDD">
      <w:pPr>
        <w:rPr>
          <w:rFonts w:ascii="Palatino" w:hAnsi="Palatino"/>
        </w:rPr>
      </w:pPr>
      <w:proofErr w:type="spellStart"/>
      <w:r>
        <w:rPr>
          <w:rFonts w:ascii="Palatino" w:hAnsi="Palatino"/>
        </w:rPr>
        <w:t>Squamscott</w:t>
      </w:r>
      <w:proofErr w:type="spellEnd"/>
      <w:r>
        <w:rPr>
          <w:rFonts w:ascii="Palatino" w:hAnsi="Palatino"/>
        </w:rPr>
        <w:t xml:space="preserve"> River sonde: 2 miles</w:t>
      </w:r>
    </w:p>
    <w:p w14:paraId="374E0DCB" w14:textId="77777777" w:rsidR="008F36C1" w:rsidRDefault="00483BDD">
      <w:pPr>
        <w:rPr>
          <w:rFonts w:ascii="Palatino" w:hAnsi="Palatino"/>
        </w:rPr>
      </w:pPr>
      <w:r>
        <w:rPr>
          <w:rFonts w:ascii="Palatino" w:hAnsi="Palatino"/>
        </w:rPr>
        <w:t>Lamprey River sonde: 3 miles</w:t>
      </w:r>
    </w:p>
    <w:p w14:paraId="4873F080" w14:textId="77777777" w:rsidR="008F36C1" w:rsidRDefault="00483BDD">
      <w:pPr>
        <w:rPr>
          <w:rFonts w:ascii="Palatino" w:hAnsi="Palatino"/>
        </w:rPr>
      </w:pPr>
      <w:r>
        <w:rPr>
          <w:rFonts w:ascii="Palatino" w:hAnsi="Palatino"/>
        </w:rPr>
        <w:t>Oyster River sonde: 5 miles</w:t>
      </w:r>
    </w:p>
    <w:p w14:paraId="22DE2A7B" w14:textId="77777777" w:rsidR="008F36C1" w:rsidRDefault="00483BDD">
      <w:pPr>
        <w:rPr>
          <w:rFonts w:ascii="Palatino" w:hAnsi="Palatino"/>
        </w:rPr>
      </w:pPr>
      <w:r>
        <w:rPr>
          <w:rFonts w:ascii="Palatino" w:hAnsi="Palatino"/>
        </w:rPr>
        <w:t> </w:t>
      </w:r>
    </w:p>
    <w:p w14:paraId="76592F80" w14:textId="77777777" w:rsidR="00D74462" w:rsidRDefault="00D74462" w:rsidP="00D74462">
      <w:pPr>
        <w:rPr>
          <w:rFonts w:ascii="Palatino" w:hAnsi="Palatino"/>
        </w:rPr>
      </w:pPr>
      <w:r>
        <w:rPr>
          <w:rFonts w:ascii="Palatino" w:hAnsi="Palatino"/>
        </w:rPr>
        <w:t xml:space="preserve">The weather station is located approximately 0.25 mile from the water’s edge of Great Bay. The CR1000 logger and all probes except for the rain gauge are mounted on a collapsible 20 </w:t>
      </w:r>
      <w:proofErr w:type="spellStart"/>
      <w:r>
        <w:rPr>
          <w:rFonts w:ascii="Palatino" w:hAnsi="Palatino"/>
        </w:rPr>
        <w:t>ft</w:t>
      </w:r>
      <w:proofErr w:type="spellEnd"/>
      <w:r>
        <w:rPr>
          <w:rFonts w:ascii="Palatino" w:hAnsi="Palatino"/>
        </w:rPr>
        <w:t xml:space="preserve"> (6.1m) tower. The rain gauge is mounted on a separate post nearby. The tower location is approximately 10ft (3m) above mean high water. The surrounding area is open field that is planted with corn in the summer. </w:t>
      </w:r>
    </w:p>
    <w:p w14:paraId="56803E68" w14:textId="77777777" w:rsidR="00D74462" w:rsidRDefault="00D74462" w:rsidP="00D74462">
      <w:pPr>
        <w:rPr>
          <w:rFonts w:ascii="Palatino" w:hAnsi="Palatino"/>
        </w:rPr>
      </w:pPr>
      <w:r>
        <w:rPr>
          <w:rFonts w:ascii="Palatino" w:hAnsi="Palatino"/>
        </w:rPr>
        <w:t xml:space="preserve">The temperature and RH probe is mounted approximately 5ft (1.5m) off the ground. The wind speed and wind direction probes are atop the tower approximately 20ft (6.1m) off the ground. The PAR probe is also approximately </w:t>
      </w:r>
      <w:r>
        <w:rPr>
          <w:rFonts w:ascii="Palatino" w:hAnsi="Palatino"/>
        </w:rPr>
        <w:lastRenderedPageBreak/>
        <w:t>20ft (6.1m) off the ground, mounted on the southernmost location to avoid potential shading from other instrumentation. The BP sensor is mounted in the CR1000 enclosure at a height of 5.9ft (1.8m).</w:t>
      </w:r>
    </w:p>
    <w:p w14:paraId="10E6EDD5" w14:textId="77777777" w:rsidR="00D74462" w:rsidRDefault="00D74462" w:rsidP="00D74462">
      <w:pPr>
        <w:rPr>
          <w:rFonts w:ascii="Palatino" w:hAnsi="Palatino"/>
        </w:rPr>
      </w:pPr>
      <w:r>
        <w:rPr>
          <w:rFonts w:ascii="Palatino" w:hAnsi="Palatino"/>
        </w:rPr>
        <w:t>The location lacks AC power, and as a result GRB purchased a Texas Electronics precipitation gauge with snow adapter that uses antifreeze to measure frozen precipitation in winter. This unit was connected November 18</w:t>
      </w:r>
      <w:r>
        <w:rPr>
          <w:rStyle w:val="apple-style-span"/>
          <w:rFonts w:ascii="Palatino" w:hAnsi="Palatino"/>
        </w:rPr>
        <w:t>th</w:t>
      </w:r>
      <w:r>
        <w:rPr>
          <w:rFonts w:ascii="Palatino" w:hAnsi="Palatino"/>
        </w:rPr>
        <w:t>, 2005. The gauge is mounted on a pole approximately 5ft (1.5m) off the ground, 20ft (6.1m) from the main tower.</w:t>
      </w:r>
    </w:p>
    <w:p w14:paraId="148FAB77" w14:textId="77777777" w:rsidR="008F36C1" w:rsidRDefault="008F36C1">
      <w:pPr>
        <w:rPr>
          <w:rFonts w:ascii="Palatino" w:hAnsi="Palatino"/>
        </w:rPr>
      </w:pPr>
    </w:p>
    <w:p w14:paraId="66B1A7DB" w14:textId="77777777" w:rsidR="008F36C1" w:rsidRDefault="00483BDD">
      <w:pPr>
        <w:rPr>
          <w:rFonts w:ascii="Palatino" w:hAnsi="Palatino"/>
        </w:rPr>
      </w:pPr>
      <w:r>
        <w:rPr>
          <w:rFonts w:ascii="Palatino" w:hAnsi="Palatino"/>
        </w:rPr>
        <w:t xml:space="preserve">6) Data collection period </w:t>
      </w:r>
    </w:p>
    <w:p w14:paraId="48815C2B" w14:textId="77777777" w:rsidR="008F36C1" w:rsidRDefault="00483BDD">
      <w:pPr>
        <w:pStyle w:val="PlainText"/>
        <w:rPr>
          <w:rFonts w:ascii="Palatino" w:hAnsi="Palatino"/>
          <w:sz w:val="24"/>
        </w:rPr>
      </w:pPr>
      <w:r>
        <w:rPr>
          <w:rFonts w:ascii="Palatino" w:hAnsi="Palatino"/>
          <w:sz w:val="24"/>
        </w:rPr>
        <w:t>Weather data has been collected at the Great Bay site since April 1997.</w:t>
      </w:r>
    </w:p>
    <w:p w14:paraId="25B9AEC5" w14:textId="77777777" w:rsidR="008F36C1" w:rsidRDefault="00483BDD">
      <w:pPr>
        <w:pStyle w:val="PlainText"/>
        <w:rPr>
          <w:rFonts w:ascii="Palatino" w:hAnsi="Palatino"/>
          <w:sz w:val="24"/>
        </w:rPr>
      </w:pPr>
      <w:r>
        <w:rPr>
          <w:rFonts w:ascii="Palatino" w:hAnsi="Palatino"/>
          <w:sz w:val="24"/>
        </w:rPr>
        <w:t>This metadata document covers the period of time from January 1, 2011</w:t>
      </w:r>
      <w:r w:rsidR="00A32397">
        <w:rPr>
          <w:rFonts w:ascii="Palatino" w:hAnsi="Palatino"/>
          <w:sz w:val="24"/>
        </w:rPr>
        <w:t xml:space="preserve"> 00:00</w:t>
      </w:r>
      <w:r>
        <w:rPr>
          <w:rFonts w:ascii="Palatino" w:hAnsi="Palatino"/>
          <w:sz w:val="24"/>
        </w:rPr>
        <w:t xml:space="preserve"> through December 31, 2011</w:t>
      </w:r>
      <w:r w:rsidR="00A32397">
        <w:rPr>
          <w:rFonts w:ascii="Palatino" w:hAnsi="Palatino"/>
          <w:sz w:val="24"/>
        </w:rPr>
        <w:t xml:space="preserve"> 23:45</w:t>
      </w:r>
      <w:r>
        <w:rPr>
          <w:rFonts w:ascii="Palatino" w:hAnsi="Palatino"/>
          <w:sz w:val="24"/>
        </w:rPr>
        <w:t>. </w:t>
      </w:r>
    </w:p>
    <w:p w14:paraId="5F728A8A" w14:textId="77777777" w:rsidR="008F36C1" w:rsidRDefault="008F36C1">
      <w:pPr>
        <w:rPr>
          <w:rFonts w:ascii="Palatino" w:hAnsi="Palatino"/>
        </w:rPr>
      </w:pPr>
    </w:p>
    <w:p w14:paraId="4839BB35" w14:textId="77777777" w:rsidR="008F36C1" w:rsidRDefault="008F36C1">
      <w:pPr>
        <w:rPr>
          <w:rFonts w:ascii="Palatino" w:hAnsi="Palatino"/>
        </w:rPr>
      </w:pPr>
    </w:p>
    <w:p w14:paraId="69CFA962" w14:textId="77777777" w:rsidR="008F36C1" w:rsidRDefault="00483BDD">
      <w:pPr>
        <w:rPr>
          <w:rFonts w:ascii="Palatino" w:hAnsi="Palatino"/>
        </w:rPr>
      </w:pPr>
      <w:r>
        <w:rPr>
          <w:rFonts w:ascii="Palatino" w:hAnsi="Palatino"/>
        </w:rPr>
        <w:t xml:space="preserve">7) Distribution </w:t>
      </w:r>
    </w:p>
    <w:p w14:paraId="5EA1F93B" w14:textId="77777777" w:rsidR="008F36C1" w:rsidRDefault="00483BDD">
      <w:pPr>
        <w:pStyle w:val="BodyTextIndent2"/>
        <w:spacing w:after="0"/>
        <w:ind w:left="540" w:right="900"/>
        <w:jc w:val="both"/>
        <w:rPr>
          <w:rFonts w:ascii="Palatino" w:hAnsi="Palatino"/>
        </w:rPr>
      </w:pPr>
      <w:r>
        <w:rPr>
          <w:rFonts w:ascii="Palatino" w:hAnsi="Palatino"/>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06E3241A" w14:textId="77777777" w:rsidR="008F36C1" w:rsidRDefault="008F36C1">
      <w:pPr>
        <w:pStyle w:val="BodyTextIndent2"/>
        <w:spacing w:after="0"/>
        <w:ind w:left="540" w:right="900"/>
        <w:jc w:val="both"/>
        <w:rPr>
          <w:rFonts w:ascii="Palatino" w:hAnsi="Palatino"/>
        </w:rPr>
      </w:pPr>
    </w:p>
    <w:p w14:paraId="52ECC0DA" w14:textId="77777777" w:rsidR="008F36C1" w:rsidRDefault="00483BDD">
      <w:pPr>
        <w:pStyle w:val="BodyTextIndent2"/>
        <w:spacing w:after="0"/>
        <w:ind w:left="540" w:right="900"/>
        <w:jc w:val="both"/>
        <w:rPr>
          <w:rFonts w:ascii="Palatino" w:hAnsi="Palatino"/>
        </w:rPr>
      </w:pPr>
      <w:r>
        <w:rPr>
          <w:rFonts w:ascii="Palatino" w:hAnsi="Palatino"/>
        </w:rPr>
        <w:t xml:space="preserve">NERR weather data and metadata can be obtained from the Research Coordinator at the individual NERR site (please see </w:t>
      </w:r>
      <w:r>
        <w:rPr>
          <w:rFonts w:ascii="Palatino" w:hAnsi="Palatino"/>
        </w:rPr>
        <w:lastRenderedPageBreak/>
        <w:t xml:space="preserve">Principal investigators and contact persons), from the Data Manager at the Centralized Data Management Office (please see personnel directory under the general information link on the CDMO home page) and online at the CDMO home page </w:t>
      </w:r>
      <w:hyperlink r:id="rId11" w:history="1">
        <w:r w:rsidR="00A32397" w:rsidRPr="000138F3">
          <w:rPr>
            <w:rStyle w:val="Hyperlink"/>
            <w:rFonts w:ascii="Palatino" w:hAnsi="Palatino"/>
          </w:rPr>
          <w:t>http://cdmo.baruch.sc.edu/</w:t>
        </w:r>
      </w:hyperlink>
      <w:r w:rsidR="00A32397">
        <w:t xml:space="preserve">. </w:t>
      </w:r>
      <w:r>
        <w:rPr>
          <w:rFonts w:ascii="Palatino" w:hAnsi="Palatino"/>
        </w:rPr>
        <w:t>Data are available in comma-separated format.</w:t>
      </w:r>
    </w:p>
    <w:p w14:paraId="5FAF4901" w14:textId="77777777" w:rsidR="008F36C1" w:rsidRDefault="008F36C1">
      <w:pPr>
        <w:pStyle w:val="BodyTextIndent2"/>
        <w:spacing w:after="0"/>
        <w:ind w:left="720" w:right="720"/>
        <w:jc w:val="both"/>
        <w:rPr>
          <w:rFonts w:ascii="Palatino" w:hAnsi="Palatino"/>
        </w:rPr>
      </w:pPr>
    </w:p>
    <w:p w14:paraId="62909516" w14:textId="77777777" w:rsidR="008F36C1" w:rsidRDefault="008F36C1">
      <w:pPr>
        <w:pStyle w:val="BodyTextIndent2"/>
        <w:ind w:right="720"/>
        <w:rPr>
          <w:rFonts w:ascii="Palatino" w:hAnsi="Palatino"/>
        </w:rPr>
      </w:pPr>
    </w:p>
    <w:p w14:paraId="5FB45225" w14:textId="77777777" w:rsidR="008F36C1" w:rsidRDefault="00483BDD">
      <w:pPr>
        <w:rPr>
          <w:rFonts w:ascii="Palatino" w:hAnsi="Palatino"/>
        </w:rPr>
      </w:pPr>
      <w:r>
        <w:rPr>
          <w:rFonts w:ascii="Palatino" w:hAnsi="Palatino"/>
        </w:rPr>
        <w:t xml:space="preserve">8) Associated researchers and projects </w:t>
      </w:r>
    </w:p>
    <w:p w14:paraId="23C03786" w14:textId="77777777" w:rsidR="008F36C1" w:rsidRDefault="00483BDD">
      <w:pPr>
        <w:rPr>
          <w:rFonts w:ascii="Palatino" w:hAnsi="Palatino"/>
        </w:rPr>
      </w:pPr>
      <w:r>
        <w:rPr>
          <w:rFonts w:ascii="Palatino" w:hAnsi="Palatino"/>
        </w:rPr>
        <w:t xml:space="preserve">In addition to this meteorological monitoring dataset, GRB NERR also monitors water quality and nutrient data as part of SWMP.  These data are available from the Research Coordinator or online at </w:t>
      </w:r>
      <w:hyperlink r:id="rId12" w:history="1">
        <w:r w:rsidR="00A32397" w:rsidRPr="000138F3">
          <w:rPr>
            <w:rStyle w:val="Hyperlink"/>
            <w:rFonts w:ascii="Palatino" w:hAnsi="Palatino"/>
          </w:rPr>
          <w:t>http://cdmo.baruch.sc.edu/</w:t>
        </w:r>
      </w:hyperlink>
      <w:r w:rsidR="00A32397" w:rsidRPr="000138F3">
        <w:rPr>
          <w:rFonts w:ascii="Palatino" w:hAnsi="Palatino"/>
        </w:rPr>
        <w:t>.</w:t>
      </w:r>
    </w:p>
    <w:p w14:paraId="201EE09B" w14:textId="77777777" w:rsidR="008F36C1" w:rsidRDefault="00483BDD">
      <w:pPr>
        <w:pStyle w:val="PlainText"/>
        <w:rPr>
          <w:rFonts w:ascii="Palatino" w:hAnsi="Palatino"/>
          <w:sz w:val="24"/>
        </w:rPr>
      </w:pPr>
      <w:r>
        <w:rPr>
          <w:rFonts w:ascii="Palatino" w:hAnsi="Palatino"/>
          <w:sz w:val="24"/>
        </w:rPr>
        <w:t xml:space="preserve">The weather data are used by a number of </w:t>
      </w:r>
      <w:r w:rsidR="00A32397">
        <w:rPr>
          <w:rFonts w:ascii="Palatino" w:hAnsi="Palatino"/>
          <w:sz w:val="24"/>
        </w:rPr>
        <w:t>University and</w:t>
      </w:r>
      <w:r>
        <w:rPr>
          <w:rFonts w:ascii="Palatino" w:hAnsi="Palatino"/>
          <w:sz w:val="24"/>
        </w:rPr>
        <w:t xml:space="preserve"> State agency scientists conducting biological, physical and chemical projects in the estuarine and near shore environments.  The data are used by the SWMP program to assist in the interpretation of short and long-term changes in water column conditions.  Some general examples include 1) using rainfall data to understand changes in salinity, 2) using wind speed and direction to understand changes in turbidity and 3) using PAR data to understand changes in fluorescence and chlorophyll a concentrations.</w:t>
      </w:r>
    </w:p>
    <w:p w14:paraId="5B9B5460" w14:textId="77777777" w:rsidR="008F36C1" w:rsidRDefault="008F36C1">
      <w:pPr>
        <w:pStyle w:val="PlainText"/>
        <w:rPr>
          <w:rFonts w:ascii="Palatino" w:hAnsi="Palatino"/>
          <w:sz w:val="24"/>
        </w:rPr>
      </w:pPr>
    </w:p>
    <w:p w14:paraId="7100DE4F" w14:textId="77777777" w:rsidR="008F36C1" w:rsidRDefault="00483BDD">
      <w:pPr>
        <w:pStyle w:val="PlainText"/>
        <w:rPr>
          <w:rFonts w:ascii="Palatino" w:hAnsi="Palatino"/>
          <w:sz w:val="24"/>
        </w:rPr>
      </w:pPr>
      <w:r>
        <w:rPr>
          <w:rFonts w:ascii="Palatino" w:hAnsi="Palatino"/>
          <w:sz w:val="24"/>
        </w:rPr>
        <w:t>Examples of other projects and researchers that use the data are:</w:t>
      </w:r>
    </w:p>
    <w:p w14:paraId="495D6B11" w14:textId="77777777" w:rsidR="008F36C1" w:rsidRDefault="008F36C1">
      <w:pPr>
        <w:pStyle w:val="PlainText"/>
        <w:rPr>
          <w:rFonts w:ascii="Palatino" w:hAnsi="Palatino"/>
          <w:sz w:val="24"/>
        </w:rPr>
      </w:pPr>
    </w:p>
    <w:p w14:paraId="1FE15A72" w14:textId="77777777" w:rsidR="008F36C1" w:rsidRDefault="00483BDD">
      <w:pPr>
        <w:pStyle w:val="PlainText"/>
        <w:rPr>
          <w:rFonts w:ascii="Palatino" w:hAnsi="Palatino"/>
          <w:sz w:val="24"/>
        </w:rPr>
      </w:pPr>
      <w:r>
        <w:rPr>
          <w:rFonts w:ascii="Palatino" w:hAnsi="Palatino"/>
          <w:sz w:val="24"/>
        </w:rPr>
        <w:t>Microbial source tracking and microbial pollution source identification studies by Dr. Steven Jones at UNH (rainfall data)</w:t>
      </w:r>
    </w:p>
    <w:p w14:paraId="23579724" w14:textId="77777777" w:rsidR="008F36C1" w:rsidRDefault="008F36C1">
      <w:pPr>
        <w:pStyle w:val="PlainText"/>
        <w:rPr>
          <w:rFonts w:ascii="Palatino" w:hAnsi="Palatino"/>
          <w:sz w:val="24"/>
        </w:rPr>
      </w:pPr>
    </w:p>
    <w:p w14:paraId="724DFDBE" w14:textId="77777777" w:rsidR="008F36C1" w:rsidRDefault="00483BDD">
      <w:pPr>
        <w:pStyle w:val="PlainText"/>
        <w:rPr>
          <w:rFonts w:ascii="Palatino" w:hAnsi="Palatino"/>
          <w:sz w:val="24"/>
        </w:rPr>
      </w:pPr>
      <w:r>
        <w:rPr>
          <w:rFonts w:ascii="Palatino" w:hAnsi="Palatino"/>
          <w:sz w:val="24"/>
        </w:rPr>
        <w:t>Sediment resuspension and transport studies by Dr. Larry Ward at UNH (wind speed and direction)</w:t>
      </w:r>
    </w:p>
    <w:p w14:paraId="350C4EAC" w14:textId="77777777" w:rsidR="008F36C1" w:rsidRDefault="008F36C1">
      <w:pPr>
        <w:pStyle w:val="PlainText"/>
        <w:rPr>
          <w:rFonts w:ascii="Palatino" w:hAnsi="Palatino"/>
          <w:sz w:val="24"/>
        </w:rPr>
      </w:pPr>
    </w:p>
    <w:p w14:paraId="3432DEA6" w14:textId="77777777" w:rsidR="008F36C1" w:rsidRDefault="00483BDD">
      <w:pPr>
        <w:pStyle w:val="PlainText"/>
        <w:rPr>
          <w:rFonts w:ascii="Palatino" w:hAnsi="Palatino"/>
          <w:sz w:val="24"/>
        </w:rPr>
      </w:pPr>
      <w:r>
        <w:rPr>
          <w:rFonts w:ascii="Palatino" w:hAnsi="Palatino"/>
          <w:sz w:val="24"/>
        </w:rPr>
        <w:t>Eel grass modeling by Dr. Fred Short at UNH (light data)</w:t>
      </w:r>
    </w:p>
    <w:p w14:paraId="1E9448B2" w14:textId="77777777" w:rsidR="008F36C1" w:rsidRDefault="008F36C1">
      <w:pPr>
        <w:pStyle w:val="BodyText2"/>
        <w:widowControl w:val="0"/>
        <w:autoSpaceDE w:val="0"/>
        <w:autoSpaceDN w:val="0"/>
        <w:adjustRightInd w:val="0"/>
        <w:rPr>
          <w:sz w:val="24"/>
        </w:rPr>
      </w:pPr>
    </w:p>
    <w:p w14:paraId="39B58598" w14:textId="77777777" w:rsidR="008F36C1" w:rsidRDefault="00483BDD">
      <w:pPr>
        <w:pStyle w:val="BodyText2"/>
        <w:widowControl w:val="0"/>
        <w:autoSpaceDE w:val="0"/>
        <w:autoSpaceDN w:val="0"/>
        <w:adjustRightInd w:val="0"/>
        <w:rPr>
          <w:sz w:val="24"/>
        </w:rPr>
      </w:pPr>
      <w:r>
        <w:rPr>
          <w:sz w:val="24"/>
        </w:rPr>
        <w:t xml:space="preserve">Nutrient and chlorophyll data are used by Mr. Phil Trowbridge, the coastal scientist for the </w:t>
      </w:r>
      <w:proofErr w:type="spellStart"/>
      <w:r>
        <w:rPr>
          <w:sz w:val="24"/>
        </w:rPr>
        <w:t>Piscataqua</w:t>
      </w:r>
      <w:proofErr w:type="spellEnd"/>
      <w:r>
        <w:rPr>
          <w:sz w:val="24"/>
        </w:rPr>
        <w:t xml:space="preserve"> Region Estuaries Partnership (PREP part of USEPA's NEP) and TMDL coordinator for the NH Department of Environmental Services for PREP's State of the Estuaries Reports and for listing impaired waters for the state's 305B report to EPA.</w:t>
      </w:r>
    </w:p>
    <w:p w14:paraId="03D2E327" w14:textId="77777777" w:rsidR="008F36C1" w:rsidRDefault="008F36C1">
      <w:pPr>
        <w:widowControl w:val="0"/>
        <w:autoSpaceDE w:val="0"/>
        <w:autoSpaceDN w:val="0"/>
        <w:adjustRightInd w:val="0"/>
        <w:rPr>
          <w:rFonts w:ascii="Palatino" w:hAnsi="Palatino"/>
        </w:rPr>
      </w:pPr>
    </w:p>
    <w:p w14:paraId="4C60F4DB" w14:textId="77777777" w:rsidR="008F36C1" w:rsidRDefault="00483BDD">
      <w:pPr>
        <w:widowControl w:val="0"/>
        <w:autoSpaceDE w:val="0"/>
        <w:autoSpaceDN w:val="0"/>
        <w:adjustRightInd w:val="0"/>
        <w:rPr>
          <w:rFonts w:ascii="Palatino" w:hAnsi="Palatino"/>
        </w:rPr>
      </w:pPr>
      <w:r>
        <w:rPr>
          <w:rFonts w:ascii="Palatino" w:hAnsi="Palatino"/>
        </w:rPr>
        <w:t>Mr. Chris Nash, director on the NH Shellfish Program for NH's Department of Environmental Services uses rainfall data to enact shellfish bed closures.</w:t>
      </w:r>
    </w:p>
    <w:p w14:paraId="3E9E5D69" w14:textId="77777777" w:rsidR="008F36C1" w:rsidRDefault="008F36C1">
      <w:pPr>
        <w:widowControl w:val="0"/>
        <w:autoSpaceDE w:val="0"/>
        <w:autoSpaceDN w:val="0"/>
        <w:adjustRightInd w:val="0"/>
        <w:rPr>
          <w:rFonts w:ascii="Palatino" w:hAnsi="Palatino"/>
        </w:rPr>
      </w:pPr>
    </w:p>
    <w:p w14:paraId="5C72558B" w14:textId="77777777" w:rsidR="008F36C1" w:rsidRDefault="00483BDD">
      <w:pPr>
        <w:widowControl w:val="0"/>
        <w:autoSpaceDE w:val="0"/>
        <w:autoSpaceDN w:val="0"/>
        <w:adjustRightInd w:val="0"/>
        <w:rPr>
          <w:rFonts w:ascii="Palatino" w:hAnsi="Palatino"/>
        </w:rPr>
      </w:pPr>
      <w:r>
        <w:rPr>
          <w:rFonts w:ascii="Palatino" w:hAnsi="Palatino"/>
        </w:rPr>
        <w:lastRenderedPageBreak/>
        <w:t>Commercial lobster fishermen and recreational striped bass fishermen use water temperature and salinity data.</w:t>
      </w:r>
    </w:p>
    <w:p w14:paraId="29488B84" w14:textId="77777777" w:rsidR="008F36C1" w:rsidRDefault="008F36C1">
      <w:pPr>
        <w:pStyle w:val="PlainText"/>
        <w:rPr>
          <w:rFonts w:ascii="Palatino" w:hAnsi="Palatino"/>
          <w:sz w:val="24"/>
        </w:rPr>
      </w:pPr>
    </w:p>
    <w:p w14:paraId="5F1D0E82" w14:textId="77777777" w:rsidR="008F36C1" w:rsidRDefault="008F36C1">
      <w:pPr>
        <w:pStyle w:val="BodyTextIndent3"/>
        <w:ind w:right="720" w:firstLine="0"/>
        <w:rPr>
          <w:rFonts w:ascii="Palatino" w:hAnsi="Palatino"/>
          <w:sz w:val="24"/>
        </w:rPr>
      </w:pPr>
    </w:p>
    <w:p w14:paraId="78C27CF8" w14:textId="77777777" w:rsidR="008F36C1" w:rsidRDefault="008F36C1">
      <w:pPr>
        <w:pStyle w:val="BodyTextIndent3"/>
        <w:ind w:right="720" w:firstLine="0"/>
        <w:rPr>
          <w:rFonts w:ascii="Palatino" w:hAnsi="Palatino"/>
          <w:sz w:val="24"/>
        </w:rPr>
      </w:pPr>
    </w:p>
    <w:p w14:paraId="58413DF0" w14:textId="77777777" w:rsidR="008F36C1" w:rsidRDefault="008F36C1">
      <w:pPr>
        <w:rPr>
          <w:rFonts w:ascii="Palatino" w:hAnsi="Palatino"/>
        </w:rPr>
      </w:pPr>
    </w:p>
    <w:p w14:paraId="59F2062A" w14:textId="77777777" w:rsidR="008F36C1" w:rsidRDefault="00483BDD">
      <w:pPr>
        <w:rPr>
          <w:rFonts w:ascii="Palatino" w:hAnsi="Palatino"/>
        </w:rPr>
      </w:pPr>
      <w:r>
        <w:rPr>
          <w:rFonts w:ascii="Palatino" w:hAnsi="Palatino"/>
        </w:rPr>
        <w:t>II. Physical Structure Descriptors</w:t>
      </w:r>
    </w:p>
    <w:p w14:paraId="34E35B44" w14:textId="77777777" w:rsidR="008F36C1" w:rsidRDefault="008F36C1">
      <w:pPr>
        <w:rPr>
          <w:rFonts w:ascii="Palatino" w:hAnsi="Palatino"/>
        </w:rPr>
      </w:pPr>
    </w:p>
    <w:p w14:paraId="113109A9" w14:textId="77777777" w:rsidR="008F36C1" w:rsidRDefault="008F36C1">
      <w:pPr>
        <w:rPr>
          <w:rFonts w:ascii="Palatino" w:hAnsi="Palatino"/>
        </w:rPr>
      </w:pPr>
    </w:p>
    <w:p w14:paraId="214C5696" w14:textId="77777777" w:rsidR="008F36C1" w:rsidRDefault="00483BDD">
      <w:pPr>
        <w:rPr>
          <w:rFonts w:ascii="Palatino" w:hAnsi="Palatino"/>
        </w:rPr>
      </w:pPr>
      <w:r>
        <w:rPr>
          <w:rStyle w:val="apple-style-span"/>
          <w:rFonts w:ascii="Palatino" w:hAnsi="Palatino"/>
        </w:rPr>
        <w:t>9)</w:t>
      </w:r>
      <w:r>
        <w:rPr>
          <w:rStyle w:val="apple-tab-span"/>
          <w:rFonts w:ascii="Palatino" w:hAnsi="Palatino"/>
        </w:rPr>
        <w:t xml:space="preserve"> </w:t>
      </w:r>
      <w:r>
        <w:rPr>
          <w:rFonts w:ascii="Palatino" w:hAnsi="Palatino"/>
        </w:rPr>
        <w:t>Sensor specifications </w:t>
      </w:r>
    </w:p>
    <w:p w14:paraId="08A28932" w14:textId="77777777" w:rsidR="008F36C1" w:rsidRDefault="008F36C1">
      <w:pPr>
        <w:rPr>
          <w:rFonts w:ascii="Palatino" w:hAnsi="Palatino"/>
        </w:rPr>
      </w:pPr>
    </w:p>
    <w:p w14:paraId="05C6A16A" w14:textId="77777777" w:rsidR="00B41333" w:rsidRDefault="00B41333" w:rsidP="00B41333">
      <w:pPr>
        <w:rPr>
          <w:rFonts w:ascii="Palatino" w:hAnsi="Palatino"/>
        </w:rPr>
      </w:pPr>
      <w:r>
        <w:rPr>
          <w:rFonts w:ascii="Palatino" w:hAnsi="Palatino"/>
        </w:rPr>
        <w:t>Parameter: Temperature</w:t>
      </w:r>
    </w:p>
    <w:p w14:paraId="302B20B2" w14:textId="77777777" w:rsidR="00B41333" w:rsidRDefault="00B41333" w:rsidP="00B41333">
      <w:pPr>
        <w:rPr>
          <w:rFonts w:ascii="Palatino" w:hAnsi="Palatino"/>
        </w:rPr>
      </w:pPr>
      <w:r>
        <w:rPr>
          <w:rFonts w:ascii="Palatino" w:hAnsi="Palatino"/>
        </w:rPr>
        <w:t>Units: Celsius</w:t>
      </w:r>
    </w:p>
    <w:p w14:paraId="0192278E" w14:textId="77777777" w:rsidR="00B41333" w:rsidRDefault="00B41333" w:rsidP="00B41333">
      <w:pPr>
        <w:rPr>
          <w:rFonts w:ascii="Palatino" w:hAnsi="Palatino"/>
        </w:rPr>
      </w:pPr>
      <w:r>
        <w:rPr>
          <w:rFonts w:ascii="Palatino" w:hAnsi="Palatino"/>
        </w:rPr>
        <w:t>Sensor type: Platinum resistance temperature detector (PRT)</w:t>
      </w:r>
    </w:p>
    <w:p w14:paraId="5F0432B9" w14:textId="77777777" w:rsidR="00B41333" w:rsidRDefault="00B41333" w:rsidP="00B41333">
      <w:pPr>
        <w:rPr>
          <w:rFonts w:ascii="Palatino" w:hAnsi="Palatino"/>
        </w:rPr>
      </w:pPr>
      <w:r>
        <w:rPr>
          <w:rFonts w:ascii="Palatino" w:hAnsi="Palatino"/>
        </w:rPr>
        <w:t>Model #:  HMP45C Temperature and Relative Humidity Probe</w:t>
      </w:r>
    </w:p>
    <w:p w14:paraId="3F1ACFA1" w14:textId="77777777" w:rsidR="00B41333" w:rsidRDefault="00B41333" w:rsidP="00B41333">
      <w:pPr>
        <w:rPr>
          <w:rFonts w:ascii="Palatino" w:hAnsi="Palatino"/>
        </w:rPr>
      </w:pPr>
      <w:r>
        <w:rPr>
          <w:rFonts w:ascii="Palatino" w:hAnsi="Palatino"/>
        </w:rPr>
        <w:t>Operating Temperature:  -40°C to +60°C</w:t>
      </w:r>
    </w:p>
    <w:p w14:paraId="029C326D" w14:textId="77777777" w:rsidR="00B41333" w:rsidRDefault="00B41333" w:rsidP="00B41333">
      <w:pPr>
        <w:rPr>
          <w:rFonts w:ascii="Palatino" w:hAnsi="Palatino"/>
        </w:rPr>
      </w:pPr>
      <w:r>
        <w:rPr>
          <w:rFonts w:ascii="Palatino" w:hAnsi="Palatino"/>
        </w:rPr>
        <w:t>Range: -40°C to +60°C</w:t>
      </w:r>
    </w:p>
    <w:p w14:paraId="3D473865" w14:textId="77777777" w:rsidR="00B41333" w:rsidRDefault="00B41333" w:rsidP="00B41333">
      <w:pPr>
        <w:rPr>
          <w:rFonts w:ascii="Palatino" w:hAnsi="Palatino"/>
        </w:rPr>
      </w:pPr>
      <w:r>
        <w:rPr>
          <w:rFonts w:ascii="Palatino" w:hAnsi="Palatino"/>
        </w:rPr>
        <w:t>Accuracy: ± 0.2 °C @ 20°C</w:t>
      </w:r>
    </w:p>
    <w:p w14:paraId="704B4864" w14:textId="77777777" w:rsidR="00B41333" w:rsidRDefault="00B41333" w:rsidP="00B41333">
      <w:pPr>
        <w:rPr>
          <w:rFonts w:ascii="Palatino" w:hAnsi="Palatino"/>
        </w:rPr>
      </w:pPr>
      <w:r>
        <w:rPr>
          <w:rFonts w:ascii="Palatino" w:hAnsi="Palatino"/>
        </w:rPr>
        <w:t>Calibrations:</w:t>
      </w:r>
    </w:p>
    <w:p w14:paraId="7F896F22" w14:textId="77777777" w:rsidR="00D0363A" w:rsidRPr="00BE4A3F" w:rsidRDefault="00D0363A" w:rsidP="00D0363A">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5/26/2004</w:t>
      </w:r>
    </w:p>
    <w:p w14:paraId="567955F9" w14:textId="77777777" w:rsidR="00D0363A" w:rsidRPr="00BE4A3F" w:rsidRDefault="00D0363A" w:rsidP="00D0363A">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w:t>
      </w:r>
      <w:r w:rsidRPr="00BE4A3F">
        <w:rPr>
          <w:rFonts w:ascii="Palatino" w:hAnsi="Palatino"/>
        </w:rPr>
        <w:t>6/11/2004</w:t>
      </w:r>
    </w:p>
    <w:p w14:paraId="07E41D95"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2/13/2006</w:t>
      </w:r>
    </w:p>
    <w:p w14:paraId="554F94BA"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1/10/2008 (installed 4/30/2008)</w:t>
      </w:r>
    </w:p>
    <w:p w14:paraId="690974DE" w14:textId="3C125FE1"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1/28/10 (installed 3/11/10)</w:t>
      </w:r>
    </w:p>
    <w:p w14:paraId="27F505E5" w14:textId="66F2C231" w:rsidR="00D0363A" w:rsidRPr="0011011D" w:rsidRDefault="00D0363A" w:rsidP="00D0363A">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12/29/10 (installed 1/17/11)</w:t>
      </w:r>
    </w:p>
    <w:p w14:paraId="15F13DB7" w14:textId="77777777" w:rsidR="00B41333" w:rsidRDefault="00B41333" w:rsidP="00B41333">
      <w:pPr>
        <w:rPr>
          <w:rFonts w:ascii="Palatino" w:hAnsi="Palatino"/>
        </w:rPr>
      </w:pPr>
    </w:p>
    <w:p w14:paraId="62D95817" w14:textId="77777777" w:rsidR="00B41333" w:rsidRDefault="00B41333" w:rsidP="00B41333">
      <w:pPr>
        <w:rPr>
          <w:rFonts w:ascii="Palatino" w:hAnsi="Palatino"/>
        </w:rPr>
      </w:pPr>
      <w:r>
        <w:rPr>
          <w:rFonts w:ascii="Palatino" w:hAnsi="Palatino"/>
        </w:rPr>
        <w:t>Parameter: Relative Humidity</w:t>
      </w:r>
    </w:p>
    <w:p w14:paraId="4715568D" w14:textId="77777777" w:rsidR="00B41333" w:rsidRDefault="00B41333" w:rsidP="00B41333">
      <w:pPr>
        <w:rPr>
          <w:rFonts w:ascii="Palatino" w:hAnsi="Palatino"/>
        </w:rPr>
      </w:pPr>
      <w:r>
        <w:rPr>
          <w:rFonts w:ascii="Palatino" w:hAnsi="Palatino"/>
        </w:rPr>
        <w:t>Units: Percent</w:t>
      </w:r>
    </w:p>
    <w:p w14:paraId="18A64427" w14:textId="77777777" w:rsidR="00B41333" w:rsidRDefault="00B41333" w:rsidP="00B41333">
      <w:pPr>
        <w:rPr>
          <w:rFonts w:ascii="Palatino" w:hAnsi="Palatino"/>
        </w:rPr>
      </w:pPr>
      <w:r>
        <w:rPr>
          <w:rFonts w:ascii="Palatino" w:hAnsi="Palatino"/>
        </w:rPr>
        <w:t>Sensor type: Vaisala HUMICAP© 180 capacitive relative humidity sensor </w:t>
      </w:r>
    </w:p>
    <w:p w14:paraId="3D915958" w14:textId="77777777" w:rsidR="00B41333" w:rsidRDefault="00B41333" w:rsidP="00B41333">
      <w:pPr>
        <w:rPr>
          <w:rFonts w:ascii="Palatino" w:hAnsi="Palatino"/>
        </w:rPr>
      </w:pPr>
      <w:r>
        <w:rPr>
          <w:rFonts w:ascii="Palatino" w:hAnsi="Palatino"/>
        </w:rPr>
        <w:t>Model #:  Vaisala RH45C Temperature and Relative Humidity Probe</w:t>
      </w:r>
    </w:p>
    <w:p w14:paraId="0C1D6242" w14:textId="77777777" w:rsidR="00B41333" w:rsidRDefault="00B41333" w:rsidP="00B41333">
      <w:pPr>
        <w:rPr>
          <w:rFonts w:ascii="Palatino" w:hAnsi="Palatino"/>
        </w:rPr>
      </w:pPr>
      <w:r>
        <w:rPr>
          <w:rFonts w:ascii="Palatino" w:hAnsi="Palatino"/>
        </w:rPr>
        <w:t>Range:  0-100% non-condensing</w:t>
      </w:r>
    </w:p>
    <w:p w14:paraId="5E4F36EC" w14:textId="77777777" w:rsidR="00B41333" w:rsidRDefault="00B41333" w:rsidP="00B41333">
      <w:pPr>
        <w:rPr>
          <w:rFonts w:ascii="Palatino" w:hAnsi="Palatino"/>
        </w:rPr>
      </w:pPr>
      <w:r>
        <w:rPr>
          <w:rFonts w:ascii="Palatino" w:hAnsi="Palatino"/>
        </w:rPr>
        <w:t>Accuracy at 20°C:  +/- 2% RH (0-90%) and +/- 3% (90-100%)</w:t>
      </w:r>
    </w:p>
    <w:p w14:paraId="1FFAD760" w14:textId="77777777" w:rsidR="00B41333" w:rsidRDefault="00B41333" w:rsidP="00B41333">
      <w:pPr>
        <w:rPr>
          <w:rFonts w:ascii="Palatino" w:hAnsi="Palatino"/>
        </w:rPr>
      </w:pPr>
      <w:r>
        <w:rPr>
          <w:rFonts w:ascii="Palatino" w:hAnsi="Palatino"/>
        </w:rPr>
        <w:t>Temperature dependence of RH measurement: +/- 0.05% RH/°C</w:t>
      </w:r>
    </w:p>
    <w:p w14:paraId="752536F8" w14:textId="77777777" w:rsidR="00B41333" w:rsidRDefault="00B41333" w:rsidP="00B41333">
      <w:pPr>
        <w:rPr>
          <w:rFonts w:ascii="Palatino" w:hAnsi="Palatino"/>
        </w:rPr>
      </w:pPr>
      <w:r>
        <w:rPr>
          <w:rFonts w:ascii="Palatino" w:hAnsi="Palatino"/>
        </w:rPr>
        <w:t>Calibrations:</w:t>
      </w:r>
    </w:p>
    <w:p w14:paraId="1524E348" w14:textId="77777777" w:rsidR="00D0363A" w:rsidRPr="00BE4A3F" w:rsidRDefault="00D0363A" w:rsidP="00D0363A">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5/26/2004</w:t>
      </w:r>
    </w:p>
    <w:p w14:paraId="432FF648" w14:textId="77777777" w:rsidR="00D0363A" w:rsidRPr="00BE4A3F" w:rsidRDefault="00D0363A" w:rsidP="00D0363A">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w:t>
      </w:r>
      <w:r w:rsidRPr="00BE4A3F">
        <w:rPr>
          <w:rFonts w:ascii="Palatino" w:hAnsi="Palatino"/>
        </w:rPr>
        <w:t>6/11/2004</w:t>
      </w:r>
    </w:p>
    <w:p w14:paraId="2207F9AE"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2/13/2006</w:t>
      </w:r>
    </w:p>
    <w:p w14:paraId="270253AA"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1/10/2008 (installed 4/30/2008)</w:t>
      </w:r>
    </w:p>
    <w:p w14:paraId="1F50773A"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1/28/10 (installed 3/11/10)</w:t>
      </w:r>
    </w:p>
    <w:p w14:paraId="6CFAB712" w14:textId="77777777" w:rsidR="00D0363A" w:rsidRPr="0011011D" w:rsidRDefault="00D0363A" w:rsidP="00D0363A">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12/29/10 (installed 1/17/11)</w:t>
      </w:r>
    </w:p>
    <w:p w14:paraId="006873D1" w14:textId="77777777" w:rsidR="00B41333" w:rsidRPr="0011011D" w:rsidRDefault="00B41333" w:rsidP="00B41333">
      <w:pPr>
        <w:rPr>
          <w:rFonts w:ascii="Palatino" w:hAnsi="Palatino"/>
        </w:rPr>
      </w:pPr>
    </w:p>
    <w:p w14:paraId="0B01E171" w14:textId="77777777" w:rsidR="00B41333" w:rsidRDefault="00B41333" w:rsidP="00B41333">
      <w:pPr>
        <w:rPr>
          <w:rFonts w:ascii="Palatino" w:hAnsi="Palatino"/>
        </w:rPr>
      </w:pPr>
      <w:r>
        <w:rPr>
          <w:rFonts w:ascii="Palatino" w:hAnsi="Palatino"/>
        </w:rPr>
        <w:t> </w:t>
      </w:r>
    </w:p>
    <w:p w14:paraId="623251BD" w14:textId="77777777" w:rsidR="00B41333" w:rsidRDefault="00B41333" w:rsidP="00B41333">
      <w:pPr>
        <w:rPr>
          <w:rFonts w:ascii="Palatino" w:hAnsi="Palatino"/>
        </w:rPr>
      </w:pPr>
      <w:r>
        <w:rPr>
          <w:rFonts w:ascii="Palatino" w:hAnsi="Palatino"/>
        </w:rPr>
        <w:t>Parameter: Barometric Pressure</w:t>
      </w:r>
    </w:p>
    <w:p w14:paraId="3F76A783" w14:textId="77777777" w:rsidR="00B41333" w:rsidRDefault="00B41333" w:rsidP="00B41333">
      <w:pPr>
        <w:rPr>
          <w:rFonts w:ascii="Palatino" w:hAnsi="Palatino"/>
        </w:rPr>
      </w:pPr>
      <w:r>
        <w:rPr>
          <w:rFonts w:ascii="Palatino" w:hAnsi="Palatino"/>
        </w:rPr>
        <w:lastRenderedPageBreak/>
        <w:t xml:space="preserve">Units: </w:t>
      </w:r>
      <w:proofErr w:type="spellStart"/>
      <w:r>
        <w:rPr>
          <w:rFonts w:ascii="Palatino" w:hAnsi="Palatino"/>
        </w:rPr>
        <w:t>millibars</w:t>
      </w:r>
      <w:proofErr w:type="spellEnd"/>
      <w:r>
        <w:rPr>
          <w:rFonts w:ascii="Palatino" w:hAnsi="Palatino"/>
        </w:rPr>
        <w:t xml:space="preserve"> (</w:t>
      </w:r>
      <w:proofErr w:type="spellStart"/>
      <w:r>
        <w:rPr>
          <w:rFonts w:ascii="Palatino" w:hAnsi="Palatino"/>
        </w:rPr>
        <w:t>mb</w:t>
      </w:r>
      <w:proofErr w:type="spellEnd"/>
      <w:r>
        <w:rPr>
          <w:rFonts w:ascii="Palatino" w:hAnsi="Palatino"/>
        </w:rPr>
        <w:t>)</w:t>
      </w:r>
    </w:p>
    <w:p w14:paraId="46051CFD" w14:textId="77777777" w:rsidR="00B41333" w:rsidRDefault="00B41333" w:rsidP="00B41333">
      <w:pPr>
        <w:rPr>
          <w:rFonts w:ascii="Palatino" w:hAnsi="Palatino"/>
        </w:rPr>
      </w:pPr>
      <w:r>
        <w:rPr>
          <w:rFonts w:ascii="Palatino" w:hAnsi="Palatino"/>
        </w:rPr>
        <w:t xml:space="preserve">Sensor type: Vaisala </w:t>
      </w:r>
      <w:proofErr w:type="spellStart"/>
      <w:r>
        <w:rPr>
          <w:rFonts w:ascii="Palatino" w:hAnsi="Palatino"/>
        </w:rPr>
        <w:t>Barocap</w:t>
      </w:r>
      <w:proofErr w:type="spellEnd"/>
      <w:r>
        <w:rPr>
          <w:rFonts w:ascii="Palatino" w:hAnsi="Palatino"/>
        </w:rPr>
        <w:t xml:space="preserve"> © silicon capacitive pressure sensor</w:t>
      </w:r>
    </w:p>
    <w:p w14:paraId="4D35EBED" w14:textId="77777777" w:rsidR="00B41333" w:rsidRDefault="00B41333" w:rsidP="00B41333">
      <w:pPr>
        <w:rPr>
          <w:rFonts w:ascii="Palatino" w:hAnsi="Palatino"/>
        </w:rPr>
      </w:pPr>
      <w:r>
        <w:rPr>
          <w:rFonts w:ascii="Palatino" w:hAnsi="Palatino"/>
        </w:rPr>
        <w:t>Model #: CS-105 </w:t>
      </w:r>
    </w:p>
    <w:p w14:paraId="28A8D105" w14:textId="77777777" w:rsidR="00B41333" w:rsidRDefault="00B41333" w:rsidP="00B41333">
      <w:pPr>
        <w:rPr>
          <w:rFonts w:ascii="Palatino" w:hAnsi="Palatino"/>
        </w:rPr>
      </w:pPr>
      <w:r>
        <w:rPr>
          <w:rFonts w:ascii="Palatino" w:hAnsi="Palatino"/>
        </w:rPr>
        <w:t>Operating Range:</w:t>
      </w:r>
      <w:r>
        <w:rPr>
          <w:rStyle w:val="apple-tab-span"/>
          <w:rFonts w:ascii="Palatino" w:hAnsi="Palatino"/>
        </w:rPr>
        <w:t xml:space="preserve"> </w:t>
      </w:r>
      <w:r>
        <w:rPr>
          <w:rFonts w:ascii="Palatino" w:hAnsi="Palatino"/>
        </w:rPr>
        <w:t xml:space="preserve">Pressure: 600 to 1060 </w:t>
      </w:r>
      <w:proofErr w:type="spellStart"/>
      <w:r>
        <w:rPr>
          <w:rFonts w:ascii="Palatino" w:hAnsi="Palatino"/>
        </w:rPr>
        <w:t>mb</w:t>
      </w:r>
      <w:proofErr w:type="spellEnd"/>
      <w:r>
        <w:rPr>
          <w:rFonts w:ascii="Palatino" w:hAnsi="Palatino"/>
        </w:rPr>
        <w:t>; Temperature:  -40°C to +60°C;</w:t>
      </w:r>
    </w:p>
    <w:p w14:paraId="6F677233" w14:textId="77777777" w:rsidR="00B41333" w:rsidRDefault="00B41333" w:rsidP="00B41333">
      <w:pPr>
        <w:rPr>
          <w:rFonts w:ascii="Palatino" w:hAnsi="Palatino"/>
        </w:rPr>
      </w:pPr>
      <w:r>
        <w:rPr>
          <w:rFonts w:ascii="Palatino" w:hAnsi="Palatino"/>
        </w:rPr>
        <w:t>Humidity:  non-condensing</w:t>
      </w:r>
    </w:p>
    <w:p w14:paraId="6E94F002" w14:textId="77777777" w:rsidR="00B41333" w:rsidRDefault="00B41333" w:rsidP="00B41333">
      <w:pPr>
        <w:rPr>
          <w:rFonts w:ascii="Palatino" w:hAnsi="Palatino"/>
        </w:rPr>
      </w:pPr>
      <w:r>
        <w:rPr>
          <w:rFonts w:ascii="Palatino" w:hAnsi="Palatino"/>
        </w:rPr>
        <w:t xml:space="preserve">Accuracy: ± 0.5 </w:t>
      </w:r>
      <w:proofErr w:type="spellStart"/>
      <w:r>
        <w:rPr>
          <w:rFonts w:ascii="Palatino" w:hAnsi="Palatino"/>
        </w:rPr>
        <w:t>mb</w:t>
      </w:r>
      <w:proofErr w:type="spellEnd"/>
      <w:r>
        <w:rPr>
          <w:rFonts w:ascii="Palatino" w:hAnsi="Palatino"/>
        </w:rPr>
        <w:t xml:space="preserve"> @ 20°C; +/- 2 </w:t>
      </w:r>
      <w:proofErr w:type="spellStart"/>
      <w:r>
        <w:rPr>
          <w:rFonts w:ascii="Palatino" w:hAnsi="Palatino"/>
        </w:rPr>
        <w:t>mb</w:t>
      </w:r>
      <w:proofErr w:type="spellEnd"/>
      <w:r>
        <w:rPr>
          <w:rFonts w:ascii="Palatino" w:hAnsi="Palatino"/>
        </w:rPr>
        <w:t xml:space="preserve"> @ 0°C to 40°C; +/- 4 </w:t>
      </w:r>
      <w:proofErr w:type="spellStart"/>
      <w:r>
        <w:rPr>
          <w:rFonts w:ascii="Palatino" w:hAnsi="Palatino"/>
        </w:rPr>
        <w:t>mb</w:t>
      </w:r>
      <w:proofErr w:type="spellEnd"/>
      <w:r>
        <w:rPr>
          <w:rFonts w:ascii="Palatino" w:hAnsi="Palatino"/>
        </w:rPr>
        <w:t xml:space="preserve"> @ -20°C to 45°C; +/- 6 </w:t>
      </w:r>
      <w:proofErr w:type="spellStart"/>
      <w:r>
        <w:rPr>
          <w:rFonts w:ascii="Palatino" w:hAnsi="Palatino"/>
        </w:rPr>
        <w:t>mb</w:t>
      </w:r>
      <w:proofErr w:type="spellEnd"/>
      <w:r>
        <w:rPr>
          <w:rFonts w:ascii="Palatino" w:hAnsi="Palatino"/>
        </w:rPr>
        <w:t xml:space="preserve"> @ -40°C to 60°C</w:t>
      </w:r>
    </w:p>
    <w:p w14:paraId="62C862B4" w14:textId="77777777" w:rsidR="00B41333" w:rsidRDefault="00B41333" w:rsidP="00B41333">
      <w:pPr>
        <w:rPr>
          <w:rFonts w:ascii="Palatino" w:hAnsi="Palatino"/>
        </w:rPr>
      </w:pPr>
      <w:r>
        <w:rPr>
          <w:rFonts w:ascii="Palatino" w:hAnsi="Palatino"/>
        </w:rPr>
        <w:t xml:space="preserve">Stability: ± 0.1 </w:t>
      </w:r>
      <w:proofErr w:type="spellStart"/>
      <w:r>
        <w:rPr>
          <w:rFonts w:ascii="Palatino" w:hAnsi="Palatino"/>
        </w:rPr>
        <w:t>mb</w:t>
      </w:r>
      <w:proofErr w:type="spellEnd"/>
      <w:r>
        <w:rPr>
          <w:rFonts w:ascii="Palatino" w:hAnsi="Palatino"/>
        </w:rPr>
        <w:t xml:space="preserve"> per year</w:t>
      </w:r>
    </w:p>
    <w:p w14:paraId="3C7F7579" w14:textId="77777777" w:rsidR="00B41333" w:rsidRDefault="00B41333" w:rsidP="00B41333">
      <w:pPr>
        <w:rPr>
          <w:rFonts w:ascii="Palatino" w:hAnsi="Palatino"/>
        </w:rPr>
      </w:pPr>
      <w:r>
        <w:rPr>
          <w:rFonts w:ascii="Palatino" w:hAnsi="Palatino"/>
        </w:rPr>
        <w:t>Calibrations:</w:t>
      </w:r>
    </w:p>
    <w:p w14:paraId="39AAE133"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Z2130023 </w:t>
      </w:r>
      <w:proofErr w:type="spellStart"/>
      <w:r>
        <w:rPr>
          <w:rFonts w:ascii="Palatino" w:hAnsi="Palatino"/>
        </w:rPr>
        <w:t>cal</w:t>
      </w:r>
      <w:proofErr w:type="spellEnd"/>
      <w:r>
        <w:rPr>
          <w:rFonts w:ascii="Palatino" w:hAnsi="Palatino"/>
        </w:rPr>
        <w:t xml:space="preserve"> date 2/21/06</w:t>
      </w:r>
    </w:p>
    <w:p w14:paraId="6B8E3226"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P5240003 </w:t>
      </w:r>
      <w:proofErr w:type="spellStart"/>
      <w:r>
        <w:rPr>
          <w:rFonts w:ascii="Palatino" w:hAnsi="Palatino"/>
        </w:rPr>
        <w:t>cal</w:t>
      </w:r>
      <w:proofErr w:type="spellEnd"/>
      <w:r>
        <w:rPr>
          <w:rFonts w:ascii="Palatino" w:hAnsi="Palatino"/>
        </w:rPr>
        <w:t xml:space="preserve"> date 1/18/08 (installed 4/30/08)</w:t>
      </w:r>
    </w:p>
    <w:p w14:paraId="6FA2AF33"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Z2130023 </w:t>
      </w:r>
      <w:proofErr w:type="spellStart"/>
      <w:r>
        <w:rPr>
          <w:rFonts w:ascii="Palatino" w:hAnsi="Palatino"/>
        </w:rPr>
        <w:t>cal</w:t>
      </w:r>
      <w:proofErr w:type="spellEnd"/>
      <w:r>
        <w:rPr>
          <w:rFonts w:ascii="Palatino" w:hAnsi="Palatino"/>
        </w:rPr>
        <w:t xml:space="preserve"> date 2/8/10 (installed 3/11/10)</w:t>
      </w:r>
    </w:p>
    <w:p w14:paraId="6F4BCEFE" w14:textId="4F282B5E" w:rsidR="00B41333" w:rsidRDefault="00B41333" w:rsidP="00D0363A">
      <w:pPr>
        <w:rPr>
          <w:rFonts w:ascii="Palatino" w:hAnsi="Palatino"/>
        </w:rPr>
      </w:pPr>
      <w:r>
        <w:rPr>
          <w:rFonts w:ascii="Palatino" w:hAnsi="Palatino"/>
        </w:rPr>
        <w:t> </w:t>
      </w:r>
    </w:p>
    <w:p w14:paraId="4A50D46B" w14:textId="77777777" w:rsidR="00B41333" w:rsidRPr="0011011D" w:rsidRDefault="00B41333" w:rsidP="00B41333">
      <w:pPr>
        <w:rPr>
          <w:rFonts w:ascii="Palatino" w:hAnsi="Palatino"/>
        </w:rPr>
      </w:pPr>
      <w:r w:rsidRPr="0011011D">
        <w:rPr>
          <w:rFonts w:ascii="Palatino" w:hAnsi="Palatino"/>
        </w:rPr>
        <w:t>Parameter: Wind speed</w:t>
      </w:r>
    </w:p>
    <w:p w14:paraId="19F1E750" w14:textId="77777777" w:rsidR="00B41333" w:rsidRPr="0011011D" w:rsidRDefault="00B41333" w:rsidP="00B41333">
      <w:pPr>
        <w:rPr>
          <w:rFonts w:ascii="Palatino" w:hAnsi="Palatino"/>
        </w:rPr>
      </w:pPr>
      <w:r w:rsidRPr="0011011D">
        <w:rPr>
          <w:rFonts w:ascii="Palatino" w:hAnsi="Palatino"/>
        </w:rPr>
        <w:t>Units: meter per second (m/s)</w:t>
      </w:r>
    </w:p>
    <w:p w14:paraId="7043A4C0" w14:textId="77777777" w:rsidR="00B41333" w:rsidRPr="0011011D" w:rsidRDefault="00B41333" w:rsidP="00B41333">
      <w:pPr>
        <w:rPr>
          <w:rFonts w:ascii="Palatino" w:hAnsi="Palatino"/>
        </w:rPr>
      </w:pPr>
      <w:r w:rsidRPr="0011011D">
        <w:rPr>
          <w:rFonts w:ascii="Palatino" w:hAnsi="Palatino"/>
        </w:rPr>
        <w:t>Sensor type: 18 cm diameter 4-blade helicoids propeller molded of polypropylene</w:t>
      </w:r>
    </w:p>
    <w:p w14:paraId="6E145EE5" w14:textId="77777777" w:rsidR="00B41333" w:rsidRPr="0011011D" w:rsidRDefault="00B41333" w:rsidP="00B41333">
      <w:pPr>
        <w:rPr>
          <w:rFonts w:ascii="Palatino" w:hAnsi="Palatino"/>
        </w:rPr>
      </w:pPr>
      <w:r w:rsidRPr="0011011D">
        <w:rPr>
          <w:rFonts w:ascii="Palatino" w:hAnsi="Palatino"/>
        </w:rPr>
        <w:t>Model #: R.M. Young 05103 Wind Monitor</w:t>
      </w:r>
    </w:p>
    <w:p w14:paraId="1E896EDB" w14:textId="77777777" w:rsidR="00B41333" w:rsidRPr="0011011D" w:rsidRDefault="00B41333" w:rsidP="00B41333">
      <w:pPr>
        <w:rPr>
          <w:rFonts w:ascii="Palatino" w:hAnsi="Palatino"/>
        </w:rPr>
      </w:pPr>
      <w:r w:rsidRPr="0011011D">
        <w:rPr>
          <w:rFonts w:ascii="Palatino" w:hAnsi="Palatino"/>
        </w:rPr>
        <w:t>Range:  0-60 m/s (134 mph); gust survival 100 m/s (220 mph)</w:t>
      </w:r>
    </w:p>
    <w:p w14:paraId="196E7E2F" w14:textId="77777777" w:rsidR="00B41333" w:rsidRPr="0011011D" w:rsidRDefault="00B41333" w:rsidP="00B41333">
      <w:pPr>
        <w:rPr>
          <w:rFonts w:ascii="Palatino" w:hAnsi="Palatino"/>
        </w:rPr>
      </w:pPr>
      <w:r w:rsidRPr="0011011D">
        <w:rPr>
          <w:rFonts w:ascii="Palatino" w:hAnsi="Palatino"/>
        </w:rPr>
        <w:t>Accuracy: +/- 0.3 m/s</w:t>
      </w:r>
    </w:p>
    <w:p w14:paraId="3EEB9483" w14:textId="77777777" w:rsidR="00B41333" w:rsidRDefault="00B41333" w:rsidP="00B41333">
      <w:pPr>
        <w:rPr>
          <w:rFonts w:ascii="Palatino" w:hAnsi="Palatino"/>
        </w:rPr>
      </w:pPr>
      <w:r>
        <w:rPr>
          <w:rFonts w:ascii="Palatino" w:hAnsi="Palatino"/>
        </w:rPr>
        <w:t>Calibrations:</w:t>
      </w:r>
    </w:p>
    <w:p w14:paraId="3CFE8C94" w14:textId="77777777" w:rsidR="00D0363A" w:rsidRPr="003A3A6E" w:rsidRDefault="00D0363A" w:rsidP="00D0363A">
      <w:pPr>
        <w:rPr>
          <w:rFonts w:ascii="Palatino" w:hAnsi="Palatino"/>
        </w:rPr>
      </w:pPr>
      <w:proofErr w:type="gramStart"/>
      <w:r>
        <w:rPr>
          <w:rFonts w:ascii="Palatino" w:hAnsi="Palatino"/>
        </w:rPr>
        <w:t>s/n</w:t>
      </w:r>
      <w:proofErr w:type="gramEnd"/>
      <w:r>
        <w:rPr>
          <w:rFonts w:ascii="Palatino" w:hAnsi="Palatino"/>
        </w:rPr>
        <w:t xml:space="preserve"> WM60353 </w:t>
      </w:r>
      <w:proofErr w:type="spellStart"/>
      <w:r>
        <w:rPr>
          <w:rFonts w:ascii="Palatino" w:hAnsi="Palatino"/>
        </w:rPr>
        <w:t>cal</w:t>
      </w:r>
      <w:proofErr w:type="spellEnd"/>
      <w:r>
        <w:rPr>
          <w:rFonts w:ascii="Palatino" w:hAnsi="Palatino"/>
        </w:rPr>
        <w:t xml:space="preserve"> date 3/3/04 NEW (installed 4/30/08)</w:t>
      </w:r>
    </w:p>
    <w:p w14:paraId="3C4619AC" w14:textId="4F4882E1" w:rsidR="00B41333" w:rsidRPr="003A3A6E" w:rsidRDefault="00B41333" w:rsidP="00B41333">
      <w:pPr>
        <w:rPr>
          <w:rFonts w:ascii="Palatino" w:hAnsi="Palatino"/>
        </w:rPr>
      </w:pPr>
      <w:proofErr w:type="gramStart"/>
      <w:r>
        <w:rPr>
          <w:rFonts w:ascii="Palatino" w:hAnsi="Palatino"/>
        </w:rPr>
        <w:t>s/n</w:t>
      </w:r>
      <w:proofErr w:type="gramEnd"/>
      <w:r>
        <w:rPr>
          <w:rFonts w:ascii="Palatino" w:hAnsi="Palatino"/>
        </w:rPr>
        <w:t xml:space="preserve"> WM87987 </w:t>
      </w:r>
      <w:proofErr w:type="spellStart"/>
      <w:r w:rsidR="00D0363A">
        <w:rPr>
          <w:rFonts w:ascii="Palatino" w:hAnsi="Palatino"/>
        </w:rPr>
        <w:t>cal</w:t>
      </w:r>
      <w:proofErr w:type="spellEnd"/>
      <w:r w:rsidR="00D0363A">
        <w:rPr>
          <w:rFonts w:ascii="Palatino" w:hAnsi="Palatino"/>
        </w:rPr>
        <w:t xml:space="preserve"> date 7/24/08 (installed 2/10/11)</w:t>
      </w:r>
    </w:p>
    <w:p w14:paraId="0464D34C" w14:textId="77777777" w:rsidR="00B41333" w:rsidRPr="0011011D" w:rsidRDefault="00B41333" w:rsidP="00B41333">
      <w:pPr>
        <w:rPr>
          <w:rFonts w:ascii="Palatino" w:hAnsi="Palatino"/>
        </w:rPr>
      </w:pPr>
    </w:p>
    <w:p w14:paraId="2B0AB5B2" w14:textId="77777777" w:rsidR="00B41333" w:rsidRPr="0011011D" w:rsidRDefault="00B41333" w:rsidP="00B41333">
      <w:pPr>
        <w:rPr>
          <w:rFonts w:ascii="Palatino" w:hAnsi="Palatino"/>
        </w:rPr>
      </w:pPr>
      <w:r w:rsidRPr="0011011D">
        <w:rPr>
          <w:rFonts w:ascii="Palatino" w:hAnsi="Palatino"/>
        </w:rPr>
        <w:t>Parameter: Wind direction</w:t>
      </w:r>
    </w:p>
    <w:p w14:paraId="54E93226" w14:textId="77777777" w:rsidR="00B41333" w:rsidRPr="0011011D" w:rsidRDefault="00B41333" w:rsidP="00B41333">
      <w:pPr>
        <w:rPr>
          <w:rFonts w:ascii="Palatino" w:hAnsi="Palatino"/>
        </w:rPr>
      </w:pPr>
      <w:r w:rsidRPr="0011011D">
        <w:rPr>
          <w:rFonts w:ascii="Palatino" w:hAnsi="Palatino"/>
        </w:rPr>
        <w:t>Units: degrees</w:t>
      </w:r>
    </w:p>
    <w:p w14:paraId="1135B665" w14:textId="77777777" w:rsidR="00B41333" w:rsidRPr="0011011D" w:rsidRDefault="00B41333" w:rsidP="00B41333">
      <w:pPr>
        <w:rPr>
          <w:rFonts w:ascii="Palatino" w:hAnsi="Palatino"/>
        </w:rPr>
      </w:pPr>
      <w:r w:rsidRPr="0011011D">
        <w:rPr>
          <w:rFonts w:ascii="Palatino" w:hAnsi="Palatino"/>
        </w:rPr>
        <w:t>Sensor type: balanced vane, 38 cm turning radius</w:t>
      </w:r>
    </w:p>
    <w:p w14:paraId="54A30B52" w14:textId="77777777" w:rsidR="00B41333" w:rsidRDefault="00B41333" w:rsidP="00B41333">
      <w:pPr>
        <w:rPr>
          <w:rFonts w:ascii="Palatino" w:hAnsi="Palatino"/>
        </w:rPr>
      </w:pPr>
      <w:r>
        <w:rPr>
          <w:rFonts w:ascii="Palatino" w:hAnsi="Palatino"/>
        </w:rPr>
        <w:t>Calibrations:</w:t>
      </w:r>
    </w:p>
    <w:p w14:paraId="042650A1" w14:textId="77777777" w:rsidR="00D0363A" w:rsidRPr="003A3A6E" w:rsidRDefault="00D0363A" w:rsidP="00D0363A">
      <w:pPr>
        <w:rPr>
          <w:rFonts w:ascii="Palatino" w:hAnsi="Palatino"/>
        </w:rPr>
      </w:pPr>
      <w:proofErr w:type="gramStart"/>
      <w:r>
        <w:rPr>
          <w:rFonts w:ascii="Palatino" w:hAnsi="Palatino"/>
        </w:rPr>
        <w:t>s/n</w:t>
      </w:r>
      <w:proofErr w:type="gramEnd"/>
      <w:r>
        <w:rPr>
          <w:rFonts w:ascii="Palatino" w:hAnsi="Palatino"/>
        </w:rPr>
        <w:t xml:space="preserve"> WM60353 </w:t>
      </w:r>
      <w:proofErr w:type="spellStart"/>
      <w:r>
        <w:rPr>
          <w:rFonts w:ascii="Palatino" w:hAnsi="Palatino"/>
        </w:rPr>
        <w:t>cal</w:t>
      </w:r>
      <w:proofErr w:type="spellEnd"/>
      <w:r>
        <w:rPr>
          <w:rFonts w:ascii="Palatino" w:hAnsi="Palatino"/>
        </w:rPr>
        <w:t xml:space="preserve"> date 3/3/04 NEW (installed 4/30/08)</w:t>
      </w:r>
    </w:p>
    <w:p w14:paraId="4CEFDDAB" w14:textId="77777777" w:rsidR="00D0363A" w:rsidRPr="003A3A6E" w:rsidRDefault="00D0363A" w:rsidP="00D0363A">
      <w:pPr>
        <w:rPr>
          <w:rFonts w:ascii="Palatino" w:hAnsi="Palatino"/>
        </w:rPr>
      </w:pPr>
      <w:proofErr w:type="gramStart"/>
      <w:r>
        <w:rPr>
          <w:rFonts w:ascii="Palatino" w:hAnsi="Palatino"/>
        </w:rPr>
        <w:t>s/n</w:t>
      </w:r>
      <w:proofErr w:type="gramEnd"/>
      <w:r>
        <w:rPr>
          <w:rFonts w:ascii="Palatino" w:hAnsi="Palatino"/>
        </w:rPr>
        <w:t xml:space="preserve"> WM87987 </w:t>
      </w:r>
      <w:proofErr w:type="spellStart"/>
      <w:r>
        <w:rPr>
          <w:rFonts w:ascii="Palatino" w:hAnsi="Palatino"/>
        </w:rPr>
        <w:t>cal</w:t>
      </w:r>
      <w:proofErr w:type="spellEnd"/>
      <w:r>
        <w:rPr>
          <w:rFonts w:ascii="Palatino" w:hAnsi="Palatino"/>
        </w:rPr>
        <w:t xml:space="preserve"> date 7/24/08 (installed 2/10/11)</w:t>
      </w:r>
    </w:p>
    <w:p w14:paraId="48ED1E3F" w14:textId="77777777" w:rsidR="00B41333" w:rsidRPr="003A3A6E" w:rsidRDefault="00B41333" w:rsidP="00B41333">
      <w:pPr>
        <w:rPr>
          <w:rFonts w:ascii="Palatino" w:hAnsi="Palatino"/>
        </w:rPr>
      </w:pPr>
    </w:p>
    <w:p w14:paraId="361CD1DA" w14:textId="77777777" w:rsidR="00B41333" w:rsidRDefault="00B41333" w:rsidP="00B41333">
      <w:pPr>
        <w:rPr>
          <w:rFonts w:ascii="Palatino" w:hAnsi="Palatino"/>
        </w:rPr>
      </w:pPr>
      <w:r>
        <w:rPr>
          <w:rFonts w:ascii="Palatino" w:hAnsi="Palatino"/>
        </w:rPr>
        <w:t> </w:t>
      </w:r>
    </w:p>
    <w:p w14:paraId="0AAB6719" w14:textId="77777777" w:rsidR="00B41333" w:rsidRDefault="00B41333" w:rsidP="00B41333">
      <w:pPr>
        <w:rPr>
          <w:rFonts w:ascii="Palatino" w:hAnsi="Palatino"/>
        </w:rPr>
      </w:pPr>
      <w:r>
        <w:rPr>
          <w:rFonts w:ascii="Palatino" w:hAnsi="Palatino"/>
        </w:rPr>
        <w:t>Parameter: Photosynthetically Active Radiation (PAR)</w:t>
      </w:r>
    </w:p>
    <w:p w14:paraId="6C9EE7D2" w14:textId="77777777" w:rsidR="00B41333" w:rsidRDefault="00B41333" w:rsidP="00B41333">
      <w:pPr>
        <w:rPr>
          <w:rFonts w:ascii="Palatino" w:hAnsi="Palatino"/>
        </w:rPr>
      </w:pPr>
      <w:r>
        <w:rPr>
          <w:rFonts w:ascii="Palatino" w:hAnsi="Palatino"/>
        </w:rPr>
        <w:t>Units: mmoles m-2 (total flux)</w:t>
      </w:r>
    </w:p>
    <w:p w14:paraId="273056E8" w14:textId="77777777" w:rsidR="00B41333" w:rsidRDefault="00B41333" w:rsidP="00B41333">
      <w:pPr>
        <w:rPr>
          <w:rFonts w:ascii="Palatino" w:hAnsi="Palatino"/>
        </w:rPr>
      </w:pPr>
      <w:r>
        <w:rPr>
          <w:rFonts w:ascii="Palatino" w:hAnsi="Palatino"/>
        </w:rPr>
        <w:t>Sensor type: High stability silicon photovoltaic detector (blue enhanced)</w:t>
      </w:r>
    </w:p>
    <w:p w14:paraId="0482C040" w14:textId="77777777" w:rsidR="00B41333" w:rsidRDefault="00B41333" w:rsidP="00B41333">
      <w:pPr>
        <w:rPr>
          <w:rFonts w:ascii="Palatino" w:hAnsi="Palatino"/>
        </w:rPr>
      </w:pPr>
      <w:r>
        <w:rPr>
          <w:rFonts w:ascii="Palatino" w:hAnsi="Palatino"/>
        </w:rPr>
        <w:t>Model #: LI190SZ</w:t>
      </w:r>
    </w:p>
    <w:p w14:paraId="2716130B" w14:textId="77777777" w:rsidR="00B41333" w:rsidRDefault="00B41333" w:rsidP="00B41333">
      <w:pPr>
        <w:rPr>
          <w:rFonts w:ascii="Palatino" w:hAnsi="Palatino"/>
        </w:rPr>
      </w:pPr>
      <w:r>
        <w:rPr>
          <w:rFonts w:ascii="Palatino" w:hAnsi="Palatino"/>
        </w:rPr>
        <w:t>Light spectrum waveband:  400 to 700 nm</w:t>
      </w:r>
    </w:p>
    <w:p w14:paraId="14E564E4" w14:textId="77777777" w:rsidR="00B41333" w:rsidRDefault="00B41333" w:rsidP="00B41333">
      <w:pPr>
        <w:rPr>
          <w:rFonts w:ascii="Palatino" w:hAnsi="Palatino"/>
        </w:rPr>
      </w:pPr>
      <w:r>
        <w:rPr>
          <w:rFonts w:ascii="Palatino" w:hAnsi="Palatino"/>
        </w:rPr>
        <w:t>Temperature dependence: 0.15% per °C maximum</w:t>
      </w:r>
    </w:p>
    <w:p w14:paraId="3F5C34C7" w14:textId="77777777" w:rsidR="00B41333" w:rsidRDefault="00B41333" w:rsidP="00B41333">
      <w:pPr>
        <w:rPr>
          <w:rFonts w:ascii="Palatino" w:hAnsi="Palatino"/>
        </w:rPr>
      </w:pPr>
      <w:r>
        <w:rPr>
          <w:rFonts w:ascii="Palatino" w:hAnsi="Palatino"/>
        </w:rPr>
        <w:t xml:space="preserve">Stability:  &lt;±2% change over 1 </w:t>
      </w:r>
      <w:proofErr w:type="spellStart"/>
      <w:r>
        <w:rPr>
          <w:rFonts w:ascii="Palatino" w:hAnsi="Palatino"/>
        </w:rPr>
        <w:t>yr</w:t>
      </w:r>
      <w:proofErr w:type="spellEnd"/>
    </w:p>
    <w:p w14:paraId="4F6187BD" w14:textId="77777777" w:rsidR="00B41333" w:rsidRDefault="00B41333" w:rsidP="00B41333">
      <w:pPr>
        <w:rPr>
          <w:rFonts w:ascii="Palatino" w:hAnsi="Palatino"/>
        </w:rPr>
      </w:pPr>
      <w:r>
        <w:rPr>
          <w:rFonts w:ascii="Palatino" w:hAnsi="Palatino"/>
        </w:rPr>
        <w:t>Operating Temperature:  -40°C to 65°C; Humidity: 0 to 100%</w:t>
      </w:r>
    </w:p>
    <w:p w14:paraId="6BA14881" w14:textId="77777777" w:rsidR="00B41333" w:rsidRDefault="00B41333" w:rsidP="00B41333">
      <w:pPr>
        <w:rPr>
          <w:rFonts w:ascii="Palatino" w:hAnsi="Palatino"/>
        </w:rPr>
      </w:pPr>
      <w:r>
        <w:rPr>
          <w:rFonts w:ascii="Palatino" w:hAnsi="Palatino"/>
        </w:rPr>
        <w:t>Sensitivity:  typically 5 µA per 1000 µmoles s-1 m-2</w:t>
      </w:r>
    </w:p>
    <w:p w14:paraId="25677DD1" w14:textId="77777777" w:rsidR="00B41333" w:rsidRDefault="00B41333" w:rsidP="00B41333">
      <w:pPr>
        <w:rPr>
          <w:rFonts w:ascii="Palatino" w:hAnsi="Palatino"/>
        </w:rPr>
      </w:pPr>
      <w:r>
        <w:rPr>
          <w:rFonts w:ascii="Palatino" w:hAnsi="Palatino"/>
        </w:rPr>
        <w:t>Calibrations:</w:t>
      </w:r>
    </w:p>
    <w:p w14:paraId="2A2F7089"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Q21685 </w:t>
      </w:r>
      <w:proofErr w:type="spellStart"/>
      <w:r>
        <w:rPr>
          <w:rFonts w:ascii="Palatino" w:hAnsi="Palatino"/>
        </w:rPr>
        <w:t>cal</w:t>
      </w:r>
      <w:proofErr w:type="spellEnd"/>
      <w:r>
        <w:rPr>
          <w:rFonts w:ascii="Palatino" w:hAnsi="Palatino"/>
        </w:rPr>
        <w:t xml:space="preserve"> date 5/21/01</w:t>
      </w:r>
    </w:p>
    <w:p w14:paraId="78FCEE64" w14:textId="77777777" w:rsidR="00D0363A" w:rsidRPr="00BE4A3F" w:rsidRDefault="00D0363A" w:rsidP="00D0363A">
      <w:pPr>
        <w:rPr>
          <w:rFonts w:ascii="Palatino" w:hAnsi="Palatino"/>
        </w:rPr>
      </w:pPr>
      <w:proofErr w:type="gramStart"/>
      <w:r>
        <w:rPr>
          <w:rFonts w:ascii="Palatino" w:hAnsi="Palatino"/>
        </w:rPr>
        <w:lastRenderedPageBreak/>
        <w:t>s/n</w:t>
      </w:r>
      <w:proofErr w:type="gramEnd"/>
      <w:r>
        <w:rPr>
          <w:rFonts w:ascii="Palatino" w:hAnsi="Palatino"/>
        </w:rPr>
        <w:t xml:space="preserve"> </w:t>
      </w:r>
      <w:r w:rsidRPr="00BE4A3F">
        <w:rPr>
          <w:rFonts w:ascii="Palatino" w:hAnsi="Palatino"/>
        </w:rPr>
        <w:t>Q33231</w:t>
      </w:r>
      <w:r>
        <w:rPr>
          <w:rFonts w:ascii="Palatino" w:hAnsi="Palatino"/>
        </w:rPr>
        <w:t xml:space="preserve"> </w:t>
      </w:r>
      <w:proofErr w:type="spellStart"/>
      <w:r>
        <w:rPr>
          <w:rFonts w:ascii="Palatino" w:hAnsi="Palatino"/>
        </w:rPr>
        <w:t>cal</w:t>
      </w:r>
      <w:proofErr w:type="spellEnd"/>
      <w:r>
        <w:rPr>
          <w:rFonts w:ascii="Palatino" w:hAnsi="Palatino"/>
        </w:rPr>
        <w:t xml:space="preserve"> date 4/12/04</w:t>
      </w:r>
    </w:p>
    <w:p w14:paraId="1A525C21"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Q21685 </w:t>
      </w:r>
      <w:proofErr w:type="spellStart"/>
      <w:r>
        <w:rPr>
          <w:rFonts w:ascii="Palatino" w:hAnsi="Palatino"/>
        </w:rPr>
        <w:t>cal</w:t>
      </w:r>
      <w:proofErr w:type="spellEnd"/>
      <w:r>
        <w:rPr>
          <w:rFonts w:ascii="Palatino" w:hAnsi="Palatino"/>
        </w:rPr>
        <w:t xml:space="preserve"> date 3/2/06 (installed 4/30/08)</w:t>
      </w:r>
    </w:p>
    <w:p w14:paraId="64A523BF" w14:textId="77777777" w:rsidR="00D0363A" w:rsidRDefault="00D0363A" w:rsidP="00D0363A">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Q33231</w:t>
      </w:r>
      <w:r>
        <w:rPr>
          <w:rFonts w:ascii="Palatino" w:hAnsi="Palatino"/>
        </w:rPr>
        <w:t xml:space="preserve"> </w:t>
      </w:r>
      <w:proofErr w:type="spellStart"/>
      <w:r>
        <w:rPr>
          <w:rFonts w:ascii="Palatino" w:hAnsi="Palatino"/>
        </w:rPr>
        <w:t>cal</w:t>
      </w:r>
      <w:proofErr w:type="spellEnd"/>
      <w:r>
        <w:rPr>
          <w:rFonts w:ascii="Palatino" w:hAnsi="Palatino"/>
        </w:rPr>
        <w:t xml:space="preserve"> date 2/10/10 (installed 3/11/10)</w:t>
      </w:r>
    </w:p>
    <w:p w14:paraId="5B2C80D9" w14:textId="77777777" w:rsidR="00B41333" w:rsidRDefault="00B41333" w:rsidP="00B41333">
      <w:pPr>
        <w:rPr>
          <w:rFonts w:ascii="Palatino" w:hAnsi="Palatino"/>
        </w:rPr>
      </w:pPr>
      <w:r>
        <w:rPr>
          <w:rFonts w:ascii="Palatino" w:hAnsi="Palatino"/>
        </w:rPr>
        <w:t> </w:t>
      </w:r>
    </w:p>
    <w:p w14:paraId="5557FA78" w14:textId="77777777" w:rsidR="00B41333" w:rsidRDefault="00B41333" w:rsidP="00B41333">
      <w:pPr>
        <w:rPr>
          <w:rFonts w:ascii="Palatino" w:hAnsi="Palatino"/>
        </w:rPr>
      </w:pPr>
      <w:r>
        <w:rPr>
          <w:rFonts w:ascii="Palatino" w:hAnsi="Palatino"/>
        </w:rPr>
        <w:t>Parameter: Precipitation /with antifreeze snowfall adapter</w:t>
      </w:r>
    </w:p>
    <w:p w14:paraId="2B30AE2E" w14:textId="77777777" w:rsidR="00B41333" w:rsidRDefault="00B41333" w:rsidP="00B41333">
      <w:pPr>
        <w:rPr>
          <w:rFonts w:ascii="Palatino" w:hAnsi="Palatino"/>
        </w:rPr>
      </w:pPr>
      <w:r>
        <w:rPr>
          <w:rFonts w:ascii="Palatino" w:hAnsi="Palatino"/>
        </w:rPr>
        <w:t>Units: millimeters (mm)             </w:t>
      </w:r>
    </w:p>
    <w:p w14:paraId="0596D35C" w14:textId="77777777" w:rsidR="00B41333" w:rsidRDefault="00B41333" w:rsidP="00B41333">
      <w:pPr>
        <w:rPr>
          <w:rFonts w:ascii="Palatino" w:hAnsi="Palatino"/>
        </w:rPr>
      </w:pPr>
      <w:r>
        <w:rPr>
          <w:rFonts w:ascii="Palatino" w:hAnsi="Palatino"/>
        </w:rPr>
        <w:t>Sensor type: Tipping Bucket Rain Gauge</w:t>
      </w:r>
    </w:p>
    <w:p w14:paraId="06373031" w14:textId="77777777" w:rsidR="00B41333" w:rsidRDefault="00B41333" w:rsidP="00B41333">
      <w:pPr>
        <w:rPr>
          <w:rFonts w:ascii="Palatino" w:hAnsi="Palatino"/>
        </w:rPr>
      </w:pPr>
      <w:r>
        <w:rPr>
          <w:rFonts w:ascii="Palatino" w:hAnsi="Palatino"/>
        </w:rPr>
        <w:t>Model #:  TE525WS (rain gauge) CS705 (</w:t>
      </w:r>
      <w:proofErr w:type="spellStart"/>
      <w:r>
        <w:rPr>
          <w:rFonts w:ascii="Palatino" w:hAnsi="Palatino"/>
        </w:rPr>
        <w:t>precip</w:t>
      </w:r>
      <w:proofErr w:type="spellEnd"/>
      <w:r>
        <w:rPr>
          <w:rFonts w:ascii="Palatino" w:hAnsi="Palatino"/>
        </w:rPr>
        <w:t xml:space="preserve"> adapter)</w:t>
      </w:r>
    </w:p>
    <w:p w14:paraId="0E406B05" w14:textId="77777777" w:rsidR="00B41333" w:rsidRDefault="00B41333" w:rsidP="00B41333">
      <w:pPr>
        <w:rPr>
          <w:rFonts w:ascii="Palatino" w:hAnsi="Palatino"/>
        </w:rPr>
      </w:pPr>
      <w:r>
        <w:rPr>
          <w:rFonts w:ascii="Palatino" w:hAnsi="Palatino"/>
        </w:rPr>
        <w:t>Rainfall per tip: 0.01 inch</w:t>
      </w:r>
    </w:p>
    <w:p w14:paraId="58566087" w14:textId="77777777" w:rsidR="00B41333" w:rsidRDefault="00B41333" w:rsidP="00B41333">
      <w:pPr>
        <w:rPr>
          <w:rFonts w:ascii="Palatino" w:hAnsi="Palatino"/>
        </w:rPr>
      </w:pPr>
      <w:r>
        <w:rPr>
          <w:rFonts w:ascii="Palatino" w:hAnsi="Palatino"/>
        </w:rPr>
        <w:t>Operating range: Temperature: 0° to +/- 50°C; Humidity: 0 to 100%</w:t>
      </w:r>
    </w:p>
    <w:p w14:paraId="04C2005A" w14:textId="77777777" w:rsidR="00B41333" w:rsidRDefault="00B41333" w:rsidP="00B41333">
      <w:pPr>
        <w:rPr>
          <w:rFonts w:ascii="Palatino" w:hAnsi="Palatino"/>
        </w:rPr>
      </w:pPr>
      <w:r>
        <w:rPr>
          <w:rFonts w:ascii="Palatino" w:hAnsi="Palatino"/>
        </w:rPr>
        <w:t>Accuracy:  +/- 1.0% up to 1 in</w:t>
      </w:r>
      <w:proofErr w:type="gramStart"/>
      <w:r>
        <w:rPr>
          <w:rFonts w:ascii="Palatino" w:hAnsi="Palatino"/>
        </w:rPr>
        <w:t>./</w:t>
      </w:r>
      <w:proofErr w:type="spellStart"/>
      <w:proofErr w:type="gramEnd"/>
      <w:r>
        <w:rPr>
          <w:rFonts w:ascii="Palatino" w:hAnsi="Palatino"/>
        </w:rPr>
        <w:t>hr</w:t>
      </w:r>
      <w:proofErr w:type="spellEnd"/>
      <w:r>
        <w:rPr>
          <w:rFonts w:ascii="Palatino" w:hAnsi="Palatino"/>
        </w:rPr>
        <w:t>; +0, -2.5% from 1 to 2 in./</w:t>
      </w:r>
      <w:proofErr w:type="spellStart"/>
      <w:r>
        <w:rPr>
          <w:rFonts w:ascii="Palatino" w:hAnsi="Palatino"/>
        </w:rPr>
        <w:t>hr</w:t>
      </w:r>
      <w:proofErr w:type="spellEnd"/>
      <w:r>
        <w:rPr>
          <w:rFonts w:ascii="Palatino" w:hAnsi="Palatino"/>
        </w:rPr>
        <w:t>; +0, -3.5% from 2 to 3 in./</w:t>
      </w:r>
      <w:proofErr w:type="spellStart"/>
      <w:r>
        <w:rPr>
          <w:rFonts w:ascii="Palatino" w:hAnsi="Palatino"/>
        </w:rPr>
        <w:t>hr</w:t>
      </w:r>
      <w:proofErr w:type="spellEnd"/>
    </w:p>
    <w:p w14:paraId="21941FFD" w14:textId="77777777" w:rsidR="00B41333" w:rsidRDefault="00B41333" w:rsidP="00B41333">
      <w:pPr>
        <w:rPr>
          <w:rFonts w:ascii="Palatino" w:hAnsi="Palatino"/>
        </w:rPr>
      </w:pPr>
      <w:r>
        <w:rPr>
          <w:rFonts w:ascii="Palatino" w:hAnsi="Palatino"/>
        </w:rPr>
        <w:t>Calibrations:</w:t>
      </w:r>
    </w:p>
    <w:p w14:paraId="4A9BF597" w14:textId="77777777" w:rsidR="00B41333" w:rsidRDefault="00B41333" w:rsidP="00B41333">
      <w:pPr>
        <w:rPr>
          <w:rFonts w:ascii="Palatino" w:hAnsi="Palatino"/>
        </w:rPr>
      </w:pPr>
      <w:r>
        <w:rPr>
          <w:rFonts w:ascii="Palatino" w:hAnsi="Palatino"/>
        </w:rPr>
        <w:t>9/9/09</w:t>
      </w:r>
    </w:p>
    <w:p w14:paraId="5C298309" w14:textId="77777777" w:rsidR="00B41333" w:rsidRDefault="00B41333" w:rsidP="00B41333">
      <w:pPr>
        <w:rPr>
          <w:rFonts w:ascii="Palatino" w:hAnsi="Palatino"/>
        </w:rPr>
      </w:pPr>
      <w:r>
        <w:rPr>
          <w:rFonts w:ascii="Palatino" w:hAnsi="Palatino"/>
        </w:rPr>
        <w:t>10/2/10</w:t>
      </w:r>
    </w:p>
    <w:p w14:paraId="39569605" w14:textId="49C605BF" w:rsidR="00B41333" w:rsidRDefault="00B41333" w:rsidP="00B41333">
      <w:pPr>
        <w:rPr>
          <w:rFonts w:ascii="Palatino" w:hAnsi="Palatino"/>
        </w:rPr>
      </w:pPr>
      <w:r>
        <w:rPr>
          <w:rFonts w:ascii="Palatino" w:hAnsi="Palatino"/>
        </w:rPr>
        <w:t>12/1/11</w:t>
      </w:r>
    </w:p>
    <w:p w14:paraId="13F1B77C" w14:textId="77777777" w:rsidR="008F36C1" w:rsidRDefault="00483BDD">
      <w:pPr>
        <w:rPr>
          <w:rFonts w:ascii="Palatino" w:hAnsi="Palatino"/>
        </w:rPr>
      </w:pPr>
      <w:r>
        <w:rPr>
          <w:rFonts w:ascii="Palatino" w:hAnsi="Palatino"/>
        </w:rPr>
        <w:t> </w:t>
      </w:r>
    </w:p>
    <w:p w14:paraId="3B18C3BF" w14:textId="77777777" w:rsidR="008F36C1" w:rsidRDefault="00483BDD">
      <w:pPr>
        <w:rPr>
          <w:rFonts w:ascii="Palatino" w:hAnsi="Palatino"/>
        </w:rPr>
      </w:pPr>
      <w:r>
        <w:rPr>
          <w:rFonts w:ascii="Palatino" w:hAnsi="Palatino"/>
        </w:rPr>
        <w:t> </w:t>
      </w:r>
    </w:p>
    <w:p w14:paraId="401A5CF7" w14:textId="77777777" w:rsidR="008F36C1" w:rsidRDefault="00483BDD">
      <w:pPr>
        <w:rPr>
          <w:rFonts w:ascii="Palatino" w:hAnsi="Palatino"/>
        </w:rPr>
      </w:pPr>
      <w:r>
        <w:rPr>
          <w:rFonts w:ascii="Palatino" w:hAnsi="Palatino"/>
        </w:rPr>
        <w:t>The CR1000 has two MB of Flash EEPROM that is used to store the operating system.  Another 128 K Flash is used to store configuration settings.  A minimum of 2 MB SRAM (4MB optional) is available for program storage (16K), operating system use, and data storage. Additional storage is available by using a compact flash card in the optional CFM100 Compact Flash Module.</w:t>
      </w:r>
    </w:p>
    <w:p w14:paraId="4E6D3CC2" w14:textId="77777777" w:rsidR="008F36C1" w:rsidRDefault="00483BDD">
      <w:pPr>
        <w:rPr>
          <w:rFonts w:ascii="Palatino" w:hAnsi="Palatino"/>
        </w:rPr>
      </w:pPr>
      <w:r>
        <w:rPr>
          <w:rFonts w:ascii="Palatino" w:hAnsi="Palatino"/>
        </w:rPr>
        <w:t xml:space="preserve">The CR1000 was installed July </w:t>
      </w:r>
      <w:r w:rsidR="00C8092D">
        <w:rPr>
          <w:rFonts w:ascii="Palatino" w:hAnsi="Palatino"/>
        </w:rPr>
        <w:t xml:space="preserve">13, </w:t>
      </w:r>
      <w:r>
        <w:rPr>
          <w:rFonts w:ascii="Palatino" w:hAnsi="Palatino"/>
        </w:rPr>
        <w:t>2006.</w:t>
      </w:r>
    </w:p>
    <w:p w14:paraId="4FC0ADD3" w14:textId="77777777" w:rsidR="008F36C1" w:rsidRDefault="008F36C1">
      <w:pPr>
        <w:rPr>
          <w:rFonts w:ascii="Palatino" w:hAnsi="Palatino"/>
        </w:rPr>
      </w:pPr>
    </w:p>
    <w:p w14:paraId="2DD95F34" w14:textId="77777777" w:rsidR="008F36C1" w:rsidRDefault="00483BDD">
      <w:pPr>
        <w:rPr>
          <w:rFonts w:ascii="Palatino" w:hAnsi="Palatino"/>
        </w:rPr>
      </w:pPr>
      <w:r>
        <w:rPr>
          <w:rStyle w:val="apple-style-span"/>
          <w:rFonts w:ascii="Palatino" w:hAnsi="Palatino"/>
        </w:rPr>
        <w:t> </w:t>
      </w:r>
    </w:p>
    <w:p w14:paraId="072628C8" w14:textId="77777777" w:rsidR="008F36C1" w:rsidRDefault="00483BDD">
      <w:pPr>
        <w:rPr>
          <w:rFonts w:ascii="Palatino" w:hAnsi="Palatino"/>
        </w:rPr>
      </w:pPr>
      <w:r>
        <w:rPr>
          <w:rFonts w:ascii="Palatino" w:hAnsi="Palatino"/>
        </w:rPr>
        <w:t xml:space="preserve">10) Coded variable definitions </w:t>
      </w:r>
    </w:p>
    <w:p w14:paraId="5DF740CB" w14:textId="77777777" w:rsidR="008F36C1" w:rsidRDefault="00483BDD">
      <w:pPr>
        <w:rPr>
          <w:rFonts w:ascii="Palatino" w:hAnsi="Palatino"/>
        </w:rPr>
      </w:pPr>
      <w:r>
        <w:rPr>
          <w:rFonts w:ascii="Palatino" w:hAnsi="Palatino"/>
        </w:rPr>
        <w:t>Sampling Station:</w:t>
      </w:r>
      <w:r>
        <w:rPr>
          <w:rFonts w:ascii="Palatino" w:hAnsi="Palatino"/>
        </w:rPr>
        <w:tab/>
        <w:t>Sampling site code:</w:t>
      </w:r>
      <w:r>
        <w:rPr>
          <w:rFonts w:ascii="Palatino" w:hAnsi="Palatino"/>
        </w:rPr>
        <w:tab/>
        <w:t>Station code:</w:t>
      </w:r>
    </w:p>
    <w:p w14:paraId="717D982A" w14:textId="77777777" w:rsidR="008F36C1" w:rsidRDefault="00483BDD">
      <w:pPr>
        <w:rPr>
          <w:rFonts w:ascii="Palatino" w:hAnsi="Palatino"/>
        </w:rPr>
      </w:pPr>
      <w:r>
        <w:rPr>
          <w:rFonts w:ascii="Palatino" w:hAnsi="Palatino"/>
        </w:rPr>
        <w:t>Greenland</w:t>
      </w:r>
      <w:r>
        <w:rPr>
          <w:rFonts w:ascii="Palatino" w:hAnsi="Palatino"/>
        </w:rPr>
        <w:tab/>
      </w:r>
      <w:r>
        <w:rPr>
          <w:rFonts w:ascii="Palatino" w:hAnsi="Palatino"/>
        </w:rPr>
        <w:tab/>
      </w:r>
      <w:r>
        <w:rPr>
          <w:rFonts w:ascii="Palatino" w:hAnsi="Palatino"/>
        </w:rPr>
        <w:tab/>
        <w:t>GL</w:t>
      </w:r>
      <w:r>
        <w:rPr>
          <w:rFonts w:ascii="Palatino" w:hAnsi="Palatino"/>
        </w:rPr>
        <w:tab/>
      </w:r>
      <w:r>
        <w:rPr>
          <w:rFonts w:ascii="Palatino" w:hAnsi="Palatino"/>
        </w:rPr>
        <w:tab/>
      </w:r>
      <w:r>
        <w:rPr>
          <w:rFonts w:ascii="Palatino" w:hAnsi="Palatino"/>
        </w:rPr>
        <w:tab/>
      </w:r>
      <w:r>
        <w:rPr>
          <w:rFonts w:ascii="Palatino" w:hAnsi="Palatino"/>
        </w:rPr>
        <w:tab/>
      </w:r>
      <w:proofErr w:type="spellStart"/>
      <w:r>
        <w:rPr>
          <w:rFonts w:ascii="Palatino" w:hAnsi="Palatino"/>
        </w:rPr>
        <w:t>grbglmet</w:t>
      </w:r>
      <w:proofErr w:type="spellEnd"/>
    </w:p>
    <w:p w14:paraId="7A437D17" w14:textId="77777777" w:rsidR="008F36C1" w:rsidRDefault="008F36C1">
      <w:pPr>
        <w:ind w:left="360"/>
        <w:rPr>
          <w:rFonts w:ascii="Palatino" w:hAnsi="Palatino"/>
        </w:rPr>
      </w:pPr>
    </w:p>
    <w:p w14:paraId="0A22C2AF" w14:textId="77777777" w:rsidR="008F36C1" w:rsidRDefault="00483BDD" w:rsidP="00C8092D">
      <w:pPr>
        <w:pStyle w:val="HTMLPreformatted"/>
      </w:pPr>
      <w:r>
        <w:t xml:space="preserve">11) </w:t>
      </w:r>
      <w:r>
        <w:rPr>
          <w:b/>
        </w:rPr>
        <w:t xml:space="preserve">QAQC flag definitions – </w:t>
      </w:r>
      <w:r>
        <w:t xml:space="preserve">This section details the automated primary and secondary QAQC flag definitions.  </w:t>
      </w:r>
      <w:r>
        <w:rPr>
          <w:u w:val="single"/>
        </w:rPr>
        <w:t>Include the following excerpt</w:t>
      </w:r>
      <w:r>
        <w:t>.</w:t>
      </w:r>
    </w:p>
    <w:p w14:paraId="729379A1" w14:textId="77777777" w:rsidR="008F36C1" w:rsidRDefault="008F36C1" w:rsidP="00C8092D">
      <w:pPr>
        <w:pStyle w:val="HTMLPreformatted"/>
      </w:pPr>
    </w:p>
    <w:p w14:paraId="1EAE0F53" w14:textId="77777777" w:rsidR="008F36C1" w:rsidRDefault="00483BDD" w:rsidP="00296517">
      <w:pPr>
        <w:pStyle w:val="HTMLPreformatted"/>
        <w:ind w:left="540" w:right="900"/>
        <w:jc w:val="both"/>
      </w:pPr>
      <w: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14:paraId="168EA41E" w14:textId="77777777" w:rsidR="008F36C1" w:rsidRDefault="008F36C1" w:rsidP="00C8092D">
      <w:pPr>
        <w:pStyle w:val="HTMLPreformatted"/>
        <w:ind w:left="360" w:right="720"/>
        <w:rPr>
          <w:highlight w:val="yellow"/>
        </w:rPr>
      </w:pPr>
    </w:p>
    <w:p w14:paraId="793AD8E1" w14:textId="77777777" w:rsidR="008F36C1" w:rsidRDefault="00483BDD" w:rsidP="00C8092D">
      <w:pPr>
        <w:pStyle w:val="HTMLPreformatted"/>
        <w:tabs>
          <w:tab w:val="clear" w:pos="916"/>
        </w:tabs>
      </w:pPr>
      <w:r>
        <w:lastRenderedPageBreak/>
        <w:t>-5</w:t>
      </w:r>
      <w:r>
        <w:tab/>
        <w:t>Outside High Sensor Range</w:t>
      </w:r>
    </w:p>
    <w:p w14:paraId="619F229A" w14:textId="77777777" w:rsidR="008F36C1" w:rsidRDefault="00483BDD" w:rsidP="00C8092D">
      <w:pPr>
        <w:pStyle w:val="HTMLPreformatted"/>
        <w:tabs>
          <w:tab w:val="clear" w:pos="916"/>
        </w:tabs>
      </w:pPr>
      <w:r>
        <w:t>-4</w:t>
      </w:r>
      <w:r>
        <w:tab/>
        <w:t>Outside Low Sensor Range</w:t>
      </w:r>
    </w:p>
    <w:p w14:paraId="30FF5952" w14:textId="77777777" w:rsidR="008F36C1" w:rsidRDefault="00483BDD" w:rsidP="00C8092D">
      <w:pPr>
        <w:pStyle w:val="HTMLPreformatted"/>
      </w:pPr>
      <w:r>
        <w:t>-3</w:t>
      </w:r>
      <w:r>
        <w:tab/>
        <w:t>Data Rejected due to QAQC</w:t>
      </w:r>
    </w:p>
    <w:p w14:paraId="4F125D6E" w14:textId="77777777" w:rsidR="008F36C1" w:rsidRDefault="00483BDD" w:rsidP="00C8092D">
      <w:pPr>
        <w:pStyle w:val="HTMLPreformatted"/>
      </w:pPr>
      <w:r>
        <w:t>-2</w:t>
      </w:r>
      <w:r>
        <w:tab/>
        <w:t>Missing Data</w:t>
      </w:r>
    </w:p>
    <w:p w14:paraId="0E97191C" w14:textId="77777777" w:rsidR="008F36C1" w:rsidRDefault="00483BDD" w:rsidP="00C8092D">
      <w:pPr>
        <w:pStyle w:val="HTMLPreformatted"/>
        <w:rPr>
          <w:i/>
        </w:rPr>
      </w:pPr>
      <w:r>
        <w:t>-1</w:t>
      </w:r>
      <w:r>
        <w:tab/>
        <w:t>Optional SWMP supported parameter</w:t>
      </w:r>
    </w:p>
    <w:p w14:paraId="55AAF9F9" w14:textId="77777777" w:rsidR="008F36C1" w:rsidRDefault="00483BDD" w:rsidP="00C8092D">
      <w:pPr>
        <w:pStyle w:val="HTMLPreformatted"/>
      </w:pPr>
      <w:r>
        <w:t xml:space="preserve"> 0</w:t>
      </w:r>
      <w:r>
        <w:tab/>
      </w:r>
      <w:r w:rsidR="00C8092D">
        <w:tab/>
      </w:r>
      <w:r>
        <w:t>Passed Initial QAQC Checks</w:t>
      </w:r>
    </w:p>
    <w:p w14:paraId="1B44A525" w14:textId="77777777" w:rsidR="008F36C1" w:rsidRDefault="00483BDD" w:rsidP="00C8092D">
      <w:pPr>
        <w:pStyle w:val="HTMLPreformatted"/>
      </w:pPr>
      <w:r>
        <w:t xml:space="preserve"> 1</w:t>
      </w:r>
      <w:r>
        <w:tab/>
      </w:r>
      <w:r w:rsidR="00C8092D">
        <w:tab/>
      </w:r>
      <w:r>
        <w:t>Suspect Data</w:t>
      </w:r>
    </w:p>
    <w:p w14:paraId="33802E32" w14:textId="77777777" w:rsidR="008F36C1" w:rsidRDefault="00483BDD" w:rsidP="00C8092D">
      <w:pPr>
        <w:pStyle w:val="HTMLPreformatted"/>
      </w:pPr>
      <w:r>
        <w:t xml:space="preserve"> 2</w:t>
      </w:r>
      <w:r>
        <w:tab/>
      </w:r>
      <w:r w:rsidR="00C8092D">
        <w:tab/>
      </w:r>
      <w:r>
        <w:t>Open - reserved for later flag</w:t>
      </w:r>
    </w:p>
    <w:p w14:paraId="5778FF04" w14:textId="77777777" w:rsidR="008F36C1" w:rsidRDefault="00483BDD" w:rsidP="00C8092D">
      <w:pPr>
        <w:pStyle w:val="HTMLPreformatted"/>
      </w:pPr>
      <w:r>
        <w:t xml:space="preserve"> 3</w:t>
      </w:r>
      <w:r>
        <w:tab/>
      </w:r>
      <w:r w:rsidR="00C8092D">
        <w:tab/>
      </w:r>
      <w:r>
        <w:t>Open - reserved for later flag</w:t>
      </w:r>
    </w:p>
    <w:p w14:paraId="57DC27E6" w14:textId="77777777" w:rsidR="008F36C1" w:rsidRDefault="00483BDD" w:rsidP="00C8092D">
      <w:pPr>
        <w:pStyle w:val="HTMLPreformatted"/>
      </w:pPr>
      <w:r>
        <w:t xml:space="preserve"> 4</w:t>
      </w:r>
      <w:r>
        <w:tab/>
      </w:r>
      <w:r w:rsidR="00C8092D">
        <w:tab/>
      </w:r>
      <w:r>
        <w:t>Historical Data:  Pre-Auto QAQC</w:t>
      </w:r>
    </w:p>
    <w:p w14:paraId="33F38E87" w14:textId="77777777" w:rsidR="008F36C1" w:rsidRDefault="00483BDD" w:rsidP="00C8092D">
      <w:pPr>
        <w:pStyle w:val="HTMLPreformatted"/>
      </w:pPr>
      <w:r>
        <w:t xml:space="preserve"> 5</w:t>
      </w:r>
      <w:r>
        <w:tab/>
      </w:r>
      <w:r w:rsidR="00C8092D">
        <w:tab/>
      </w:r>
      <w:r>
        <w:t>Corrected Data</w:t>
      </w:r>
    </w:p>
    <w:p w14:paraId="21AFA112" w14:textId="77777777" w:rsidR="008F36C1" w:rsidRDefault="008F36C1" w:rsidP="00C8092D">
      <w:pPr>
        <w:pStyle w:val="HTMLPreformatted"/>
      </w:pPr>
    </w:p>
    <w:p w14:paraId="69C2E2B6" w14:textId="77777777" w:rsidR="008F36C1" w:rsidRDefault="008F36C1">
      <w:pPr>
        <w:rPr>
          <w:rFonts w:ascii="Palatino" w:hAnsi="Palatino"/>
        </w:rPr>
      </w:pPr>
    </w:p>
    <w:p w14:paraId="748062A4" w14:textId="77777777" w:rsidR="008F36C1" w:rsidRDefault="008F36C1">
      <w:pPr>
        <w:rPr>
          <w:rFonts w:ascii="Palatino" w:hAnsi="Palatino"/>
        </w:rPr>
      </w:pPr>
    </w:p>
    <w:p w14:paraId="7C551773" w14:textId="77777777" w:rsidR="008F36C1" w:rsidRDefault="008F36C1">
      <w:pPr>
        <w:rPr>
          <w:rFonts w:ascii="Palatino" w:hAnsi="Palatino"/>
        </w:rPr>
      </w:pPr>
    </w:p>
    <w:p w14:paraId="677189F1" w14:textId="77777777" w:rsidR="008F36C1" w:rsidRDefault="008F36C1">
      <w:pPr>
        <w:rPr>
          <w:rFonts w:ascii="Palatino" w:hAnsi="Palatino"/>
        </w:rPr>
      </w:pPr>
    </w:p>
    <w:p w14:paraId="09C5C370" w14:textId="77777777" w:rsidR="008F36C1" w:rsidRDefault="008F36C1">
      <w:pPr>
        <w:rPr>
          <w:rFonts w:ascii="Palatino" w:hAnsi="Palatino"/>
        </w:rPr>
      </w:pPr>
    </w:p>
    <w:p w14:paraId="02E74DD9" w14:textId="77777777" w:rsidR="008F36C1" w:rsidRDefault="00483BDD">
      <w:pPr>
        <w:rPr>
          <w:rFonts w:ascii="Palatino" w:hAnsi="Palatino"/>
        </w:rPr>
      </w:pPr>
      <w:r>
        <w:rPr>
          <w:rFonts w:ascii="Palatino" w:hAnsi="Palatino"/>
        </w:rPr>
        <w:t>12) QAQC code definitions – This section details the secondary QAQC Code definitions used in combination with the QAQC flags above.</w:t>
      </w:r>
    </w:p>
    <w:p w14:paraId="7EA22D1C" w14:textId="77777777" w:rsidR="008F36C1" w:rsidRDefault="00483BDD">
      <w:pPr>
        <w:pStyle w:val="NormalWeb"/>
        <w:spacing w:after="0"/>
        <w:ind w:left="547" w:right="907"/>
      </w:pPr>
      <w:r>
        <w:rPr>
          <w:rFonts w:ascii="Palatino" w:hAnsi="Palatino"/>
          <w:sz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w:t>
      </w:r>
      <w:r w:rsidR="007A6B7B">
        <w:rPr>
          <w:rFonts w:ascii="Palatino" w:hAnsi="Palatino"/>
          <w:sz w:val="24"/>
        </w:rPr>
        <w:t xml:space="preserve">(marked with an * below) </w:t>
      </w:r>
      <w:r>
        <w:rPr>
          <w:rFonts w:ascii="Palatino" w:hAnsi="Palatino"/>
          <w:sz w:val="24"/>
        </w:rPr>
        <w:t xml:space="preserve">codes can be applied to the entire record in the F_Record column. </w:t>
      </w:r>
    </w:p>
    <w:p w14:paraId="2EA97C9E" w14:textId="77777777" w:rsidR="008F36C1" w:rsidRDefault="00483BDD" w:rsidP="00C8092D">
      <w:pPr>
        <w:pStyle w:val="HTMLPreformatted"/>
      </w:pPr>
      <w:r>
        <w:t xml:space="preserve"> </w:t>
      </w:r>
    </w:p>
    <w:p w14:paraId="371E841A" w14:textId="77777777" w:rsidR="008F36C1" w:rsidRDefault="008F36C1" w:rsidP="00C8092D">
      <w:pPr>
        <w:pStyle w:val="HTMLPreformatted"/>
      </w:pPr>
    </w:p>
    <w:p w14:paraId="28BEB6F5" w14:textId="77777777" w:rsidR="008F36C1" w:rsidRDefault="00483BDD" w:rsidP="00C8092D">
      <w:pPr>
        <w:pStyle w:val="HTMLPreformatted"/>
      </w:pPr>
      <w:r>
        <w:tab/>
        <w:t>General Errors</w:t>
      </w:r>
    </w:p>
    <w:p w14:paraId="377DA2DB" w14:textId="77777777" w:rsidR="008F36C1" w:rsidRDefault="00483BDD">
      <w:pPr>
        <w:pStyle w:val="BodyText"/>
        <w:tabs>
          <w:tab w:val="left" w:pos="1080"/>
          <w:tab w:val="left" w:pos="1440"/>
          <w:tab w:val="left" w:pos="1980"/>
        </w:tabs>
        <w:ind w:left="720" w:right="720"/>
        <w:rPr>
          <w:rFonts w:ascii="Palatino" w:hAnsi="Palatino"/>
          <w:sz w:val="24"/>
        </w:rPr>
      </w:pPr>
      <w:r>
        <w:rPr>
          <w:rFonts w:ascii="Palatino" w:hAnsi="Palatino"/>
          <w:sz w:val="24"/>
        </w:rPr>
        <w:tab/>
        <w:t>GIM</w:t>
      </w:r>
      <w:r>
        <w:rPr>
          <w:rFonts w:ascii="Palatino" w:hAnsi="Palatino"/>
          <w:sz w:val="24"/>
        </w:rPr>
        <w:tab/>
        <w:t>Instrument Malfunction</w:t>
      </w:r>
    </w:p>
    <w:p w14:paraId="69DD7AD5" w14:textId="77777777" w:rsidR="008F36C1" w:rsidRDefault="00483BDD">
      <w:pPr>
        <w:pStyle w:val="BodyText"/>
        <w:tabs>
          <w:tab w:val="left" w:pos="1080"/>
          <w:tab w:val="left" w:pos="1440"/>
          <w:tab w:val="left" w:pos="1980"/>
        </w:tabs>
        <w:ind w:left="1980" w:hanging="1260"/>
        <w:rPr>
          <w:rFonts w:ascii="Palatino" w:hAnsi="Palatino"/>
          <w:sz w:val="24"/>
        </w:rPr>
      </w:pPr>
      <w:r>
        <w:rPr>
          <w:rFonts w:ascii="Palatino" w:hAnsi="Palatino"/>
          <w:sz w:val="24"/>
        </w:rPr>
        <w:tab/>
        <w:t>GIT</w:t>
      </w:r>
      <w:r>
        <w:rPr>
          <w:rFonts w:ascii="Palatino" w:hAnsi="Palatino"/>
          <w:sz w:val="24"/>
        </w:rPr>
        <w:tab/>
        <w:t>Instrument Recording Error, Recovered Telemetry Data</w:t>
      </w:r>
    </w:p>
    <w:p w14:paraId="70BE1DF5" w14:textId="77777777" w:rsidR="008F36C1" w:rsidRDefault="00483BDD">
      <w:pPr>
        <w:pStyle w:val="BodyText"/>
        <w:tabs>
          <w:tab w:val="left" w:pos="1080"/>
          <w:tab w:val="left" w:pos="1440"/>
          <w:tab w:val="left" w:pos="1980"/>
        </w:tabs>
        <w:ind w:left="1980" w:right="720" w:hanging="1260"/>
        <w:rPr>
          <w:rFonts w:ascii="Palatino" w:hAnsi="Palatino"/>
          <w:sz w:val="24"/>
        </w:rPr>
      </w:pPr>
      <w:r>
        <w:rPr>
          <w:rFonts w:ascii="Palatino" w:hAnsi="Palatino"/>
          <w:sz w:val="24"/>
        </w:rPr>
        <w:tab/>
        <w:t>GMC</w:t>
      </w:r>
      <w:r>
        <w:rPr>
          <w:rFonts w:ascii="Palatino" w:hAnsi="Palatino"/>
          <w:sz w:val="24"/>
        </w:rPr>
        <w:tab/>
        <w:t>No Instrument Deployed due to Maintenance/Calibration</w:t>
      </w:r>
    </w:p>
    <w:p w14:paraId="48904560" w14:textId="77777777" w:rsidR="008F36C1" w:rsidRDefault="00483BDD">
      <w:pPr>
        <w:pStyle w:val="BodyText"/>
        <w:tabs>
          <w:tab w:val="left" w:pos="1080"/>
          <w:tab w:val="left" w:pos="1440"/>
          <w:tab w:val="left" w:pos="1980"/>
        </w:tabs>
        <w:ind w:left="720" w:right="720"/>
        <w:rPr>
          <w:rFonts w:ascii="Palatino" w:hAnsi="Palatino"/>
          <w:sz w:val="24"/>
        </w:rPr>
      </w:pPr>
      <w:r>
        <w:rPr>
          <w:rFonts w:ascii="Palatino" w:hAnsi="Palatino"/>
          <w:sz w:val="24"/>
        </w:rPr>
        <w:tab/>
        <w:t xml:space="preserve">GMT </w:t>
      </w:r>
      <w:r>
        <w:rPr>
          <w:rFonts w:ascii="Palatino" w:hAnsi="Palatino"/>
          <w:sz w:val="24"/>
        </w:rPr>
        <w:tab/>
        <w:t>Instrument Maintenance</w:t>
      </w:r>
    </w:p>
    <w:p w14:paraId="61C25A00" w14:textId="77777777" w:rsidR="008F36C1" w:rsidRDefault="00483BDD">
      <w:pPr>
        <w:pStyle w:val="BodyText"/>
        <w:tabs>
          <w:tab w:val="left" w:pos="1080"/>
          <w:tab w:val="left" w:pos="1440"/>
          <w:tab w:val="left" w:pos="1980"/>
        </w:tabs>
        <w:ind w:right="720"/>
        <w:rPr>
          <w:rFonts w:ascii="Palatino" w:hAnsi="Palatino"/>
          <w:sz w:val="24"/>
        </w:rPr>
      </w:pPr>
      <w:r>
        <w:rPr>
          <w:rFonts w:ascii="Palatino" w:hAnsi="Palatino"/>
          <w:sz w:val="24"/>
        </w:rPr>
        <w:tab/>
        <w:t>GPD</w:t>
      </w:r>
      <w:r>
        <w:rPr>
          <w:rFonts w:ascii="Palatino" w:hAnsi="Palatino"/>
          <w:sz w:val="24"/>
        </w:rPr>
        <w:tab/>
        <w:t>Power Down</w:t>
      </w:r>
    </w:p>
    <w:p w14:paraId="7803A1F1" w14:textId="77777777" w:rsidR="008F36C1" w:rsidRDefault="00483BDD">
      <w:pPr>
        <w:pStyle w:val="BodyText"/>
        <w:tabs>
          <w:tab w:val="left" w:pos="1080"/>
          <w:tab w:val="left" w:pos="1440"/>
          <w:tab w:val="left" w:pos="1980"/>
        </w:tabs>
        <w:ind w:left="720" w:right="720"/>
        <w:rPr>
          <w:rFonts w:ascii="Palatino" w:hAnsi="Palatino"/>
          <w:sz w:val="24"/>
        </w:rPr>
      </w:pPr>
      <w:r>
        <w:rPr>
          <w:rFonts w:ascii="Palatino" w:hAnsi="Palatino"/>
          <w:sz w:val="24"/>
        </w:rPr>
        <w:tab/>
        <w:t>GPF</w:t>
      </w:r>
      <w:r>
        <w:rPr>
          <w:rFonts w:ascii="Palatino" w:hAnsi="Palatino"/>
          <w:sz w:val="24"/>
        </w:rPr>
        <w:tab/>
        <w:t>Power Failure / Low Battery</w:t>
      </w:r>
    </w:p>
    <w:p w14:paraId="3E6882A0" w14:textId="77777777" w:rsidR="008F36C1" w:rsidRDefault="00483BDD">
      <w:pPr>
        <w:pStyle w:val="BodyText"/>
        <w:tabs>
          <w:tab w:val="left" w:pos="1080"/>
          <w:tab w:val="left" w:pos="1440"/>
          <w:tab w:val="left" w:pos="1980"/>
        </w:tabs>
        <w:ind w:left="720" w:right="720"/>
        <w:rPr>
          <w:rFonts w:ascii="Palatino" w:hAnsi="Palatino"/>
          <w:sz w:val="24"/>
        </w:rPr>
      </w:pPr>
      <w:r>
        <w:rPr>
          <w:rFonts w:ascii="Palatino" w:hAnsi="Palatino"/>
          <w:sz w:val="24"/>
        </w:rPr>
        <w:tab/>
        <w:t>GPR</w:t>
      </w:r>
      <w:r>
        <w:rPr>
          <w:rFonts w:ascii="Palatino" w:hAnsi="Palatino"/>
          <w:sz w:val="24"/>
        </w:rPr>
        <w:tab/>
        <w:t>Program Reload</w:t>
      </w:r>
    </w:p>
    <w:p w14:paraId="4A681981" w14:textId="77777777" w:rsidR="008F36C1" w:rsidRDefault="00483BDD">
      <w:pPr>
        <w:pStyle w:val="BodyText"/>
        <w:tabs>
          <w:tab w:val="left" w:pos="1080"/>
          <w:tab w:val="left" w:pos="1440"/>
          <w:tab w:val="left" w:pos="1980"/>
        </w:tabs>
        <w:ind w:left="720" w:right="720"/>
        <w:rPr>
          <w:rFonts w:ascii="Palatino" w:hAnsi="Palatino"/>
          <w:sz w:val="24"/>
        </w:rPr>
      </w:pPr>
      <w:r>
        <w:rPr>
          <w:rFonts w:ascii="Palatino" w:hAnsi="Palatino"/>
          <w:sz w:val="24"/>
        </w:rPr>
        <w:tab/>
        <w:t>GQR</w:t>
      </w:r>
      <w:r>
        <w:rPr>
          <w:rFonts w:ascii="Palatino" w:hAnsi="Palatino"/>
          <w:sz w:val="24"/>
        </w:rPr>
        <w:tab/>
        <w:t>Data Rejected Due to QA/QC Checks</w:t>
      </w:r>
    </w:p>
    <w:p w14:paraId="16A73A7D" w14:textId="77777777" w:rsidR="008F36C1" w:rsidRDefault="00483BDD">
      <w:pPr>
        <w:pStyle w:val="BodyText"/>
        <w:tabs>
          <w:tab w:val="left" w:pos="1080"/>
          <w:tab w:val="left" w:pos="1440"/>
          <w:tab w:val="left" w:pos="1980"/>
        </w:tabs>
        <w:ind w:right="720"/>
        <w:rPr>
          <w:rFonts w:ascii="Palatino" w:hAnsi="Palatino"/>
          <w:sz w:val="24"/>
        </w:rPr>
      </w:pPr>
      <w:r>
        <w:rPr>
          <w:rFonts w:ascii="Palatino" w:hAnsi="Palatino"/>
          <w:sz w:val="24"/>
        </w:rPr>
        <w:tab/>
        <w:t>GSM</w:t>
      </w:r>
      <w:r>
        <w:rPr>
          <w:rFonts w:ascii="Palatino" w:hAnsi="Palatino"/>
          <w:sz w:val="24"/>
        </w:rPr>
        <w:tab/>
        <w:t>See Metadata</w:t>
      </w:r>
    </w:p>
    <w:p w14:paraId="287B91F9" w14:textId="77777777" w:rsidR="008F36C1" w:rsidRDefault="008F36C1">
      <w:pPr>
        <w:pStyle w:val="BodyText"/>
        <w:tabs>
          <w:tab w:val="left" w:pos="1080"/>
          <w:tab w:val="left" w:pos="1440"/>
          <w:tab w:val="left" w:pos="1980"/>
        </w:tabs>
        <w:ind w:right="720"/>
        <w:rPr>
          <w:rFonts w:ascii="Palatino" w:hAnsi="Palatino"/>
          <w:sz w:val="24"/>
        </w:rPr>
      </w:pPr>
    </w:p>
    <w:p w14:paraId="279BB8A7" w14:textId="77777777" w:rsidR="008F36C1" w:rsidRDefault="00483BDD">
      <w:pPr>
        <w:tabs>
          <w:tab w:val="left" w:pos="720"/>
          <w:tab w:val="left" w:pos="1080"/>
          <w:tab w:val="left" w:pos="1440"/>
          <w:tab w:val="left" w:pos="1980"/>
        </w:tabs>
        <w:ind w:left="360"/>
        <w:rPr>
          <w:rFonts w:ascii="Palatino" w:hAnsi="Palatino"/>
        </w:rPr>
      </w:pPr>
      <w:r>
        <w:rPr>
          <w:rFonts w:ascii="Palatino" w:hAnsi="Palatino"/>
        </w:rPr>
        <w:tab/>
        <w:t>Sensor Errors</w:t>
      </w:r>
    </w:p>
    <w:p w14:paraId="1C07A52E" w14:textId="77777777" w:rsidR="008F36C1" w:rsidRDefault="00483BDD">
      <w:pPr>
        <w:widowControl w:val="0"/>
        <w:autoSpaceDE w:val="0"/>
        <w:autoSpaceDN w:val="0"/>
        <w:adjustRightInd w:val="0"/>
        <w:ind w:left="360"/>
        <w:rPr>
          <w:rFonts w:ascii="Palatino" w:hAnsi="Palatino"/>
        </w:rPr>
      </w:pPr>
      <w:r>
        <w:rPr>
          <w:rFonts w:ascii="Palatino" w:hAnsi="Palatino"/>
        </w:rPr>
        <w:tab/>
        <w:t xml:space="preserve">     </w:t>
      </w:r>
      <w:r w:rsidR="007A6B7B">
        <w:rPr>
          <w:rFonts w:ascii="Palatino" w:hAnsi="Palatino"/>
        </w:rPr>
        <w:t xml:space="preserve"> </w:t>
      </w:r>
      <w:r>
        <w:rPr>
          <w:rFonts w:ascii="Palatino" w:hAnsi="Palatino"/>
        </w:rPr>
        <w:t>SDG       Suspect due to sensor diagnostics</w:t>
      </w:r>
    </w:p>
    <w:p w14:paraId="6C588643" w14:textId="77777777" w:rsidR="008F36C1" w:rsidRDefault="00483BDD">
      <w:pPr>
        <w:tabs>
          <w:tab w:val="left" w:pos="1080"/>
          <w:tab w:val="left" w:pos="1440"/>
          <w:tab w:val="left" w:pos="1980"/>
        </w:tabs>
        <w:ind w:left="720"/>
        <w:rPr>
          <w:rFonts w:ascii="Palatino" w:hAnsi="Palatino"/>
        </w:rPr>
      </w:pPr>
      <w:r>
        <w:rPr>
          <w:rFonts w:ascii="Palatino" w:hAnsi="Palatino"/>
        </w:rPr>
        <w:tab/>
        <w:t>SIC</w:t>
      </w:r>
      <w:r>
        <w:rPr>
          <w:rFonts w:ascii="Palatino" w:hAnsi="Palatino"/>
        </w:rPr>
        <w:tab/>
        <w:t>Incorrect Calibration Constant, Multiplier or Offset</w:t>
      </w:r>
    </w:p>
    <w:p w14:paraId="1B23AD28" w14:textId="77777777" w:rsidR="008F36C1" w:rsidRDefault="00483BDD">
      <w:pPr>
        <w:tabs>
          <w:tab w:val="left" w:pos="1080"/>
          <w:tab w:val="left" w:pos="1440"/>
          <w:tab w:val="left" w:pos="1980"/>
        </w:tabs>
        <w:ind w:left="720"/>
        <w:rPr>
          <w:rFonts w:ascii="Palatino" w:hAnsi="Palatino"/>
        </w:rPr>
      </w:pPr>
      <w:r>
        <w:rPr>
          <w:rFonts w:ascii="Palatino" w:hAnsi="Palatino"/>
        </w:rPr>
        <w:tab/>
        <w:t>SIW</w:t>
      </w:r>
      <w:r>
        <w:rPr>
          <w:rFonts w:ascii="Palatino" w:hAnsi="Palatino"/>
        </w:rPr>
        <w:tab/>
        <w:t>Incorrect Wiring</w:t>
      </w:r>
    </w:p>
    <w:p w14:paraId="42B691E7" w14:textId="77777777" w:rsidR="008F36C1" w:rsidRDefault="00483BDD">
      <w:pPr>
        <w:tabs>
          <w:tab w:val="left" w:pos="1080"/>
          <w:tab w:val="left" w:pos="1440"/>
          <w:tab w:val="left" w:pos="1980"/>
        </w:tabs>
        <w:ind w:left="720"/>
        <w:rPr>
          <w:rFonts w:ascii="Palatino" w:hAnsi="Palatino"/>
        </w:rPr>
      </w:pPr>
      <w:r>
        <w:rPr>
          <w:rFonts w:ascii="Palatino" w:hAnsi="Palatino"/>
        </w:rPr>
        <w:tab/>
        <w:t>SMT</w:t>
      </w:r>
      <w:r>
        <w:rPr>
          <w:rFonts w:ascii="Palatino" w:hAnsi="Palatino"/>
        </w:rPr>
        <w:tab/>
        <w:t>Sensor Maintenance</w:t>
      </w:r>
    </w:p>
    <w:p w14:paraId="7108117F" w14:textId="77777777" w:rsidR="008F36C1" w:rsidRDefault="00483BDD">
      <w:pPr>
        <w:tabs>
          <w:tab w:val="left" w:pos="1080"/>
          <w:tab w:val="left" w:pos="1440"/>
          <w:tab w:val="left" w:pos="1980"/>
        </w:tabs>
        <w:ind w:left="720"/>
        <w:rPr>
          <w:rFonts w:ascii="Palatino" w:hAnsi="Palatino"/>
        </w:rPr>
      </w:pPr>
      <w:r>
        <w:rPr>
          <w:rFonts w:ascii="Palatino" w:hAnsi="Palatino"/>
        </w:rPr>
        <w:tab/>
        <w:t>SNV</w:t>
      </w:r>
      <w:r>
        <w:rPr>
          <w:rFonts w:ascii="Palatino" w:hAnsi="Palatino"/>
        </w:rPr>
        <w:tab/>
        <w:t>Negative Value</w:t>
      </w:r>
    </w:p>
    <w:p w14:paraId="5D943962" w14:textId="77777777" w:rsidR="008F36C1" w:rsidRDefault="00483BDD">
      <w:pPr>
        <w:tabs>
          <w:tab w:val="left" w:pos="1080"/>
          <w:tab w:val="left" w:pos="1440"/>
          <w:tab w:val="left" w:pos="1980"/>
        </w:tabs>
        <w:ind w:left="720"/>
        <w:rPr>
          <w:rFonts w:ascii="Palatino" w:hAnsi="Palatino"/>
        </w:rPr>
      </w:pPr>
      <w:r>
        <w:rPr>
          <w:rFonts w:ascii="Palatino" w:hAnsi="Palatino"/>
        </w:rPr>
        <w:tab/>
        <w:t>SOC</w:t>
      </w:r>
      <w:r>
        <w:rPr>
          <w:rFonts w:ascii="Palatino" w:hAnsi="Palatino"/>
        </w:rPr>
        <w:tab/>
        <w:t>Out of Calibration</w:t>
      </w:r>
    </w:p>
    <w:p w14:paraId="1A6A555F" w14:textId="77777777" w:rsidR="007A6B7B" w:rsidRDefault="007A6B7B">
      <w:pPr>
        <w:tabs>
          <w:tab w:val="left" w:pos="1080"/>
          <w:tab w:val="left" w:pos="1440"/>
          <w:tab w:val="left" w:pos="1980"/>
        </w:tabs>
        <w:ind w:left="720"/>
        <w:rPr>
          <w:rFonts w:ascii="Palatino" w:hAnsi="Palatino"/>
        </w:rPr>
      </w:pPr>
      <w:r>
        <w:rPr>
          <w:rFonts w:ascii="Palatino" w:hAnsi="Palatino"/>
        </w:rPr>
        <w:tab/>
        <w:t>SQR</w:t>
      </w:r>
      <w:r>
        <w:rPr>
          <w:rFonts w:ascii="Palatino" w:hAnsi="Palatino"/>
        </w:rPr>
        <w:tab/>
        <w:t>Data rejected due to QAQC checks</w:t>
      </w:r>
    </w:p>
    <w:p w14:paraId="0119E131" w14:textId="2EE164D2" w:rsidR="00D74462" w:rsidRDefault="00483BDD">
      <w:pPr>
        <w:tabs>
          <w:tab w:val="left" w:pos="1080"/>
          <w:tab w:val="left" w:pos="1440"/>
          <w:tab w:val="left" w:pos="1980"/>
        </w:tabs>
        <w:ind w:left="720"/>
        <w:rPr>
          <w:rFonts w:ascii="Palatino" w:hAnsi="Palatino"/>
        </w:rPr>
      </w:pPr>
      <w:r>
        <w:rPr>
          <w:rFonts w:ascii="Palatino" w:hAnsi="Palatino"/>
        </w:rPr>
        <w:tab/>
      </w:r>
      <w:r w:rsidR="00D74462">
        <w:rPr>
          <w:rFonts w:ascii="Palatino" w:hAnsi="Palatino"/>
        </w:rPr>
        <w:t>SSD</w:t>
      </w:r>
      <w:r w:rsidR="00D74462">
        <w:rPr>
          <w:rFonts w:ascii="Palatino" w:hAnsi="Palatino"/>
        </w:rPr>
        <w:tab/>
        <w:t>Sensor Drift</w:t>
      </w:r>
    </w:p>
    <w:p w14:paraId="7C59DF25" w14:textId="42E0386C" w:rsidR="008F36C1" w:rsidRDefault="00D74462">
      <w:pPr>
        <w:tabs>
          <w:tab w:val="left" w:pos="1080"/>
          <w:tab w:val="left" w:pos="1440"/>
          <w:tab w:val="left" w:pos="1980"/>
        </w:tabs>
        <w:ind w:left="720"/>
        <w:rPr>
          <w:rFonts w:ascii="Palatino" w:hAnsi="Palatino"/>
        </w:rPr>
      </w:pPr>
      <w:r>
        <w:rPr>
          <w:rFonts w:ascii="Palatino" w:hAnsi="Palatino"/>
        </w:rPr>
        <w:tab/>
      </w:r>
      <w:r w:rsidR="00483BDD">
        <w:rPr>
          <w:rFonts w:ascii="Palatino" w:hAnsi="Palatino"/>
        </w:rPr>
        <w:t>SSN</w:t>
      </w:r>
      <w:r w:rsidR="00483BDD">
        <w:rPr>
          <w:rFonts w:ascii="Palatino" w:hAnsi="Palatino"/>
        </w:rPr>
        <w:tab/>
        <w:t>Not a Number / Unknown Value</w:t>
      </w:r>
    </w:p>
    <w:p w14:paraId="1ED29324" w14:textId="77777777" w:rsidR="008F36C1" w:rsidRDefault="00483BDD">
      <w:pPr>
        <w:tabs>
          <w:tab w:val="left" w:pos="1080"/>
          <w:tab w:val="left" w:pos="1440"/>
          <w:tab w:val="left" w:pos="1980"/>
        </w:tabs>
        <w:ind w:left="720"/>
        <w:rPr>
          <w:rFonts w:ascii="Palatino" w:hAnsi="Palatino"/>
        </w:rPr>
      </w:pPr>
      <w:r>
        <w:rPr>
          <w:rFonts w:ascii="Palatino" w:hAnsi="Palatino"/>
        </w:rPr>
        <w:tab/>
        <w:t>SSM</w:t>
      </w:r>
      <w:r>
        <w:rPr>
          <w:rFonts w:ascii="Palatino" w:hAnsi="Palatino"/>
        </w:rPr>
        <w:tab/>
        <w:t>Sensor Malfunction</w:t>
      </w:r>
    </w:p>
    <w:p w14:paraId="0F6399EF" w14:textId="77777777" w:rsidR="008F36C1" w:rsidRDefault="00483BDD" w:rsidP="007A6B7B">
      <w:pPr>
        <w:tabs>
          <w:tab w:val="left" w:pos="1080"/>
          <w:tab w:val="left" w:pos="1440"/>
          <w:tab w:val="left" w:pos="1980"/>
        </w:tabs>
        <w:ind w:left="720"/>
        <w:rPr>
          <w:rFonts w:ascii="Palatino" w:hAnsi="Palatino"/>
        </w:rPr>
      </w:pPr>
      <w:r>
        <w:rPr>
          <w:rFonts w:ascii="Palatino" w:hAnsi="Palatino"/>
        </w:rPr>
        <w:tab/>
        <w:t>SSR</w:t>
      </w:r>
      <w:r>
        <w:rPr>
          <w:rFonts w:ascii="Palatino" w:hAnsi="Palatino"/>
        </w:rPr>
        <w:tab/>
        <w:t>Sensor Removed</w:t>
      </w:r>
    </w:p>
    <w:p w14:paraId="7B150EBB" w14:textId="77777777" w:rsidR="008F36C1" w:rsidRDefault="00483BDD" w:rsidP="007A6B7B">
      <w:pPr>
        <w:tabs>
          <w:tab w:val="left" w:pos="1080"/>
          <w:tab w:val="left" w:pos="1440"/>
          <w:tab w:val="left" w:pos="1980"/>
        </w:tabs>
        <w:ind w:left="720"/>
        <w:rPr>
          <w:rFonts w:ascii="Palatino" w:hAnsi="Palatino"/>
        </w:rPr>
      </w:pPr>
      <w:r>
        <w:rPr>
          <w:rFonts w:ascii="Palatino" w:hAnsi="Palatino"/>
        </w:rPr>
        <w:t xml:space="preserve">  </w:t>
      </w:r>
      <w:r>
        <w:rPr>
          <w:rFonts w:ascii="Palatino" w:hAnsi="Palatino"/>
        </w:rPr>
        <w:tab/>
      </w:r>
    </w:p>
    <w:p w14:paraId="71E322E0" w14:textId="77777777" w:rsidR="008F36C1" w:rsidRDefault="008F36C1">
      <w:pPr>
        <w:tabs>
          <w:tab w:val="left" w:pos="1080"/>
          <w:tab w:val="left" w:pos="1440"/>
          <w:tab w:val="left" w:pos="1980"/>
        </w:tabs>
        <w:spacing w:after="120"/>
        <w:ind w:left="720"/>
        <w:rPr>
          <w:rFonts w:ascii="Palatino" w:hAnsi="Palatino"/>
        </w:rPr>
      </w:pPr>
    </w:p>
    <w:p w14:paraId="31BDF0D3" w14:textId="77777777" w:rsidR="008F36C1" w:rsidRDefault="00483BDD">
      <w:pPr>
        <w:tabs>
          <w:tab w:val="left" w:pos="720"/>
          <w:tab w:val="left" w:pos="1080"/>
          <w:tab w:val="left" w:pos="1440"/>
          <w:tab w:val="left" w:pos="1980"/>
        </w:tabs>
        <w:ind w:left="360"/>
        <w:rPr>
          <w:rFonts w:ascii="Palatino" w:hAnsi="Palatino"/>
        </w:rPr>
      </w:pPr>
      <w:r>
        <w:rPr>
          <w:rFonts w:ascii="Palatino" w:hAnsi="Palatino"/>
        </w:rPr>
        <w:tab/>
        <w:t>Comments</w:t>
      </w:r>
    </w:p>
    <w:p w14:paraId="5ECC9575" w14:textId="77777777" w:rsidR="008F36C1" w:rsidRDefault="007A6B7B" w:rsidP="007A6B7B">
      <w:pPr>
        <w:widowControl w:val="0"/>
        <w:tabs>
          <w:tab w:val="left" w:pos="1080"/>
          <w:tab w:val="left" w:pos="1980"/>
        </w:tabs>
        <w:autoSpaceDE w:val="0"/>
        <w:autoSpaceDN w:val="0"/>
        <w:adjustRightInd w:val="0"/>
        <w:ind w:left="720"/>
        <w:rPr>
          <w:rFonts w:ascii="Palatino" w:hAnsi="Palatino"/>
        </w:rPr>
      </w:pPr>
      <w:r>
        <w:rPr>
          <w:rFonts w:ascii="Palatino" w:hAnsi="Palatino"/>
        </w:rPr>
        <w:tab/>
      </w:r>
      <w:r w:rsidR="00483BDD">
        <w:rPr>
          <w:rFonts w:ascii="Palatino" w:hAnsi="Palatino"/>
        </w:rPr>
        <w:t>CAF</w:t>
      </w:r>
      <w:r w:rsidR="00483BDD">
        <w:rPr>
          <w:rFonts w:ascii="Palatino" w:hAnsi="Palatino"/>
        </w:rPr>
        <w:tab/>
        <w:t xml:space="preserve">Acceptable Calibration/Accuracy Error of Sensor </w:t>
      </w:r>
    </w:p>
    <w:p w14:paraId="698E9C4B" w14:textId="77777777" w:rsidR="008F36C1" w:rsidRDefault="00483BDD" w:rsidP="007A6B7B">
      <w:pPr>
        <w:widowControl w:val="0"/>
        <w:tabs>
          <w:tab w:val="left" w:pos="1080"/>
          <w:tab w:val="left" w:pos="1980"/>
        </w:tabs>
        <w:autoSpaceDE w:val="0"/>
        <w:autoSpaceDN w:val="0"/>
        <w:adjustRightInd w:val="0"/>
        <w:ind w:left="720" w:right="720"/>
        <w:rPr>
          <w:rFonts w:ascii="Palatino" w:hAnsi="Palatino"/>
        </w:rPr>
      </w:pPr>
      <w:r>
        <w:rPr>
          <w:rFonts w:ascii="Palatino" w:hAnsi="Palatino"/>
        </w:rPr>
        <w:tab/>
        <w:t>CDF</w:t>
      </w:r>
      <w:r>
        <w:rPr>
          <w:rFonts w:ascii="Palatino" w:hAnsi="Palatino"/>
        </w:rPr>
        <w:tab/>
        <w:t>Data Appear to Fit Conditions</w:t>
      </w:r>
    </w:p>
    <w:p w14:paraId="1F0ECD94" w14:textId="77777777" w:rsidR="008F36C1" w:rsidRDefault="00483BDD" w:rsidP="007A6B7B">
      <w:pPr>
        <w:widowControl w:val="0"/>
        <w:tabs>
          <w:tab w:val="left" w:pos="1080"/>
          <w:tab w:val="left" w:pos="1980"/>
        </w:tabs>
        <w:autoSpaceDE w:val="0"/>
        <w:autoSpaceDN w:val="0"/>
        <w:adjustRightInd w:val="0"/>
        <w:ind w:left="720" w:right="720"/>
        <w:rPr>
          <w:rFonts w:ascii="Palatino" w:hAnsi="Palatino"/>
        </w:rPr>
      </w:pPr>
      <w:r>
        <w:rPr>
          <w:rFonts w:ascii="Palatino" w:hAnsi="Palatino"/>
        </w:rPr>
        <w:tab/>
        <w:t>CML</w:t>
      </w:r>
      <w:r>
        <w:rPr>
          <w:rFonts w:ascii="Palatino" w:hAnsi="Palatino"/>
        </w:rPr>
        <w:tab/>
        <w:t xml:space="preserve">Snow </w:t>
      </w:r>
      <w:proofErr w:type="gramStart"/>
      <w:r>
        <w:rPr>
          <w:rFonts w:ascii="Palatino" w:hAnsi="Palatino"/>
        </w:rPr>
        <w:t>melt</w:t>
      </w:r>
      <w:proofErr w:type="gramEnd"/>
      <w:r>
        <w:rPr>
          <w:rFonts w:ascii="Palatino" w:hAnsi="Palatino"/>
        </w:rPr>
        <w:t xml:space="preserve"> from previous snowfall event</w:t>
      </w:r>
    </w:p>
    <w:p w14:paraId="15F16290" w14:textId="77777777" w:rsidR="008F36C1" w:rsidRDefault="00483BDD" w:rsidP="007A6B7B">
      <w:pPr>
        <w:widowControl w:val="0"/>
        <w:tabs>
          <w:tab w:val="left" w:pos="1080"/>
          <w:tab w:val="left" w:pos="1980"/>
        </w:tabs>
        <w:autoSpaceDE w:val="0"/>
        <w:autoSpaceDN w:val="0"/>
        <w:adjustRightInd w:val="0"/>
        <w:ind w:left="720"/>
        <w:rPr>
          <w:rFonts w:ascii="Palatino" w:hAnsi="Palatino"/>
        </w:rPr>
      </w:pPr>
      <w:r>
        <w:rPr>
          <w:rFonts w:ascii="Palatino" w:hAnsi="Palatino"/>
        </w:rPr>
        <w:tab/>
        <w:t>CRE*</w:t>
      </w:r>
      <w:r>
        <w:rPr>
          <w:rFonts w:ascii="Palatino" w:hAnsi="Palatino"/>
        </w:rPr>
        <w:tab/>
        <w:t>Significant Rain Event</w:t>
      </w:r>
    </w:p>
    <w:p w14:paraId="685EDFD7" w14:textId="77777777" w:rsidR="008F36C1" w:rsidRDefault="00483BDD" w:rsidP="007A6B7B">
      <w:pPr>
        <w:widowControl w:val="0"/>
        <w:tabs>
          <w:tab w:val="left" w:pos="1080"/>
          <w:tab w:val="left" w:pos="1980"/>
        </w:tabs>
        <w:autoSpaceDE w:val="0"/>
        <w:autoSpaceDN w:val="0"/>
        <w:adjustRightInd w:val="0"/>
        <w:ind w:left="720"/>
        <w:rPr>
          <w:rFonts w:ascii="Palatino" w:hAnsi="Palatino"/>
        </w:rPr>
      </w:pPr>
      <w:r>
        <w:rPr>
          <w:rFonts w:ascii="Palatino" w:hAnsi="Palatino"/>
        </w:rPr>
        <w:tab/>
        <w:t>CSM*</w:t>
      </w:r>
      <w:r>
        <w:rPr>
          <w:rFonts w:ascii="Palatino" w:hAnsi="Palatino"/>
        </w:rPr>
        <w:tab/>
        <w:t>See Metadata</w:t>
      </w:r>
    </w:p>
    <w:p w14:paraId="1ABE176B" w14:textId="77777777" w:rsidR="008F36C1" w:rsidRDefault="00483BDD" w:rsidP="007A6B7B">
      <w:pPr>
        <w:widowControl w:val="0"/>
        <w:tabs>
          <w:tab w:val="left" w:pos="1080"/>
          <w:tab w:val="left" w:pos="1980"/>
        </w:tabs>
        <w:autoSpaceDE w:val="0"/>
        <w:autoSpaceDN w:val="0"/>
        <w:adjustRightInd w:val="0"/>
        <w:ind w:left="720"/>
        <w:rPr>
          <w:rFonts w:ascii="Palatino" w:hAnsi="Palatino"/>
        </w:rPr>
      </w:pPr>
      <w:r>
        <w:rPr>
          <w:rFonts w:ascii="Palatino" w:hAnsi="Palatino"/>
        </w:rPr>
        <w:tab/>
        <w:t>CCU</w:t>
      </w:r>
      <w:r>
        <w:rPr>
          <w:rFonts w:ascii="Palatino" w:hAnsi="Palatino"/>
        </w:rPr>
        <w:tab/>
        <w:t>Cause Unknown</w:t>
      </w:r>
    </w:p>
    <w:p w14:paraId="09953552" w14:textId="77777777" w:rsidR="008F36C1" w:rsidRDefault="00483BDD" w:rsidP="007A6B7B">
      <w:pPr>
        <w:widowControl w:val="0"/>
        <w:tabs>
          <w:tab w:val="left" w:pos="1080"/>
          <w:tab w:val="left" w:pos="1980"/>
        </w:tabs>
        <w:autoSpaceDE w:val="0"/>
        <w:autoSpaceDN w:val="0"/>
        <w:adjustRightInd w:val="0"/>
        <w:rPr>
          <w:rFonts w:ascii="Palatino" w:hAnsi="Palatino"/>
        </w:rPr>
      </w:pPr>
      <w:r>
        <w:rPr>
          <w:rFonts w:ascii="Palatino" w:hAnsi="Palatino"/>
        </w:rPr>
        <w:tab/>
        <w:t>CVT*</w:t>
      </w:r>
      <w:r>
        <w:rPr>
          <w:rFonts w:ascii="Palatino" w:hAnsi="Palatino"/>
        </w:rPr>
        <w:tab/>
        <w:t>Possible Vandalism/Tampering</w:t>
      </w:r>
    </w:p>
    <w:p w14:paraId="3C2B4F46" w14:textId="77777777" w:rsidR="008F36C1" w:rsidRDefault="00483BDD" w:rsidP="007A6B7B">
      <w:pPr>
        <w:widowControl w:val="0"/>
        <w:tabs>
          <w:tab w:val="left" w:pos="1080"/>
          <w:tab w:val="left" w:pos="1980"/>
        </w:tabs>
        <w:autoSpaceDE w:val="0"/>
        <w:autoSpaceDN w:val="0"/>
        <w:adjustRightInd w:val="0"/>
        <w:rPr>
          <w:rFonts w:ascii="Palatino" w:hAnsi="Palatino"/>
        </w:rPr>
      </w:pPr>
      <w:r>
        <w:rPr>
          <w:rFonts w:ascii="Palatino" w:hAnsi="Palatino"/>
        </w:rPr>
        <w:tab/>
        <w:t>CWE*</w:t>
      </w:r>
      <w:r>
        <w:rPr>
          <w:rFonts w:ascii="Palatino" w:hAnsi="Palatino"/>
        </w:rPr>
        <w:tab/>
        <w:t>Significant weather event</w:t>
      </w:r>
    </w:p>
    <w:p w14:paraId="648D0B04" w14:textId="77777777" w:rsidR="008F36C1" w:rsidRDefault="008F36C1">
      <w:pPr>
        <w:tabs>
          <w:tab w:val="left" w:pos="720"/>
          <w:tab w:val="left" w:pos="1080"/>
          <w:tab w:val="left" w:pos="1440"/>
          <w:tab w:val="left" w:pos="1980"/>
        </w:tabs>
        <w:ind w:left="360"/>
        <w:rPr>
          <w:rFonts w:ascii="Palatino" w:hAnsi="Palatino"/>
        </w:rPr>
      </w:pPr>
    </w:p>
    <w:p w14:paraId="11EC8973" w14:textId="77777777" w:rsidR="008F36C1" w:rsidRDefault="008F36C1">
      <w:pPr>
        <w:pStyle w:val="BodyText"/>
        <w:tabs>
          <w:tab w:val="left" w:pos="1062"/>
          <w:tab w:val="left" w:pos="1260"/>
          <w:tab w:val="left" w:pos="1980"/>
        </w:tabs>
        <w:rPr>
          <w:rFonts w:ascii="Palatino" w:hAnsi="Palatino"/>
          <w:sz w:val="24"/>
        </w:rPr>
      </w:pPr>
    </w:p>
    <w:p w14:paraId="3A61B0F5" w14:textId="77777777" w:rsidR="008F36C1" w:rsidRDefault="008F36C1">
      <w:pPr>
        <w:ind w:left="-540" w:right="-720"/>
        <w:rPr>
          <w:rFonts w:ascii="Palatino" w:hAnsi="Palatino"/>
        </w:rPr>
      </w:pPr>
    </w:p>
    <w:p w14:paraId="50CE78FA" w14:textId="77777777" w:rsidR="008F36C1" w:rsidRDefault="008F36C1">
      <w:pPr>
        <w:rPr>
          <w:rFonts w:ascii="Palatino" w:hAnsi="Palatino"/>
        </w:rPr>
      </w:pPr>
    </w:p>
    <w:p w14:paraId="1C03DDB9" w14:textId="77777777" w:rsidR="008F36C1" w:rsidRDefault="00483BDD">
      <w:pPr>
        <w:ind w:left="360"/>
        <w:rPr>
          <w:rFonts w:ascii="Palatino" w:hAnsi="Palatino"/>
        </w:rPr>
      </w:pPr>
      <w:r>
        <w:rPr>
          <w:rFonts w:ascii="Palatino" w:hAnsi="Palatino"/>
        </w:rPr>
        <w:t>13) Other Remarks/Notes</w:t>
      </w:r>
    </w:p>
    <w:p w14:paraId="5B5DBFF2" w14:textId="77777777" w:rsidR="008F36C1" w:rsidRDefault="00483BDD">
      <w:pPr>
        <w:pStyle w:val="BodyText"/>
        <w:tabs>
          <w:tab w:val="left" w:pos="1062"/>
          <w:tab w:val="left" w:pos="1260"/>
        </w:tabs>
        <w:ind w:left="540" w:right="900"/>
        <w:jc w:val="both"/>
        <w:rPr>
          <w:rFonts w:ascii="Palatino" w:hAnsi="Palatino"/>
          <w:sz w:val="24"/>
        </w:rPr>
      </w:pPr>
      <w:r>
        <w:rPr>
          <w:rFonts w:ascii="Palatino" w:hAnsi="Palatino"/>
          <w:sz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36999A88" w14:textId="77777777" w:rsidR="008F36C1" w:rsidRDefault="008F36C1">
      <w:pPr>
        <w:ind w:left="540"/>
        <w:rPr>
          <w:rFonts w:ascii="Palatino" w:hAnsi="Palatino"/>
        </w:rPr>
      </w:pPr>
    </w:p>
    <w:p w14:paraId="3DCA114C" w14:textId="7835BDF7" w:rsidR="008F36C1" w:rsidRDefault="00483BDD">
      <w:pPr>
        <w:ind w:left="540"/>
        <w:jc w:val="both"/>
        <w:rPr>
          <w:rFonts w:ascii="Palatino" w:hAnsi="Palatino"/>
        </w:rPr>
      </w:pPr>
      <w:r>
        <w:rPr>
          <w:rFonts w:ascii="Palatino" w:hAnsi="Palatino"/>
        </w:rPr>
        <w:t>Small negative PAR values are within range of the sensor and are due to normal errors in the sensor and the CR1000 Datalogger.</w:t>
      </w:r>
      <w:r>
        <w:rPr>
          <w:rFonts w:ascii="Palatino" w:hAnsi="Palatino"/>
          <w:color w:val="0000FF"/>
        </w:rPr>
        <w:t xml:space="preserve"> </w:t>
      </w:r>
      <w:r>
        <w:rPr>
          <w:rFonts w:ascii="Palatino" w:hAnsi="Palatino"/>
        </w:rPr>
        <w:t xml:space="preserve">The Maximum signal noise error for the </w:t>
      </w:r>
      <w:proofErr w:type="spellStart"/>
      <w:r>
        <w:rPr>
          <w:rFonts w:ascii="Palatino" w:hAnsi="Palatino"/>
        </w:rPr>
        <w:t>Licor</w:t>
      </w:r>
      <w:proofErr w:type="spellEnd"/>
      <w:r>
        <w:rPr>
          <w:rFonts w:ascii="Palatino" w:hAnsi="Palatino"/>
        </w:rPr>
        <w:t xml:space="preserve"> sensor is </w:t>
      </w:r>
      <w:proofErr w:type="gramStart"/>
      <w:r>
        <w:rPr>
          <w:rFonts w:ascii="Palatino" w:hAnsi="Palatino"/>
        </w:rPr>
        <w:t>+/- 2.214 mmoles/m2</w:t>
      </w:r>
      <w:proofErr w:type="gramEnd"/>
      <w:r>
        <w:rPr>
          <w:rFonts w:ascii="Palatino" w:hAnsi="Palatino"/>
        </w:rPr>
        <w:t xml:space="preserve"> over a 15 minute interval.</w:t>
      </w:r>
    </w:p>
    <w:p w14:paraId="0C066BCD" w14:textId="77777777" w:rsidR="008F36C1" w:rsidRDefault="008F36C1">
      <w:pPr>
        <w:ind w:left="540"/>
        <w:jc w:val="both"/>
        <w:rPr>
          <w:rFonts w:ascii="Palatino" w:hAnsi="Palatino"/>
        </w:rPr>
      </w:pPr>
    </w:p>
    <w:p w14:paraId="6D624D1E" w14:textId="77777777" w:rsidR="008F36C1" w:rsidRDefault="00483BDD">
      <w:pPr>
        <w:ind w:left="540"/>
        <w:jc w:val="both"/>
        <w:rPr>
          <w:rFonts w:ascii="Palatino" w:hAnsi="Palatino"/>
        </w:rPr>
      </w:pPr>
      <w:r>
        <w:rPr>
          <w:rFonts w:ascii="Palatino" w:hAnsi="Palatino"/>
        </w:rPr>
        <w:lastRenderedPageBreak/>
        <w:t>Relative Humidity data greater than 100 are within range of the sensor accuracy of +/-3%.</w:t>
      </w:r>
    </w:p>
    <w:p w14:paraId="6F357A32" w14:textId="77777777" w:rsidR="008F36C1" w:rsidRDefault="008F36C1">
      <w:pPr>
        <w:ind w:left="540"/>
        <w:jc w:val="both"/>
        <w:rPr>
          <w:rFonts w:ascii="Palatino" w:hAnsi="Palatino"/>
        </w:rPr>
      </w:pPr>
    </w:p>
    <w:p w14:paraId="4C127F16" w14:textId="77777777" w:rsidR="006D5D8C" w:rsidRDefault="006D5D8C">
      <w:pPr>
        <w:pStyle w:val="BodyTextIndent"/>
        <w:rPr>
          <w:rFonts w:ascii="Palatino Linotype" w:hAnsi="Palatino Linotype"/>
        </w:rPr>
      </w:pPr>
      <w:r w:rsidRPr="000476F0">
        <w:rPr>
          <w:rFonts w:ascii="Palatino Linotype" w:hAnsi="Palatino Linotype"/>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0476F0">
        <w:rPr>
          <w:rFonts w:ascii="Palatino Linotype" w:hAnsi="Palatino Linotype"/>
          <w:vertAlign w:val="superscript"/>
        </w:rPr>
        <w:t>st</w:t>
      </w:r>
      <w:r w:rsidRPr="000476F0">
        <w:rPr>
          <w:rFonts w:ascii="Palatino Linotype" w:hAnsi="Palatino Linotype"/>
        </w:rPr>
        <w:t xml:space="preserve"> and December 31</w:t>
      </w:r>
      <w:r w:rsidRPr="000476F0">
        <w:rPr>
          <w:rFonts w:ascii="Palatino Linotype" w:hAnsi="Palatino Linotype"/>
          <w:vertAlign w:val="superscript"/>
        </w:rPr>
        <w:t>st</w:t>
      </w:r>
      <w:r w:rsidRPr="000476F0">
        <w:rPr>
          <w:rFonts w:ascii="Palatino Linotype" w:hAnsi="Palatino Linotype"/>
        </w:rPr>
        <w:t xml:space="preserve"> data.</w:t>
      </w:r>
    </w:p>
    <w:p w14:paraId="5524FC6D" w14:textId="77777777" w:rsidR="00460A0F" w:rsidRDefault="00460A0F">
      <w:pPr>
        <w:pStyle w:val="BodyTextIndent"/>
        <w:rPr>
          <w:rFonts w:ascii="Palatino Linotype" w:hAnsi="Palatino Linotype"/>
        </w:rPr>
      </w:pPr>
    </w:p>
    <w:p w14:paraId="75D8C895" w14:textId="77777777" w:rsidR="00460A0F" w:rsidRDefault="00460A0F" w:rsidP="00460A0F">
      <w:pPr>
        <w:pStyle w:val="BodyText"/>
        <w:ind w:left="500"/>
        <w:rPr>
          <w:rFonts w:ascii="Palatino" w:hAnsi="Palatino"/>
          <w:sz w:val="24"/>
        </w:rPr>
      </w:pPr>
      <w:r>
        <w:rPr>
          <w:rFonts w:ascii="Palatino" w:hAnsi="Palatino"/>
          <w:sz w:val="24"/>
        </w:rPr>
        <w:t>If data appeared aberrant or unseasonable, they were compared to two local outside sources.</w:t>
      </w:r>
    </w:p>
    <w:p w14:paraId="1893E328" w14:textId="77777777" w:rsidR="00460A0F" w:rsidRDefault="00460A0F" w:rsidP="00460A0F">
      <w:pPr>
        <w:pStyle w:val="BodyText"/>
        <w:ind w:left="500"/>
        <w:rPr>
          <w:rFonts w:ascii="Palatino" w:hAnsi="Palatino"/>
          <w:sz w:val="24"/>
        </w:rPr>
      </w:pPr>
      <w:r>
        <w:rPr>
          <w:rFonts w:ascii="Palatino" w:hAnsi="Palatino"/>
          <w:sz w:val="24"/>
        </w:rPr>
        <w:t xml:space="preserve">Barometric pressure data were corroborated with data collected by the </w:t>
      </w:r>
      <w:r>
        <w:rPr>
          <w:rFonts w:ascii="Palatino" w:hAnsi="Palatino"/>
          <w:color w:val="000000"/>
          <w:sz w:val="24"/>
        </w:rPr>
        <w:t>National Data Buoy Center located at the Isles of Shoals, NH.</w:t>
      </w:r>
    </w:p>
    <w:p w14:paraId="7C7E4613" w14:textId="77777777" w:rsidR="00460A0F" w:rsidRDefault="004E163B" w:rsidP="00460A0F">
      <w:pPr>
        <w:ind w:left="540"/>
        <w:jc w:val="both"/>
        <w:rPr>
          <w:rFonts w:ascii="Palatino" w:hAnsi="Palatino"/>
          <w:color w:val="000000"/>
        </w:rPr>
      </w:pPr>
      <w:hyperlink r:id="rId13" w:history="1">
        <w:r w:rsidR="00460A0F">
          <w:rPr>
            <w:rStyle w:val="Hyperlink"/>
            <w:rFonts w:ascii="Palatino" w:hAnsi="Palatino"/>
          </w:rPr>
          <w:t>http://www.ndbc.noaa.gov/station_page.php?station=IOSN3</w:t>
        </w:r>
      </w:hyperlink>
    </w:p>
    <w:p w14:paraId="13535139" w14:textId="77777777" w:rsidR="00460A0F" w:rsidRDefault="00460A0F" w:rsidP="00460A0F">
      <w:pPr>
        <w:ind w:left="540"/>
        <w:jc w:val="both"/>
        <w:rPr>
          <w:rFonts w:ascii="Palatino" w:hAnsi="Palatino"/>
          <w:color w:val="000000"/>
        </w:rPr>
      </w:pPr>
    </w:p>
    <w:p w14:paraId="7E5FB705" w14:textId="77777777" w:rsidR="00460A0F" w:rsidRDefault="00460A0F" w:rsidP="00460A0F">
      <w:pPr>
        <w:pStyle w:val="BodyText"/>
        <w:ind w:left="540"/>
        <w:rPr>
          <w:rStyle w:val="Hyperlink"/>
          <w:rFonts w:ascii="Palatino" w:hAnsi="Palatino"/>
          <w:sz w:val="24"/>
        </w:rPr>
      </w:pPr>
      <w:r>
        <w:rPr>
          <w:rFonts w:ascii="Palatino" w:hAnsi="Palatino"/>
          <w:sz w:val="24"/>
        </w:rPr>
        <w:t xml:space="preserve">Temperature, relative humidity and precipitation data were compared to data collected by the weather station at Morse Hall, University of New Hampshire.  </w:t>
      </w:r>
      <w:hyperlink r:id="rId14" w:history="1">
        <w:r>
          <w:rPr>
            <w:rStyle w:val="Hyperlink"/>
            <w:rFonts w:ascii="Palatino" w:hAnsi="Palatino"/>
            <w:sz w:val="24"/>
          </w:rPr>
          <w:t>http://www.weather.unh.edu</w:t>
        </w:r>
      </w:hyperlink>
    </w:p>
    <w:p w14:paraId="06F4BBE4" w14:textId="77777777" w:rsidR="00460A0F" w:rsidRDefault="00460A0F">
      <w:pPr>
        <w:pStyle w:val="BodyTextIndent"/>
        <w:rPr>
          <w:rFonts w:ascii="Palatino Linotype" w:hAnsi="Palatino Linotype"/>
        </w:rPr>
      </w:pPr>
    </w:p>
    <w:p w14:paraId="4D97802C" w14:textId="77777777" w:rsidR="008F36C1" w:rsidRDefault="008F36C1">
      <w:pPr>
        <w:pStyle w:val="BodyTextIndent"/>
        <w:rPr>
          <w:rFonts w:ascii="Palatino" w:hAnsi="Palatino"/>
          <w:sz w:val="24"/>
        </w:rPr>
      </w:pPr>
    </w:p>
    <w:p w14:paraId="19BAFA39" w14:textId="77777777" w:rsidR="008F36C1" w:rsidRDefault="008F36C1">
      <w:pPr>
        <w:ind w:left="540"/>
        <w:jc w:val="both"/>
        <w:rPr>
          <w:rFonts w:ascii="Palatino" w:hAnsi="Palatino"/>
        </w:rPr>
      </w:pPr>
    </w:p>
    <w:p w14:paraId="215AE422" w14:textId="77777777" w:rsidR="006D5D8C" w:rsidRPr="004E163B" w:rsidRDefault="006D5D8C" w:rsidP="006D5D8C">
      <w:pPr>
        <w:pStyle w:val="BodyText"/>
        <w:ind w:left="540"/>
        <w:rPr>
          <w:rFonts w:ascii="Palatino" w:hAnsi="Palatino"/>
          <w:sz w:val="24"/>
        </w:rPr>
      </w:pPr>
      <w:r>
        <w:rPr>
          <w:rFonts w:ascii="Palatino" w:hAnsi="Palatino"/>
          <w:sz w:val="24"/>
        </w:rPr>
        <w:t>Remarks on (CSM) coded data:</w:t>
      </w:r>
    </w:p>
    <w:p w14:paraId="672DC98F" w14:textId="77777777" w:rsidR="008E2A0D" w:rsidRPr="004E163B" w:rsidRDefault="008E2A0D" w:rsidP="006D5D8C">
      <w:pPr>
        <w:pStyle w:val="BodyText"/>
        <w:ind w:left="540"/>
        <w:rPr>
          <w:rFonts w:ascii="Palatino" w:hAnsi="Palatino"/>
          <w:sz w:val="24"/>
        </w:rPr>
      </w:pPr>
    </w:p>
    <w:p w14:paraId="060EDE6C" w14:textId="79F50AB4" w:rsidR="008E2A0D" w:rsidRPr="004E163B" w:rsidRDefault="008E2A0D" w:rsidP="004E163B">
      <w:pPr>
        <w:pStyle w:val="BodyText"/>
        <w:ind w:left="540"/>
        <w:rPr>
          <w:rFonts w:ascii="Palatino" w:hAnsi="Palatino"/>
          <w:b/>
          <w:sz w:val="24"/>
        </w:rPr>
      </w:pPr>
      <w:r w:rsidRPr="004E163B">
        <w:rPr>
          <w:rFonts w:ascii="Palatino" w:hAnsi="Palatino"/>
          <w:b/>
          <w:sz w:val="24"/>
        </w:rPr>
        <w:t xml:space="preserve">During 2017 the CDMO discovered an incorrect line in the CR1000 programming.  </w:t>
      </w:r>
      <w:r w:rsidRPr="004E163B">
        <w:rPr>
          <w:rFonts w:ascii="Palatino" w:hAnsi="Palatino"/>
          <w:b/>
          <w:bCs/>
          <w:sz w:val="24"/>
        </w:rPr>
        <w:t xml:space="preserve">If </w:t>
      </w:r>
      <w:proofErr w:type="spellStart"/>
      <w:r w:rsidRPr="004E163B">
        <w:rPr>
          <w:rFonts w:ascii="Palatino" w:hAnsi="Palatino"/>
          <w:b/>
          <w:bCs/>
          <w:sz w:val="24"/>
        </w:rPr>
        <w:t>RHumidity</w:t>
      </w:r>
      <w:proofErr w:type="spellEnd"/>
      <w:r w:rsidRPr="004E163B">
        <w:rPr>
          <w:rFonts w:ascii="Palatino" w:hAnsi="Palatino"/>
          <w:b/>
          <w:bCs/>
          <w:sz w:val="24"/>
        </w:rPr>
        <w:t xml:space="preserve">&gt;100 </w:t>
      </w:r>
      <w:proofErr w:type="gramStart"/>
      <w:r w:rsidRPr="004E163B">
        <w:rPr>
          <w:rFonts w:ascii="Palatino" w:hAnsi="Palatino"/>
          <w:b/>
          <w:bCs/>
          <w:sz w:val="24"/>
        </w:rPr>
        <w:t>And</w:t>
      </w:r>
      <w:proofErr w:type="gramEnd"/>
      <w:r w:rsidRPr="004E163B">
        <w:rPr>
          <w:rFonts w:ascii="Palatino" w:hAnsi="Palatino"/>
          <w:b/>
          <w:bCs/>
          <w:sz w:val="24"/>
        </w:rPr>
        <w:t xml:space="preserve"> </w:t>
      </w:r>
      <w:proofErr w:type="spellStart"/>
      <w:r w:rsidRPr="004E163B">
        <w:rPr>
          <w:rFonts w:ascii="Palatino" w:hAnsi="Palatino"/>
          <w:b/>
          <w:bCs/>
          <w:sz w:val="24"/>
        </w:rPr>
        <w:t>RHumidity</w:t>
      </w:r>
      <w:proofErr w:type="spellEnd"/>
      <w:r w:rsidRPr="004E163B">
        <w:rPr>
          <w:rFonts w:ascii="Palatino" w:hAnsi="Palatino"/>
          <w:b/>
          <w:bCs/>
          <w:sz w:val="24"/>
        </w:rPr>
        <w:t xml:space="preserve">&lt;108 Then </w:t>
      </w:r>
      <w:proofErr w:type="spellStart"/>
      <w:r w:rsidRPr="004E163B">
        <w:rPr>
          <w:rFonts w:ascii="Palatino" w:hAnsi="Palatino"/>
          <w:b/>
          <w:bCs/>
          <w:sz w:val="24"/>
        </w:rPr>
        <w:t>RHumidity</w:t>
      </w:r>
      <w:proofErr w:type="spellEnd"/>
      <w:r w:rsidRPr="004E163B">
        <w:rPr>
          <w:rFonts w:ascii="Palatino" w:hAnsi="Palatino"/>
          <w:b/>
          <w:bCs/>
          <w:sz w:val="24"/>
        </w:rPr>
        <w:t>=100</w:t>
      </w:r>
      <w:r w:rsidRPr="004E163B">
        <w:rPr>
          <w:rFonts w:ascii="Palatino" w:hAnsi="Palatino"/>
          <w:b/>
          <w:sz w:val="24"/>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14:paraId="7CDEA438" w14:textId="77777777" w:rsidR="003E5322" w:rsidRPr="004E163B" w:rsidRDefault="003E5322" w:rsidP="006D5D8C">
      <w:pPr>
        <w:pStyle w:val="BodyText"/>
        <w:ind w:left="540"/>
        <w:rPr>
          <w:rFonts w:ascii="Palatino" w:hAnsi="Palatino"/>
          <w:sz w:val="24"/>
        </w:rPr>
      </w:pPr>
    </w:p>
    <w:p w14:paraId="044EF002" w14:textId="71F9F521" w:rsidR="003E5322" w:rsidRDefault="003E5322" w:rsidP="006D5D8C">
      <w:pPr>
        <w:pStyle w:val="BodyText"/>
        <w:ind w:left="540"/>
        <w:rPr>
          <w:rFonts w:ascii="Palatino" w:hAnsi="Palatino"/>
          <w:sz w:val="24"/>
        </w:rPr>
      </w:pPr>
      <w:r>
        <w:rPr>
          <w:rFonts w:ascii="Palatino" w:hAnsi="Palatino"/>
          <w:sz w:val="24"/>
        </w:rPr>
        <w:t>The ATemp/RH sensor was swapped on 1/17/11.  Data at 1415 and 1430 were rejected.</w:t>
      </w:r>
    </w:p>
    <w:p w14:paraId="2FC9731D" w14:textId="77777777" w:rsidR="00460A0F" w:rsidRDefault="00460A0F" w:rsidP="006D5D8C">
      <w:pPr>
        <w:pStyle w:val="BodyText"/>
        <w:ind w:left="540"/>
        <w:rPr>
          <w:rFonts w:ascii="Palatino" w:hAnsi="Palatino"/>
          <w:sz w:val="24"/>
        </w:rPr>
      </w:pPr>
    </w:p>
    <w:p w14:paraId="774275B7" w14:textId="77777777" w:rsidR="00460A0F" w:rsidRDefault="00460A0F" w:rsidP="00460A0F">
      <w:pPr>
        <w:ind w:left="540"/>
        <w:jc w:val="both"/>
        <w:rPr>
          <w:rFonts w:ascii="Palatino" w:hAnsi="Palatino"/>
        </w:rPr>
      </w:pPr>
      <w:r>
        <w:rPr>
          <w:rFonts w:ascii="Palatino" w:hAnsi="Palatino"/>
        </w:rPr>
        <w:t>The tower was down on 2/10/11 1120 to 1230 in order to swap the wind sensor.  All data recorded during this period should be disregarded.</w:t>
      </w:r>
    </w:p>
    <w:p w14:paraId="4BAAE524" w14:textId="77777777" w:rsidR="00460A0F" w:rsidRDefault="00460A0F" w:rsidP="00460A0F">
      <w:pPr>
        <w:pStyle w:val="BodyText"/>
        <w:ind w:left="540"/>
        <w:rPr>
          <w:rFonts w:ascii="Palatino" w:hAnsi="Palatino"/>
          <w:sz w:val="24"/>
        </w:rPr>
      </w:pPr>
    </w:p>
    <w:p w14:paraId="76257310" w14:textId="5D8B4127" w:rsidR="00460A0F" w:rsidRDefault="00460A0F" w:rsidP="00460A0F">
      <w:pPr>
        <w:ind w:left="540"/>
        <w:jc w:val="both"/>
        <w:rPr>
          <w:rFonts w:ascii="Palatino" w:hAnsi="Palatino"/>
        </w:rPr>
      </w:pPr>
      <w:r>
        <w:rPr>
          <w:rFonts w:ascii="Palatino" w:hAnsi="Palatino"/>
        </w:rPr>
        <w:lastRenderedPageBreak/>
        <w:t>Precipitation data 2/10</w:t>
      </w:r>
      <w:r w:rsidR="00A256D4">
        <w:rPr>
          <w:rFonts w:ascii="Palatino" w:hAnsi="Palatino"/>
        </w:rPr>
        <w:t>/11</w:t>
      </w:r>
      <w:r>
        <w:rPr>
          <w:rFonts w:ascii="Palatino" w:hAnsi="Palatino"/>
        </w:rPr>
        <w:t xml:space="preserve"> </w:t>
      </w:r>
      <w:r w:rsidR="003E5322">
        <w:rPr>
          <w:rFonts w:ascii="Palatino" w:hAnsi="Palatino"/>
        </w:rPr>
        <w:t>1300</w:t>
      </w:r>
      <w:r>
        <w:rPr>
          <w:rFonts w:ascii="Palatino" w:hAnsi="Palatino"/>
        </w:rPr>
        <w:t>– 3/4</w:t>
      </w:r>
      <w:r w:rsidR="00A256D4">
        <w:rPr>
          <w:rFonts w:ascii="Palatino" w:hAnsi="Palatino"/>
        </w:rPr>
        <w:t>/11</w:t>
      </w:r>
      <w:r w:rsidR="003E5322">
        <w:rPr>
          <w:rFonts w:ascii="Palatino" w:hAnsi="Palatino"/>
        </w:rPr>
        <w:t xml:space="preserve"> 0745</w:t>
      </w:r>
      <w:r>
        <w:rPr>
          <w:rFonts w:ascii="Palatino" w:hAnsi="Palatino"/>
        </w:rPr>
        <w:t>:  Inspection of the weather station on March 4 revealed that the snowfall adapter had failed. Since we have no means of knowing exactly when it happened, any precipitation data recorded during this period should be compared to another source for accuracy.</w:t>
      </w:r>
      <w:r w:rsidR="003E5322">
        <w:rPr>
          <w:rFonts w:ascii="Palatino" w:hAnsi="Palatino"/>
        </w:rPr>
        <w:t xml:space="preserve"> These data are considered suspect.</w:t>
      </w:r>
    </w:p>
    <w:p w14:paraId="5E51E90A" w14:textId="77777777" w:rsidR="00460A0F" w:rsidRDefault="00460A0F" w:rsidP="006D5D8C">
      <w:pPr>
        <w:pStyle w:val="BodyText"/>
        <w:ind w:left="540"/>
        <w:rPr>
          <w:rFonts w:ascii="Palatino" w:hAnsi="Palatino"/>
          <w:sz w:val="24"/>
        </w:rPr>
      </w:pPr>
    </w:p>
    <w:p w14:paraId="351E1FEB" w14:textId="2CEDADDA" w:rsidR="008F36C1" w:rsidRDefault="00483BDD">
      <w:pPr>
        <w:ind w:left="540"/>
        <w:jc w:val="both"/>
        <w:rPr>
          <w:rFonts w:ascii="Palatino" w:hAnsi="Palatino"/>
        </w:rPr>
      </w:pPr>
      <w:r>
        <w:rPr>
          <w:rFonts w:ascii="Palatino" w:hAnsi="Palatino"/>
        </w:rPr>
        <w:t>Precipitation data is incorrect for the period 3/4/11 0800 to 1630 and cumulative precipitation data is incorrect for 3/4/11 0800 to 3/5/11 0000 due to sensor maintenance.</w:t>
      </w:r>
      <w:r w:rsidR="003E5322">
        <w:rPr>
          <w:rFonts w:ascii="Palatino" w:hAnsi="Palatino"/>
        </w:rPr>
        <w:t xml:space="preserve">  These data were rejected.</w:t>
      </w:r>
    </w:p>
    <w:p w14:paraId="5FBB5196" w14:textId="4628A580" w:rsidR="008F36C1" w:rsidRDefault="00483BDD">
      <w:pPr>
        <w:ind w:left="540"/>
        <w:jc w:val="both"/>
        <w:rPr>
          <w:rFonts w:ascii="Palatino" w:hAnsi="Palatino"/>
        </w:rPr>
      </w:pPr>
      <w:r>
        <w:rPr>
          <w:rFonts w:ascii="Palatino" w:hAnsi="Palatino"/>
        </w:rPr>
        <w:t xml:space="preserve">Temperature data is incorrect from 12/12/11 </w:t>
      </w:r>
      <w:r w:rsidR="00A256D4">
        <w:rPr>
          <w:rFonts w:ascii="Palatino" w:hAnsi="Palatino"/>
        </w:rPr>
        <w:t xml:space="preserve">1415 </w:t>
      </w:r>
      <w:r>
        <w:rPr>
          <w:rFonts w:ascii="Palatino" w:hAnsi="Palatino"/>
        </w:rPr>
        <w:t>to 12/15/11 1030 due to sensor servicing.</w:t>
      </w:r>
      <w:r w:rsidR="003E5322">
        <w:rPr>
          <w:rFonts w:ascii="Palatino" w:hAnsi="Palatino"/>
        </w:rPr>
        <w:t xml:space="preserve">  These data were rejected.</w:t>
      </w:r>
    </w:p>
    <w:p w14:paraId="5ACE782D" w14:textId="45540D9E" w:rsidR="00A256D4" w:rsidRDefault="00A256D4">
      <w:pPr>
        <w:ind w:left="540"/>
        <w:jc w:val="both"/>
        <w:rPr>
          <w:rFonts w:ascii="Palatino" w:hAnsi="Palatino"/>
        </w:rPr>
      </w:pPr>
      <w:r>
        <w:rPr>
          <w:rFonts w:ascii="Palatino" w:hAnsi="Palatino"/>
        </w:rPr>
        <w:t>Total precipitation data were rejected from 12/12/11 1415 to 12/19/11 1345.  Cumulative precipitation data were rejected 12/12/1415 to 12/20/11 0000.  The precipitation gauge was removed for maintenance.</w:t>
      </w:r>
    </w:p>
    <w:p w14:paraId="17238F90" w14:textId="77777777" w:rsidR="003665C4" w:rsidRDefault="003665C4" w:rsidP="00434890">
      <w:pPr>
        <w:pStyle w:val="BodyText"/>
        <w:ind w:left="540"/>
        <w:rPr>
          <w:rFonts w:ascii="Palatino" w:hAnsi="Palatino"/>
          <w:sz w:val="24"/>
        </w:rPr>
      </w:pPr>
    </w:p>
    <w:p w14:paraId="326AAB2A" w14:textId="77777777" w:rsidR="00D74462" w:rsidRPr="003E2268" w:rsidRDefault="00D74462" w:rsidP="00D74462">
      <w:pPr>
        <w:pStyle w:val="BlockText"/>
        <w:ind w:left="540" w:right="0"/>
        <w:jc w:val="left"/>
        <w:rPr>
          <w:rFonts w:ascii="Palatino Linotype" w:hAnsi="Palatino Linotype"/>
          <w:b/>
          <w:bCs/>
          <w:sz w:val="24"/>
        </w:rPr>
      </w:pPr>
      <w:r w:rsidRPr="003E2268">
        <w:rPr>
          <w:rFonts w:ascii="Palatino Linotype" w:hAnsi="Palatino Linotype"/>
          <w:b/>
          <w:bCs/>
          <w:sz w:val="24"/>
        </w:rPr>
        <w:t>PAR Flagging and Coding:</w:t>
      </w:r>
    </w:p>
    <w:p w14:paraId="60CC0E4A" w14:textId="6415AC5D" w:rsidR="00D74462" w:rsidRPr="003E2268" w:rsidRDefault="002B2DDB" w:rsidP="00D74462">
      <w:pPr>
        <w:pStyle w:val="BlockText"/>
        <w:ind w:left="540" w:right="0"/>
        <w:jc w:val="left"/>
        <w:rPr>
          <w:rFonts w:ascii="Palatino Linotype" w:hAnsi="Palatino Linotype"/>
          <w:sz w:val="24"/>
        </w:rPr>
      </w:pPr>
      <w:r w:rsidRPr="003E2268">
        <w:rPr>
          <w:rFonts w:ascii="Palatino Linotype" w:hAnsi="Palatino Linotype"/>
          <w:sz w:val="24"/>
        </w:rPr>
        <w:t xml:space="preserve">PAR data for 2011 are not flagged and coded for sensor drift, other than CSM.  Once the calibration certificates for the next sensor swap become available, the data will be reviewed and flagged and coded for sensor drift if necessary.  </w:t>
      </w:r>
    </w:p>
    <w:p w14:paraId="43A52111" w14:textId="77777777" w:rsidR="002B2DDB" w:rsidRPr="004D6683" w:rsidRDefault="002B2DDB" w:rsidP="00D74462">
      <w:pPr>
        <w:pStyle w:val="BlockText"/>
        <w:ind w:left="540" w:right="0"/>
        <w:jc w:val="left"/>
        <w:rPr>
          <w:rFonts w:ascii="Palatino Linotype" w:hAnsi="Palatino Linotype"/>
          <w:b/>
          <w:bCs/>
          <w:sz w:val="24"/>
        </w:rPr>
      </w:pPr>
    </w:p>
    <w:p w14:paraId="2B4A13C6" w14:textId="21693C8D" w:rsidR="000057AC" w:rsidRDefault="003E5322" w:rsidP="00434890">
      <w:pPr>
        <w:pStyle w:val="BodyText"/>
        <w:ind w:left="540"/>
        <w:rPr>
          <w:rFonts w:ascii="Palatino" w:hAnsi="Palatino"/>
          <w:sz w:val="24"/>
        </w:rPr>
      </w:pPr>
      <w:r>
        <w:rPr>
          <w:rFonts w:ascii="Palatino" w:hAnsi="Palatino"/>
          <w:sz w:val="24"/>
        </w:rPr>
        <w:t xml:space="preserve">Elevated </w:t>
      </w:r>
      <w:r w:rsidR="008E4856">
        <w:rPr>
          <w:rFonts w:ascii="Palatino" w:hAnsi="Palatino"/>
          <w:sz w:val="24"/>
        </w:rPr>
        <w:t>nighttime</w:t>
      </w:r>
      <w:r>
        <w:rPr>
          <w:rFonts w:ascii="Palatino" w:hAnsi="Palatino"/>
          <w:sz w:val="24"/>
        </w:rPr>
        <w:t xml:space="preserve"> values are flagged as &lt;1&gt;.</w:t>
      </w:r>
    </w:p>
    <w:p w14:paraId="50D3806E" w14:textId="77777777" w:rsidR="00434890" w:rsidRDefault="00434890" w:rsidP="00434890">
      <w:pPr>
        <w:pStyle w:val="BodyText"/>
        <w:ind w:left="540"/>
        <w:rPr>
          <w:rFonts w:ascii="Palatino" w:hAnsi="Palatino"/>
          <w:sz w:val="24"/>
        </w:rPr>
      </w:pPr>
      <w:r>
        <w:rPr>
          <w:rFonts w:ascii="Palatino" w:hAnsi="Palatino"/>
          <w:sz w:val="24"/>
        </w:rPr>
        <w:t xml:space="preserve">Elevated nighttime PAR values:  Small and positive PAR values are sometimes recorded at night.  These are times of the day during which we can expect that solar radiation is not the cause of these values.  Times for nautical twilight in Portsmouth, NH were selected to define nighttime.  </w:t>
      </w:r>
      <w:r w:rsidRPr="007D03B1">
        <w:rPr>
          <w:rFonts w:ascii="Palatino" w:hAnsi="Palatino"/>
          <w:sz w:val="24"/>
        </w:rPr>
        <w:t xml:space="preserve">Nautical twilight is defined when the sun is 12 degrees below the horizon. At the beginning or end of nautical twilight, under good atmospheric conditions and in the absence of other illumination, general outlines of ground objects may be distinguishable, but detailed outdoor operations are not possible, and the horizon is indistinct. </w:t>
      </w:r>
      <w:r>
        <w:rPr>
          <w:rFonts w:ascii="Palatino" w:hAnsi="Palatino"/>
          <w:sz w:val="24"/>
        </w:rPr>
        <w:t xml:space="preserve">These times are available here:  </w:t>
      </w:r>
      <w:hyperlink r:id="rId15" w:history="1">
        <w:r w:rsidRPr="008839CE">
          <w:rPr>
            <w:rStyle w:val="Hyperlink"/>
            <w:rFonts w:ascii="Palatino" w:hAnsi="Palatino"/>
            <w:sz w:val="24"/>
          </w:rPr>
          <w:t>http://www.sunrisesunset.com/USA/New_Hampshire.asp</w:t>
        </w:r>
      </w:hyperlink>
    </w:p>
    <w:p w14:paraId="5CF2DF3D" w14:textId="77777777" w:rsidR="00434890" w:rsidRDefault="00434890" w:rsidP="00434890">
      <w:pPr>
        <w:pStyle w:val="BodyText"/>
        <w:ind w:left="540"/>
        <w:rPr>
          <w:rFonts w:ascii="Palatino" w:hAnsi="Palatino"/>
          <w:sz w:val="24"/>
        </w:rPr>
      </w:pPr>
    </w:p>
    <w:p w14:paraId="6C6B1AD9" w14:textId="0D37A88E" w:rsidR="00434890" w:rsidRDefault="00434890" w:rsidP="00434890">
      <w:pPr>
        <w:pStyle w:val="BodyText"/>
        <w:ind w:left="540"/>
        <w:rPr>
          <w:rFonts w:ascii="Palatino" w:hAnsi="Palatino"/>
          <w:sz w:val="24"/>
        </w:rPr>
      </w:pPr>
      <w:r>
        <w:rPr>
          <w:rFonts w:ascii="Palatino" w:hAnsi="Palatino"/>
          <w:sz w:val="24"/>
        </w:rPr>
        <w:t xml:space="preserve"> It’s unclear whether these readings are the result of instrument malfunction</w:t>
      </w:r>
      <w:r w:rsidR="00AC656B">
        <w:rPr>
          <w:rFonts w:ascii="Palatino" w:hAnsi="Palatino"/>
          <w:sz w:val="24"/>
        </w:rPr>
        <w:t xml:space="preserve">, possibly caused by moisture, </w:t>
      </w:r>
      <w:r>
        <w:rPr>
          <w:rFonts w:ascii="Palatino" w:hAnsi="Palatino"/>
          <w:sz w:val="24"/>
        </w:rPr>
        <w:t>or some other source of light like artificial lighting or moonlight.  These values are flagged as suspect since, while they don’t represent solar radiation, their presence does not necessarily indicate a problem with the PAR sensor or logging system.</w:t>
      </w:r>
      <w:r w:rsidR="000057AC">
        <w:rPr>
          <w:rFonts w:ascii="Palatino" w:hAnsi="Palatino"/>
          <w:sz w:val="24"/>
        </w:rPr>
        <w:t xml:space="preserve">  </w:t>
      </w:r>
    </w:p>
    <w:p w14:paraId="0EBA4CE7" w14:textId="77777777" w:rsidR="00434890" w:rsidRDefault="00434890">
      <w:pPr>
        <w:pStyle w:val="BodyText"/>
        <w:ind w:left="540"/>
        <w:rPr>
          <w:rFonts w:ascii="Palatino" w:hAnsi="Palatino"/>
          <w:sz w:val="24"/>
        </w:rPr>
      </w:pPr>
    </w:p>
    <w:p w14:paraId="4273FA0F" w14:textId="3DAC1D99" w:rsidR="00BC6D5E" w:rsidRDefault="00BC6D5E" w:rsidP="00BC6D5E">
      <w:pPr>
        <w:pStyle w:val="BodyTextIndent"/>
        <w:rPr>
          <w:rFonts w:ascii="Palatino" w:hAnsi="Palatino"/>
          <w:sz w:val="24"/>
        </w:rPr>
      </w:pPr>
      <w:r>
        <w:rPr>
          <w:rFonts w:ascii="Palatino" w:hAnsi="Palatino"/>
          <w:sz w:val="24"/>
        </w:rPr>
        <w:t xml:space="preserve">Hurricane Irene caused a good deal of rain to fall on 8/28/11.  The precipitation data for </w:t>
      </w:r>
      <w:r w:rsidR="00246396">
        <w:rPr>
          <w:rFonts w:ascii="Palatino" w:hAnsi="Palatino"/>
          <w:sz w:val="24"/>
        </w:rPr>
        <w:t>8</w:t>
      </w:r>
      <w:r>
        <w:rPr>
          <w:rFonts w:ascii="Palatino" w:hAnsi="Palatino"/>
          <w:sz w:val="24"/>
        </w:rPr>
        <w:t>/28/11 are coded as CRE while the F_Record is coded as CWE.</w:t>
      </w:r>
    </w:p>
    <w:p w14:paraId="30EB421B" w14:textId="77777777" w:rsidR="008F36C1" w:rsidRDefault="008F36C1">
      <w:pPr>
        <w:pStyle w:val="BodyText"/>
        <w:ind w:left="540"/>
        <w:rPr>
          <w:rFonts w:ascii="Palatino" w:hAnsi="Palatino"/>
          <w:sz w:val="24"/>
        </w:rPr>
      </w:pPr>
    </w:p>
    <w:p w14:paraId="4C53E3C5" w14:textId="77777777" w:rsidR="008F36C1" w:rsidRDefault="008F36C1">
      <w:pPr>
        <w:pStyle w:val="BodyText"/>
        <w:ind w:left="540"/>
        <w:rPr>
          <w:rFonts w:ascii="Palatino" w:hAnsi="Palatino"/>
          <w:sz w:val="24"/>
        </w:rPr>
      </w:pPr>
    </w:p>
    <w:p w14:paraId="4955CDDD" w14:textId="77777777" w:rsidR="00483BDD" w:rsidRDefault="00483BDD">
      <w:pPr>
        <w:ind w:left="360"/>
        <w:rPr>
          <w:rFonts w:ascii="Palatino" w:hAnsi="Palatino"/>
        </w:rPr>
      </w:pPr>
    </w:p>
    <w:sectPr w:rsidR="00483BDD">
      <w:pgSz w:w="12240" w:h="15840"/>
      <w:pgMar w:top="1440" w:right="1800" w:bottom="1440" w:left="180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73838" w15:done="0"/>
  <w15:commentEx w15:paraId="7324B7AC" w15:done="0"/>
  <w15:commentEx w15:paraId="62A740F0" w15:done="0"/>
  <w15:commentEx w15:paraId="45730FFA" w15:done="0"/>
  <w15:commentEx w15:paraId="6A38CD06" w15:done="0"/>
  <w15:commentEx w15:paraId="73A013E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w:altName w:val="Book Antiqua"/>
    <w:charset w:val="00"/>
    <w:family w:val="auto"/>
    <w:pitch w:val="variable"/>
    <w:sig w:usb0="03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EF" w:usb1="C0007841" w:usb2="00000009" w:usb3="00000000" w:csb0="000001FF" w:csb1="00000000"/>
  </w:font>
  <w:font w:name="Times-Roman">
    <w:altName w:val="Times"/>
    <w:panose1 w:val="00000000000000000000"/>
    <w:charset w:val="00"/>
    <w:family w:val="roman"/>
    <w:notTrueType/>
    <w:pitch w:val="default"/>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A2C"/>
    <w:multiLevelType w:val="hybridMultilevel"/>
    <w:tmpl w:val="40E06102"/>
    <w:lvl w:ilvl="0" w:tplc="EC028C52">
      <w:start w:val="3"/>
      <w:numFmt w:val="decimal"/>
      <w:lvlText w:val="%1)"/>
      <w:lvlJc w:val="left"/>
      <w:pPr>
        <w:tabs>
          <w:tab w:val="num" w:pos="720"/>
        </w:tabs>
        <w:ind w:left="720" w:hanging="360"/>
      </w:pPr>
      <w:rPr>
        <w:rFonts w:hint="default"/>
      </w:rPr>
    </w:lvl>
    <w:lvl w:ilvl="1" w:tplc="A6B4DFE2" w:tentative="1">
      <w:start w:val="1"/>
      <w:numFmt w:val="lowerLetter"/>
      <w:lvlText w:val="%2."/>
      <w:lvlJc w:val="left"/>
      <w:pPr>
        <w:tabs>
          <w:tab w:val="num" w:pos="1440"/>
        </w:tabs>
        <w:ind w:left="1440" w:hanging="360"/>
      </w:pPr>
    </w:lvl>
    <w:lvl w:ilvl="2" w:tplc="78803EE4" w:tentative="1">
      <w:start w:val="1"/>
      <w:numFmt w:val="lowerRoman"/>
      <w:lvlText w:val="%3."/>
      <w:lvlJc w:val="right"/>
      <w:pPr>
        <w:tabs>
          <w:tab w:val="num" w:pos="2160"/>
        </w:tabs>
        <w:ind w:left="2160" w:hanging="180"/>
      </w:pPr>
    </w:lvl>
    <w:lvl w:ilvl="3" w:tplc="FFF4C812" w:tentative="1">
      <w:start w:val="1"/>
      <w:numFmt w:val="decimal"/>
      <w:lvlText w:val="%4."/>
      <w:lvlJc w:val="left"/>
      <w:pPr>
        <w:tabs>
          <w:tab w:val="num" w:pos="2880"/>
        </w:tabs>
        <w:ind w:left="2880" w:hanging="360"/>
      </w:pPr>
    </w:lvl>
    <w:lvl w:ilvl="4" w:tplc="DD92BD5A" w:tentative="1">
      <w:start w:val="1"/>
      <w:numFmt w:val="lowerLetter"/>
      <w:lvlText w:val="%5."/>
      <w:lvlJc w:val="left"/>
      <w:pPr>
        <w:tabs>
          <w:tab w:val="num" w:pos="3600"/>
        </w:tabs>
        <w:ind w:left="3600" w:hanging="360"/>
      </w:pPr>
    </w:lvl>
    <w:lvl w:ilvl="5" w:tplc="B34267B8" w:tentative="1">
      <w:start w:val="1"/>
      <w:numFmt w:val="lowerRoman"/>
      <w:lvlText w:val="%6."/>
      <w:lvlJc w:val="right"/>
      <w:pPr>
        <w:tabs>
          <w:tab w:val="num" w:pos="4320"/>
        </w:tabs>
        <w:ind w:left="4320" w:hanging="180"/>
      </w:pPr>
    </w:lvl>
    <w:lvl w:ilvl="6" w:tplc="5AC6DA32" w:tentative="1">
      <w:start w:val="1"/>
      <w:numFmt w:val="decimal"/>
      <w:lvlText w:val="%7."/>
      <w:lvlJc w:val="left"/>
      <w:pPr>
        <w:tabs>
          <w:tab w:val="num" w:pos="5040"/>
        </w:tabs>
        <w:ind w:left="5040" w:hanging="360"/>
      </w:pPr>
    </w:lvl>
    <w:lvl w:ilvl="7" w:tplc="6010CF12" w:tentative="1">
      <w:start w:val="1"/>
      <w:numFmt w:val="lowerLetter"/>
      <w:lvlText w:val="%8."/>
      <w:lvlJc w:val="left"/>
      <w:pPr>
        <w:tabs>
          <w:tab w:val="num" w:pos="5760"/>
        </w:tabs>
        <w:ind w:left="5760" w:hanging="360"/>
      </w:pPr>
    </w:lvl>
    <w:lvl w:ilvl="8" w:tplc="667AADCE" w:tentative="1">
      <w:start w:val="1"/>
      <w:numFmt w:val="lowerRoman"/>
      <w:lvlText w:val="%9."/>
      <w:lvlJc w:val="right"/>
      <w:pPr>
        <w:tabs>
          <w:tab w:val="num" w:pos="6480"/>
        </w:tabs>
        <w:ind w:left="6480" w:hanging="180"/>
      </w:pPr>
    </w:lvl>
  </w:abstractNum>
  <w:abstractNum w:abstractNumId="1">
    <w:nsid w:val="05A251C1"/>
    <w:multiLevelType w:val="hybridMultilevel"/>
    <w:tmpl w:val="DC369E6A"/>
    <w:lvl w:ilvl="0" w:tplc="A9C6944E">
      <w:start w:val="11"/>
      <w:numFmt w:val="decimal"/>
      <w:lvlText w:val="%1"/>
      <w:lvlJc w:val="left"/>
      <w:pPr>
        <w:tabs>
          <w:tab w:val="num" w:pos="720"/>
        </w:tabs>
        <w:ind w:left="720" w:hanging="360"/>
      </w:pPr>
      <w:rPr>
        <w:rFonts w:hint="default"/>
        <w:b/>
      </w:rPr>
    </w:lvl>
    <w:lvl w:ilvl="1" w:tplc="EB12C18C" w:tentative="1">
      <w:start w:val="1"/>
      <w:numFmt w:val="lowerLetter"/>
      <w:lvlText w:val="%2."/>
      <w:lvlJc w:val="left"/>
      <w:pPr>
        <w:tabs>
          <w:tab w:val="num" w:pos="1440"/>
        </w:tabs>
        <w:ind w:left="1440" w:hanging="360"/>
      </w:pPr>
    </w:lvl>
    <w:lvl w:ilvl="2" w:tplc="C7A48386" w:tentative="1">
      <w:start w:val="1"/>
      <w:numFmt w:val="lowerRoman"/>
      <w:lvlText w:val="%3."/>
      <w:lvlJc w:val="right"/>
      <w:pPr>
        <w:tabs>
          <w:tab w:val="num" w:pos="2160"/>
        </w:tabs>
        <w:ind w:left="2160" w:hanging="180"/>
      </w:pPr>
    </w:lvl>
    <w:lvl w:ilvl="3" w:tplc="41142C50" w:tentative="1">
      <w:start w:val="1"/>
      <w:numFmt w:val="decimal"/>
      <w:lvlText w:val="%4."/>
      <w:lvlJc w:val="left"/>
      <w:pPr>
        <w:tabs>
          <w:tab w:val="num" w:pos="2880"/>
        </w:tabs>
        <w:ind w:left="2880" w:hanging="360"/>
      </w:pPr>
    </w:lvl>
    <w:lvl w:ilvl="4" w:tplc="87461494" w:tentative="1">
      <w:start w:val="1"/>
      <w:numFmt w:val="lowerLetter"/>
      <w:lvlText w:val="%5."/>
      <w:lvlJc w:val="left"/>
      <w:pPr>
        <w:tabs>
          <w:tab w:val="num" w:pos="3600"/>
        </w:tabs>
        <w:ind w:left="3600" w:hanging="360"/>
      </w:pPr>
    </w:lvl>
    <w:lvl w:ilvl="5" w:tplc="ED0EE08C" w:tentative="1">
      <w:start w:val="1"/>
      <w:numFmt w:val="lowerRoman"/>
      <w:lvlText w:val="%6."/>
      <w:lvlJc w:val="right"/>
      <w:pPr>
        <w:tabs>
          <w:tab w:val="num" w:pos="4320"/>
        </w:tabs>
        <w:ind w:left="4320" w:hanging="180"/>
      </w:pPr>
    </w:lvl>
    <w:lvl w:ilvl="6" w:tplc="F0242464" w:tentative="1">
      <w:start w:val="1"/>
      <w:numFmt w:val="decimal"/>
      <w:lvlText w:val="%7."/>
      <w:lvlJc w:val="left"/>
      <w:pPr>
        <w:tabs>
          <w:tab w:val="num" w:pos="5040"/>
        </w:tabs>
        <w:ind w:left="5040" w:hanging="360"/>
      </w:pPr>
    </w:lvl>
    <w:lvl w:ilvl="7" w:tplc="5DDAF2D6" w:tentative="1">
      <w:start w:val="1"/>
      <w:numFmt w:val="lowerLetter"/>
      <w:lvlText w:val="%8."/>
      <w:lvlJc w:val="left"/>
      <w:pPr>
        <w:tabs>
          <w:tab w:val="num" w:pos="5760"/>
        </w:tabs>
        <w:ind w:left="5760" w:hanging="360"/>
      </w:pPr>
    </w:lvl>
    <w:lvl w:ilvl="8" w:tplc="C734BFEE" w:tentative="1">
      <w:start w:val="1"/>
      <w:numFmt w:val="lowerRoman"/>
      <w:lvlText w:val="%9."/>
      <w:lvlJc w:val="right"/>
      <w:pPr>
        <w:tabs>
          <w:tab w:val="num" w:pos="6480"/>
        </w:tabs>
        <w:ind w:left="6480" w:hanging="180"/>
      </w:pPr>
    </w:lvl>
  </w:abstractNum>
  <w:abstractNum w:abstractNumId="2">
    <w:nsid w:val="073F2DB9"/>
    <w:multiLevelType w:val="hybridMultilevel"/>
    <w:tmpl w:val="AE0A5C0E"/>
    <w:lvl w:ilvl="0" w:tplc="2A125B8A">
      <w:start w:val="12"/>
      <w:numFmt w:val="decimal"/>
      <w:lvlText w:val="%1)"/>
      <w:lvlJc w:val="left"/>
      <w:pPr>
        <w:tabs>
          <w:tab w:val="num" w:pos="720"/>
        </w:tabs>
        <w:ind w:left="720" w:hanging="360"/>
      </w:pPr>
      <w:rPr>
        <w:rFonts w:hint="default"/>
        <w:b/>
      </w:rPr>
    </w:lvl>
    <w:lvl w:ilvl="1" w:tplc="19346304" w:tentative="1">
      <w:start w:val="1"/>
      <w:numFmt w:val="lowerLetter"/>
      <w:lvlText w:val="%2."/>
      <w:lvlJc w:val="left"/>
      <w:pPr>
        <w:tabs>
          <w:tab w:val="num" w:pos="1440"/>
        </w:tabs>
        <w:ind w:left="1440" w:hanging="360"/>
      </w:pPr>
    </w:lvl>
    <w:lvl w:ilvl="2" w:tplc="E69C88CC" w:tentative="1">
      <w:start w:val="1"/>
      <w:numFmt w:val="lowerRoman"/>
      <w:lvlText w:val="%3."/>
      <w:lvlJc w:val="right"/>
      <w:pPr>
        <w:tabs>
          <w:tab w:val="num" w:pos="2160"/>
        </w:tabs>
        <w:ind w:left="2160" w:hanging="180"/>
      </w:pPr>
    </w:lvl>
    <w:lvl w:ilvl="3" w:tplc="8E7CC6BE" w:tentative="1">
      <w:start w:val="1"/>
      <w:numFmt w:val="decimal"/>
      <w:lvlText w:val="%4."/>
      <w:lvlJc w:val="left"/>
      <w:pPr>
        <w:tabs>
          <w:tab w:val="num" w:pos="2880"/>
        </w:tabs>
        <w:ind w:left="2880" w:hanging="360"/>
      </w:pPr>
    </w:lvl>
    <w:lvl w:ilvl="4" w:tplc="E9388704" w:tentative="1">
      <w:start w:val="1"/>
      <w:numFmt w:val="lowerLetter"/>
      <w:lvlText w:val="%5."/>
      <w:lvlJc w:val="left"/>
      <w:pPr>
        <w:tabs>
          <w:tab w:val="num" w:pos="3600"/>
        </w:tabs>
        <w:ind w:left="3600" w:hanging="360"/>
      </w:pPr>
    </w:lvl>
    <w:lvl w:ilvl="5" w:tplc="18921BE0" w:tentative="1">
      <w:start w:val="1"/>
      <w:numFmt w:val="lowerRoman"/>
      <w:lvlText w:val="%6."/>
      <w:lvlJc w:val="right"/>
      <w:pPr>
        <w:tabs>
          <w:tab w:val="num" w:pos="4320"/>
        </w:tabs>
        <w:ind w:left="4320" w:hanging="180"/>
      </w:pPr>
    </w:lvl>
    <w:lvl w:ilvl="6" w:tplc="B7E8D606" w:tentative="1">
      <w:start w:val="1"/>
      <w:numFmt w:val="decimal"/>
      <w:lvlText w:val="%7."/>
      <w:lvlJc w:val="left"/>
      <w:pPr>
        <w:tabs>
          <w:tab w:val="num" w:pos="5040"/>
        </w:tabs>
        <w:ind w:left="5040" w:hanging="360"/>
      </w:pPr>
    </w:lvl>
    <w:lvl w:ilvl="7" w:tplc="32E03908" w:tentative="1">
      <w:start w:val="1"/>
      <w:numFmt w:val="lowerLetter"/>
      <w:lvlText w:val="%8."/>
      <w:lvlJc w:val="left"/>
      <w:pPr>
        <w:tabs>
          <w:tab w:val="num" w:pos="5760"/>
        </w:tabs>
        <w:ind w:left="5760" w:hanging="360"/>
      </w:pPr>
    </w:lvl>
    <w:lvl w:ilvl="8" w:tplc="7B56F812" w:tentative="1">
      <w:start w:val="1"/>
      <w:numFmt w:val="lowerRoman"/>
      <w:lvlText w:val="%9."/>
      <w:lvlJc w:val="right"/>
      <w:pPr>
        <w:tabs>
          <w:tab w:val="num" w:pos="6480"/>
        </w:tabs>
        <w:ind w:left="6480" w:hanging="180"/>
      </w:pPr>
    </w:lvl>
  </w:abstractNum>
  <w:abstractNum w:abstractNumId="3">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FEC7DF7"/>
    <w:multiLevelType w:val="hybridMultilevel"/>
    <w:tmpl w:val="20582A64"/>
    <w:lvl w:ilvl="0" w:tplc="1D906AE4">
      <w:start w:val="11"/>
      <w:numFmt w:val="decimal"/>
      <w:lvlText w:val="%1)"/>
      <w:lvlJc w:val="left"/>
      <w:pPr>
        <w:tabs>
          <w:tab w:val="num" w:pos="800"/>
        </w:tabs>
        <w:ind w:left="800" w:hanging="440"/>
      </w:pPr>
      <w:rPr>
        <w:rFonts w:hint="default"/>
        <w:b/>
      </w:rPr>
    </w:lvl>
    <w:lvl w:ilvl="1" w:tplc="2460FB94" w:tentative="1">
      <w:start w:val="1"/>
      <w:numFmt w:val="lowerLetter"/>
      <w:lvlText w:val="%2."/>
      <w:lvlJc w:val="left"/>
      <w:pPr>
        <w:tabs>
          <w:tab w:val="num" w:pos="1440"/>
        </w:tabs>
        <w:ind w:left="1440" w:hanging="360"/>
      </w:pPr>
    </w:lvl>
    <w:lvl w:ilvl="2" w:tplc="F71ED900" w:tentative="1">
      <w:start w:val="1"/>
      <w:numFmt w:val="lowerRoman"/>
      <w:lvlText w:val="%3."/>
      <w:lvlJc w:val="right"/>
      <w:pPr>
        <w:tabs>
          <w:tab w:val="num" w:pos="2160"/>
        </w:tabs>
        <w:ind w:left="2160" w:hanging="180"/>
      </w:pPr>
    </w:lvl>
    <w:lvl w:ilvl="3" w:tplc="639E3A00" w:tentative="1">
      <w:start w:val="1"/>
      <w:numFmt w:val="decimal"/>
      <w:lvlText w:val="%4."/>
      <w:lvlJc w:val="left"/>
      <w:pPr>
        <w:tabs>
          <w:tab w:val="num" w:pos="2880"/>
        </w:tabs>
        <w:ind w:left="2880" w:hanging="360"/>
      </w:pPr>
    </w:lvl>
    <w:lvl w:ilvl="4" w:tplc="69B01E0A" w:tentative="1">
      <w:start w:val="1"/>
      <w:numFmt w:val="lowerLetter"/>
      <w:lvlText w:val="%5."/>
      <w:lvlJc w:val="left"/>
      <w:pPr>
        <w:tabs>
          <w:tab w:val="num" w:pos="3600"/>
        </w:tabs>
        <w:ind w:left="3600" w:hanging="360"/>
      </w:pPr>
    </w:lvl>
    <w:lvl w:ilvl="5" w:tplc="E5241122" w:tentative="1">
      <w:start w:val="1"/>
      <w:numFmt w:val="lowerRoman"/>
      <w:lvlText w:val="%6."/>
      <w:lvlJc w:val="right"/>
      <w:pPr>
        <w:tabs>
          <w:tab w:val="num" w:pos="4320"/>
        </w:tabs>
        <w:ind w:left="4320" w:hanging="180"/>
      </w:pPr>
    </w:lvl>
    <w:lvl w:ilvl="6" w:tplc="C6FE7026" w:tentative="1">
      <w:start w:val="1"/>
      <w:numFmt w:val="decimal"/>
      <w:lvlText w:val="%7."/>
      <w:lvlJc w:val="left"/>
      <w:pPr>
        <w:tabs>
          <w:tab w:val="num" w:pos="5040"/>
        </w:tabs>
        <w:ind w:left="5040" w:hanging="360"/>
      </w:pPr>
    </w:lvl>
    <w:lvl w:ilvl="7" w:tplc="C76C2972" w:tentative="1">
      <w:start w:val="1"/>
      <w:numFmt w:val="lowerLetter"/>
      <w:lvlText w:val="%8."/>
      <w:lvlJc w:val="left"/>
      <w:pPr>
        <w:tabs>
          <w:tab w:val="num" w:pos="5760"/>
        </w:tabs>
        <w:ind w:left="5760" w:hanging="360"/>
      </w:pPr>
    </w:lvl>
    <w:lvl w:ilvl="8" w:tplc="8794A0B8" w:tentative="1">
      <w:start w:val="1"/>
      <w:numFmt w:val="lowerRoman"/>
      <w:lvlText w:val="%9."/>
      <w:lvlJc w:val="right"/>
      <w:pPr>
        <w:tabs>
          <w:tab w:val="num" w:pos="6480"/>
        </w:tabs>
        <w:ind w:left="6480" w:hanging="180"/>
      </w:pPr>
    </w:lvl>
  </w:abstractNum>
  <w:abstractNum w:abstractNumId="5">
    <w:nsid w:val="72BB3D16"/>
    <w:multiLevelType w:val="hybridMultilevel"/>
    <w:tmpl w:val="BE487F6C"/>
    <w:lvl w:ilvl="0" w:tplc="0DF6F18E">
      <w:start w:val="3"/>
      <w:numFmt w:val="decimal"/>
      <w:lvlText w:val="%1)"/>
      <w:lvlJc w:val="left"/>
      <w:pPr>
        <w:tabs>
          <w:tab w:val="num" w:pos="720"/>
        </w:tabs>
        <w:ind w:left="720" w:hanging="360"/>
      </w:pPr>
      <w:rPr>
        <w:rFonts w:hint="default"/>
      </w:rPr>
    </w:lvl>
    <w:lvl w:ilvl="1" w:tplc="669267F8" w:tentative="1">
      <w:start w:val="1"/>
      <w:numFmt w:val="lowerLetter"/>
      <w:lvlText w:val="%2."/>
      <w:lvlJc w:val="left"/>
      <w:pPr>
        <w:tabs>
          <w:tab w:val="num" w:pos="1440"/>
        </w:tabs>
        <w:ind w:left="1440" w:hanging="360"/>
      </w:pPr>
    </w:lvl>
    <w:lvl w:ilvl="2" w:tplc="EC18D45E" w:tentative="1">
      <w:start w:val="1"/>
      <w:numFmt w:val="lowerRoman"/>
      <w:lvlText w:val="%3."/>
      <w:lvlJc w:val="right"/>
      <w:pPr>
        <w:tabs>
          <w:tab w:val="num" w:pos="2160"/>
        </w:tabs>
        <w:ind w:left="2160" w:hanging="180"/>
      </w:pPr>
    </w:lvl>
    <w:lvl w:ilvl="3" w:tplc="D0223BC4" w:tentative="1">
      <w:start w:val="1"/>
      <w:numFmt w:val="decimal"/>
      <w:lvlText w:val="%4."/>
      <w:lvlJc w:val="left"/>
      <w:pPr>
        <w:tabs>
          <w:tab w:val="num" w:pos="2880"/>
        </w:tabs>
        <w:ind w:left="2880" w:hanging="360"/>
      </w:pPr>
    </w:lvl>
    <w:lvl w:ilvl="4" w:tplc="60167FA2" w:tentative="1">
      <w:start w:val="1"/>
      <w:numFmt w:val="lowerLetter"/>
      <w:lvlText w:val="%5."/>
      <w:lvlJc w:val="left"/>
      <w:pPr>
        <w:tabs>
          <w:tab w:val="num" w:pos="3600"/>
        </w:tabs>
        <w:ind w:left="3600" w:hanging="360"/>
      </w:pPr>
    </w:lvl>
    <w:lvl w:ilvl="5" w:tplc="FC6A1182" w:tentative="1">
      <w:start w:val="1"/>
      <w:numFmt w:val="lowerRoman"/>
      <w:lvlText w:val="%6."/>
      <w:lvlJc w:val="right"/>
      <w:pPr>
        <w:tabs>
          <w:tab w:val="num" w:pos="4320"/>
        </w:tabs>
        <w:ind w:left="4320" w:hanging="180"/>
      </w:pPr>
    </w:lvl>
    <w:lvl w:ilvl="6" w:tplc="2BB2C2EA" w:tentative="1">
      <w:start w:val="1"/>
      <w:numFmt w:val="decimal"/>
      <w:lvlText w:val="%7."/>
      <w:lvlJc w:val="left"/>
      <w:pPr>
        <w:tabs>
          <w:tab w:val="num" w:pos="5040"/>
        </w:tabs>
        <w:ind w:left="5040" w:hanging="360"/>
      </w:pPr>
    </w:lvl>
    <w:lvl w:ilvl="7" w:tplc="16B2195A" w:tentative="1">
      <w:start w:val="1"/>
      <w:numFmt w:val="lowerLetter"/>
      <w:lvlText w:val="%8."/>
      <w:lvlJc w:val="left"/>
      <w:pPr>
        <w:tabs>
          <w:tab w:val="num" w:pos="5760"/>
        </w:tabs>
        <w:ind w:left="5760" w:hanging="360"/>
      </w:pPr>
    </w:lvl>
    <w:lvl w:ilvl="8" w:tplc="DFAA2B0E" w:tentative="1">
      <w:start w:val="1"/>
      <w:numFmt w:val="lowerRoman"/>
      <w:lvlText w:val="%9."/>
      <w:lvlJc w:val="right"/>
      <w:pPr>
        <w:tabs>
          <w:tab w:val="num" w:pos="6480"/>
        </w:tabs>
        <w:ind w:left="6480" w:hanging="180"/>
      </w:pPr>
    </w:lvl>
  </w:abstractNum>
  <w:abstractNum w:abstractNumId="6">
    <w:nsid w:val="7770660E"/>
    <w:multiLevelType w:val="hybridMultilevel"/>
    <w:tmpl w:val="9502F016"/>
    <w:lvl w:ilvl="0" w:tplc="6FEC2242">
      <w:start w:val="12"/>
      <w:numFmt w:val="decimal"/>
      <w:lvlText w:val="%1)"/>
      <w:lvlJc w:val="left"/>
      <w:pPr>
        <w:tabs>
          <w:tab w:val="num" w:pos="800"/>
        </w:tabs>
        <w:ind w:left="800" w:hanging="440"/>
      </w:pPr>
      <w:rPr>
        <w:rFonts w:hint="default"/>
        <w:b/>
      </w:rPr>
    </w:lvl>
    <w:lvl w:ilvl="1" w:tplc="C33E93F8" w:tentative="1">
      <w:start w:val="1"/>
      <w:numFmt w:val="lowerLetter"/>
      <w:lvlText w:val="%2."/>
      <w:lvlJc w:val="left"/>
      <w:pPr>
        <w:tabs>
          <w:tab w:val="num" w:pos="1440"/>
        </w:tabs>
        <w:ind w:left="1440" w:hanging="360"/>
      </w:pPr>
    </w:lvl>
    <w:lvl w:ilvl="2" w:tplc="00563550" w:tentative="1">
      <w:start w:val="1"/>
      <w:numFmt w:val="lowerRoman"/>
      <w:lvlText w:val="%3."/>
      <w:lvlJc w:val="right"/>
      <w:pPr>
        <w:tabs>
          <w:tab w:val="num" w:pos="2160"/>
        </w:tabs>
        <w:ind w:left="2160" w:hanging="180"/>
      </w:pPr>
    </w:lvl>
    <w:lvl w:ilvl="3" w:tplc="B1D4BE0E" w:tentative="1">
      <w:start w:val="1"/>
      <w:numFmt w:val="decimal"/>
      <w:lvlText w:val="%4."/>
      <w:lvlJc w:val="left"/>
      <w:pPr>
        <w:tabs>
          <w:tab w:val="num" w:pos="2880"/>
        </w:tabs>
        <w:ind w:left="2880" w:hanging="360"/>
      </w:pPr>
    </w:lvl>
    <w:lvl w:ilvl="4" w:tplc="B3EAAEFE" w:tentative="1">
      <w:start w:val="1"/>
      <w:numFmt w:val="lowerLetter"/>
      <w:lvlText w:val="%5."/>
      <w:lvlJc w:val="left"/>
      <w:pPr>
        <w:tabs>
          <w:tab w:val="num" w:pos="3600"/>
        </w:tabs>
        <w:ind w:left="3600" w:hanging="360"/>
      </w:pPr>
    </w:lvl>
    <w:lvl w:ilvl="5" w:tplc="BEBE1900" w:tentative="1">
      <w:start w:val="1"/>
      <w:numFmt w:val="lowerRoman"/>
      <w:lvlText w:val="%6."/>
      <w:lvlJc w:val="right"/>
      <w:pPr>
        <w:tabs>
          <w:tab w:val="num" w:pos="4320"/>
        </w:tabs>
        <w:ind w:left="4320" w:hanging="180"/>
      </w:pPr>
    </w:lvl>
    <w:lvl w:ilvl="6" w:tplc="90FA4342" w:tentative="1">
      <w:start w:val="1"/>
      <w:numFmt w:val="decimal"/>
      <w:lvlText w:val="%7."/>
      <w:lvlJc w:val="left"/>
      <w:pPr>
        <w:tabs>
          <w:tab w:val="num" w:pos="5040"/>
        </w:tabs>
        <w:ind w:left="5040" w:hanging="360"/>
      </w:pPr>
    </w:lvl>
    <w:lvl w:ilvl="7" w:tplc="8C32BF98" w:tentative="1">
      <w:start w:val="1"/>
      <w:numFmt w:val="lowerLetter"/>
      <w:lvlText w:val="%8."/>
      <w:lvlJc w:val="left"/>
      <w:pPr>
        <w:tabs>
          <w:tab w:val="num" w:pos="5760"/>
        </w:tabs>
        <w:ind w:left="5760" w:hanging="360"/>
      </w:pPr>
    </w:lvl>
    <w:lvl w:ilvl="8" w:tplc="AC862BF6"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b1">
    <w15:presenceInfo w15:providerId="None" w15:userId="g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BD9"/>
    <w:rsid w:val="000057AC"/>
    <w:rsid w:val="000621A6"/>
    <w:rsid w:val="001F3BC1"/>
    <w:rsid w:val="00246396"/>
    <w:rsid w:val="00296517"/>
    <w:rsid w:val="002B2DDB"/>
    <w:rsid w:val="003604D8"/>
    <w:rsid w:val="003665C4"/>
    <w:rsid w:val="003D249D"/>
    <w:rsid w:val="003E0583"/>
    <w:rsid w:val="003E2268"/>
    <w:rsid w:val="003E5322"/>
    <w:rsid w:val="00434890"/>
    <w:rsid w:val="00460A0F"/>
    <w:rsid w:val="00483BDD"/>
    <w:rsid w:val="004E163B"/>
    <w:rsid w:val="006D5D8C"/>
    <w:rsid w:val="007A6B7B"/>
    <w:rsid w:val="007D5AA5"/>
    <w:rsid w:val="008C6772"/>
    <w:rsid w:val="008E2A0D"/>
    <w:rsid w:val="008E4856"/>
    <w:rsid w:val="008F36C1"/>
    <w:rsid w:val="009341B3"/>
    <w:rsid w:val="00A2069E"/>
    <w:rsid w:val="00A256D4"/>
    <w:rsid w:val="00A32397"/>
    <w:rsid w:val="00A87F45"/>
    <w:rsid w:val="00AC656B"/>
    <w:rsid w:val="00AF0BD9"/>
    <w:rsid w:val="00B34497"/>
    <w:rsid w:val="00B41333"/>
    <w:rsid w:val="00BC6D5E"/>
    <w:rsid w:val="00C8092D"/>
    <w:rsid w:val="00D0363A"/>
    <w:rsid w:val="00D617BF"/>
    <w:rsid w:val="00D74462"/>
    <w:rsid w:val="00E30D8C"/>
    <w:rsid w:val="00E75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33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Palatino" w:hAnsi="Palatino"/>
      <w:b/>
    </w:rPr>
  </w:style>
  <w:style w:type="paragraph" w:styleId="Heading2">
    <w:name w:val="heading 2"/>
    <w:basedOn w:val="Normal"/>
    <w:next w:val="Normal"/>
    <w:qFormat/>
    <w:pPr>
      <w:keepNext/>
      <w:ind w:left="360"/>
      <w:outlineLvl w:val="1"/>
    </w:pPr>
    <w:rPr>
      <w:rFonts w:ascii="Palatino" w:hAnsi="Palatino"/>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pPr>
      <w:spacing w:before="100" w:beforeAutospacing="1" w:after="100" w:afterAutospacing="1"/>
    </w:pPr>
  </w:style>
  <w:style w:type="character" w:customStyle="1" w:styleId="apple-style-span">
    <w:name w:val="apple-style-span"/>
    <w:basedOn w:val="DefaultParagraphFont"/>
  </w:style>
  <w:style w:type="character" w:customStyle="1" w:styleId="apple-tab-span">
    <w:name w:val="apple-tab-span"/>
    <w:basedOn w:val="DefaultParagraphFont"/>
  </w:style>
  <w:style w:type="paragraph" w:styleId="PlainText">
    <w:name w:val="Plain Text"/>
    <w:basedOn w:val="Normal"/>
    <w:semiHidden/>
    <w:rPr>
      <w:rFonts w:ascii="Courier New" w:hAnsi="Courier New"/>
      <w:sz w:val="20"/>
    </w:rPr>
  </w:style>
  <w:style w:type="character" w:styleId="Hyperlink">
    <w:name w:val="Hyperlink"/>
    <w:semiHidden/>
    <w:rPr>
      <w:color w:val="0000FF"/>
      <w:u w:val="single"/>
    </w:rPr>
  </w:style>
  <w:style w:type="paragraph" w:styleId="BodyText">
    <w:name w:val="Body Text"/>
    <w:basedOn w:val="Normal"/>
    <w:link w:val="BodyTextChar"/>
    <w:rPr>
      <w:sz w:val="20"/>
    </w:rPr>
  </w:style>
  <w:style w:type="paragraph" w:styleId="BodyTextIndent3">
    <w:name w:val="Body Text Indent 3"/>
    <w:basedOn w:val="Normal"/>
    <w:semiHidden/>
    <w:pPr>
      <w:ind w:firstLine="360"/>
    </w:pPr>
    <w:rPr>
      <w:rFonts w:ascii="Garamond" w:hAnsi="Garamond"/>
      <w:sz w:val="22"/>
    </w:rPr>
  </w:style>
  <w:style w:type="character" w:styleId="FollowedHyperlink">
    <w:name w:val="FollowedHyperlink"/>
    <w:semiHidden/>
    <w:rPr>
      <w:color w:val="800080"/>
      <w:u w:val="single"/>
    </w:rPr>
  </w:style>
  <w:style w:type="paragraph" w:styleId="HTMLPreformatted">
    <w:name w:val="HTML Preformatted"/>
    <w:basedOn w:val="Normal"/>
    <w:semiHidden/>
    <w:rsid w:val="00C8092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pPr>
    <w:rPr>
      <w:rFonts w:ascii="Palatino" w:eastAsia="Arial Unicode MS" w:hAnsi="Palatino"/>
    </w:rPr>
  </w:style>
  <w:style w:type="paragraph" w:styleId="BodyText2">
    <w:name w:val="Body Text 2"/>
    <w:basedOn w:val="Normal"/>
    <w:semiHidden/>
    <w:rPr>
      <w:rFonts w:ascii="Palatino" w:hAnsi="Palatino"/>
      <w:sz w:val="28"/>
    </w:rPr>
  </w:style>
  <w:style w:type="paragraph" w:styleId="BlockText">
    <w:name w:val="Block Text"/>
    <w:basedOn w:val="Normal"/>
    <w:semiHidden/>
    <w:pPr>
      <w:ind w:left="720" w:right="900"/>
      <w:jc w:val="both"/>
    </w:pPr>
    <w:rPr>
      <w:rFonts w:ascii="Palatino" w:hAnsi="Palatino"/>
      <w:sz w:val="28"/>
    </w:rPr>
  </w:style>
  <w:style w:type="paragraph" w:styleId="NormalWeb">
    <w:name w:val="Normal (Web)"/>
    <w:basedOn w:val="Normal"/>
    <w:semiHidden/>
    <w:pPr>
      <w:spacing w:before="100" w:beforeAutospacing="1" w:after="115"/>
    </w:pPr>
    <w:rPr>
      <w:rFonts w:ascii="Times" w:eastAsia="Times" w:hAnsi="Times"/>
      <w:sz w:val="20"/>
    </w:rPr>
  </w:style>
  <w:style w:type="paragraph" w:styleId="BodyTextIndent">
    <w:name w:val="Body Text Indent"/>
    <w:basedOn w:val="Normal"/>
    <w:semiHidden/>
    <w:pPr>
      <w:ind w:left="540"/>
      <w:jc w:val="both"/>
    </w:pPr>
    <w:rPr>
      <w:rFonts w:ascii="Times-Roman" w:hAnsi="Times-Roman"/>
      <w:sz w:val="22"/>
    </w:rPr>
  </w:style>
  <w:style w:type="paragraph" w:styleId="BalloonText">
    <w:name w:val="Balloon Text"/>
    <w:basedOn w:val="Normal"/>
    <w:link w:val="BalloonTextChar"/>
    <w:uiPriority w:val="99"/>
    <w:semiHidden/>
    <w:unhideWhenUsed/>
    <w:rsid w:val="00AF0BD9"/>
    <w:rPr>
      <w:rFonts w:ascii="Tahoma" w:hAnsi="Tahoma" w:cs="Tahoma"/>
      <w:sz w:val="16"/>
      <w:szCs w:val="16"/>
    </w:rPr>
  </w:style>
  <w:style w:type="character" w:customStyle="1" w:styleId="BalloonTextChar">
    <w:name w:val="Balloon Text Char"/>
    <w:link w:val="BalloonText"/>
    <w:uiPriority w:val="99"/>
    <w:semiHidden/>
    <w:rsid w:val="00AF0BD9"/>
    <w:rPr>
      <w:rFonts w:ascii="Tahoma" w:hAnsi="Tahoma" w:cs="Tahoma"/>
      <w:sz w:val="16"/>
      <w:szCs w:val="16"/>
    </w:rPr>
  </w:style>
  <w:style w:type="character" w:styleId="CommentReference">
    <w:name w:val="annotation reference"/>
    <w:uiPriority w:val="99"/>
    <w:semiHidden/>
    <w:unhideWhenUsed/>
    <w:rsid w:val="00C8092D"/>
    <w:rPr>
      <w:sz w:val="16"/>
      <w:szCs w:val="16"/>
    </w:rPr>
  </w:style>
  <w:style w:type="paragraph" w:styleId="CommentText">
    <w:name w:val="annotation text"/>
    <w:basedOn w:val="Normal"/>
    <w:link w:val="CommentTextChar"/>
    <w:uiPriority w:val="99"/>
    <w:semiHidden/>
    <w:unhideWhenUsed/>
    <w:rsid w:val="00C8092D"/>
    <w:rPr>
      <w:sz w:val="20"/>
      <w:szCs w:val="20"/>
    </w:rPr>
  </w:style>
  <w:style w:type="character" w:customStyle="1" w:styleId="CommentTextChar">
    <w:name w:val="Comment Text Char"/>
    <w:basedOn w:val="DefaultParagraphFont"/>
    <w:link w:val="CommentText"/>
    <w:uiPriority w:val="99"/>
    <w:semiHidden/>
    <w:rsid w:val="00C8092D"/>
  </w:style>
  <w:style w:type="paragraph" w:styleId="CommentSubject">
    <w:name w:val="annotation subject"/>
    <w:basedOn w:val="CommentText"/>
    <w:next w:val="CommentText"/>
    <w:link w:val="CommentSubjectChar"/>
    <w:uiPriority w:val="99"/>
    <w:semiHidden/>
    <w:unhideWhenUsed/>
    <w:rsid w:val="00C8092D"/>
    <w:rPr>
      <w:b/>
      <w:bCs/>
    </w:rPr>
  </w:style>
  <w:style w:type="character" w:customStyle="1" w:styleId="CommentSubjectChar">
    <w:name w:val="Comment Subject Char"/>
    <w:link w:val="CommentSubject"/>
    <w:uiPriority w:val="99"/>
    <w:semiHidden/>
    <w:rsid w:val="00C8092D"/>
    <w:rPr>
      <w:b/>
      <w:bCs/>
    </w:rPr>
  </w:style>
  <w:style w:type="character" w:customStyle="1" w:styleId="BodyTextChar">
    <w:name w:val="Body Text Char"/>
    <w:link w:val="BodyText"/>
    <w:rsid w:val="00434890"/>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Palatino" w:hAnsi="Palatino"/>
      <w:b/>
    </w:rPr>
  </w:style>
  <w:style w:type="paragraph" w:styleId="Heading2">
    <w:name w:val="heading 2"/>
    <w:basedOn w:val="Normal"/>
    <w:next w:val="Normal"/>
    <w:qFormat/>
    <w:pPr>
      <w:keepNext/>
      <w:ind w:left="360"/>
      <w:outlineLvl w:val="1"/>
    </w:pPr>
    <w:rPr>
      <w:rFonts w:ascii="Palatino" w:hAnsi="Palatino"/>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pPr>
      <w:spacing w:before="100" w:beforeAutospacing="1" w:after="100" w:afterAutospacing="1"/>
    </w:pPr>
  </w:style>
  <w:style w:type="character" w:customStyle="1" w:styleId="apple-style-span">
    <w:name w:val="apple-style-span"/>
    <w:basedOn w:val="DefaultParagraphFont"/>
  </w:style>
  <w:style w:type="character" w:customStyle="1" w:styleId="apple-tab-span">
    <w:name w:val="apple-tab-span"/>
    <w:basedOn w:val="DefaultParagraphFont"/>
  </w:style>
  <w:style w:type="paragraph" w:styleId="PlainText">
    <w:name w:val="Plain Text"/>
    <w:basedOn w:val="Normal"/>
    <w:semiHidden/>
    <w:rPr>
      <w:rFonts w:ascii="Courier New" w:hAnsi="Courier New"/>
      <w:sz w:val="20"/>
    </w:rPr>
  </w:style>
  <w:style w:type="character" w:styleId="Hyperlink">
    <w:name w:val="Hyperlink"/>
    <w:semiHidden/>
    <w:rPr>
      <w:color w:val="0000FF"/>
      <w:u w:val="single"/>
    </w:rPr>
  </w:style>
  <w:style w:type="paragraph" w:styleId="BodyText">
    <w:name w:val="Body Text"/>
    <w:basedOn w:val="Normal"/>
    <w:link w:val="BodyTextChar"/>
    <w:rPr>
      <w:sz w:val="20"/>
    </w:rPr>
  </w:style>
  <w:style w:type="paragraph" w:styleId="BodyTextIndent3">
    <w:name w:val="Body Text Indent 3"/>
    <w:basedOn w:val="Normal"/>
    <w:semiHidden/>
    <w:pPr>
      <w:ind w:firstLine="360"/>
    </w:pPr>
    <w:rPr>
      <w:rFonts w:ascii="Garamond" w:hAnsi="Garamond"/>
      <w:sz w:val="22"/>
    </w:rPr>
  </w:style>
  <w:style w:type="character" w:styleId="FollowedHyperlink">
    <w:name w:val="FollowedHyperlink"/>
    <w:semiHidden/>
    <w:rPr>
      <w:color w:val="800080"/>
      <w:u w:val="single"/>
    </w:rPr>
  </w:style>
  <w:style w:type="paragraph" w:styleId="HTMLPreformatted">
    <w:name w:val="HTML Preformatted"/>
    <w:basedOn w:val="Normal"/>
    <w:semiHidden/>
    <w:rsid w:val="00C8092D"/>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pPr>
    <w:rPr>
      <w:rFonts w:ascii="Palatino" w:eastAsia="Arial Unicode MS" w:hAnsi="Palatino"/>
    </w:rPr>
  </w:style>
  <w:style w:type="paragraph" w:styleId="BodyText2">
    <w:name w:val="Body Text 2"/>
    <w:basedOn w:val="Normal"/>
    <w:semiHidden/>
    <w:rPr>
      <w:rFonts w:ascii="Palatino" w:hAnsi="Palatino"/>
      <w:sz w:val="28"/>
    </w:rPr>
  </w:style>
  <w:style w:type="paragraph" w:styleId="BlockText">
    <w:name w:val="Block Text"/>
    <w:basedOn w:val="Normal"/>
    <w:semiHidden/>
    <w:pPr>
      <w:ind w:left="720" w:right="900"/>
      <w:jc w:val="both"/>
    </w:pPr>
    <w:rPr>
      <w:rFonts w:ascii="Palatino" w:hAnsi="Palatino"/>
      <w:sz w:val="28"/>
    </w:rPr>
  </w:style>
  <w:style w:type="paragraph" w:styleId="NormalWeb">
    <w:name w:val="Normal (Web)"/>
    <w:basedOn w:val="Normal"/>
    <w:semiHidden/>
    <w:pPr>
      <w:spacing w:before="100" w:beforeAutospacing="1" w:after="115"/>
    </w:pPr>
    <w:rPr>
      <w:rFonts w:ascii="Times" w:eastAsia="Times" w:hAnsi="Times"/>
      <w:sz w:val="20"/>
    </w:rPr>
  </w:style>
  <w:style w:type="paragraph" w:styleId="BodyTextIndent">
    <w:name w:val="Body Text Indent"/>
    <w:basedOn w:val="Normal"/>
    <w:semiHidden/>
    <w:pPr>
      <w:ind w:left="540"/>
      <w:jc w:val="both"/>
    </w:pPr>
    <w:rPr>
      <w:rFonts w:ascii="Times-Roman" w:hAnsi="Times-Roman"/>
      <w:sz w:val="22"/>
    </w:rPr>
  </w:style>
  <w:style w:type="paragraph" w:styleId="BalloonText">
    <w:name w:val="Balloon Text"/>
    <w:basedOn w:val="Normal"/>
    <w:link w:val="BalloonTextChar"/>
    <w:uiPriority w:val="99"/>
    <w:semiHidden/>
    <w:unhideWhenUsed/>
    <w:rsid w:val="00AF0BD9"/>
    <w:rPr>
      <w:rFonts w:ascii="Tahoma" w:hAnsi="Tahoma" w:cs="Tahoma"/>
      <w:sz w:val="16"/>
      <w:szCs w:val="16"/>
    </w:rPr>
  </w:style>
  <w:style w:type="character" w:customStyle="1" w:styleId="BalloonTextChar">
    <w:name w:val="Balloon Text Char"/>
    <w:link w:val="BalloonText"/>
    <w:uiPriority w:val="99"/>
    <w:semiHidden/>
    <w:rsid w:val="00AF0BD9"/>
    <w:rPr>
      <w:rFonts w:ascii="Tahoma" w:hAnsi="Tahoma" w:cs="Tahoma"/>
      <w:sz w:val="16"/>
      <w:szCs w:val="16"/>
    </w:rPr>
  </w:style>
  <w:style w:type="character" w:styleId="CommentReference">
    <w:name w:val="annotation reference"/>
    <w:uiPriority w:val="99"/>
    <w:semiHidden/>
    <w:unhideWhenUsed/>
    <w:rsid w:val="00C8092D"/>
    <w:rPr>
      <w:sz w:val="16"/>
      <w:szCs w:val="16"/>
    </w:rPr>
  </w:style>
  <w:style w:type="paragraph" w:styleId="CommentText">
    <w:name w:val="annotation text"/>
    <w:basedOn w:val="Normal"/>
    <w:link w:val="CommentTextChar"/>
    <w:uiPriority w:val="99"/>
    <w:semiHidden/>
    <w:unhideWhenUsed/>
    <w:rsid w:val="00C8092D"/>
    <w:rPr>
      <w:sz w:val="20"/>
      <w:szCs w:val="20"/>
    </w:rPr>
  </w:style>
  <w:style w:type="character" w:customStyle="1" w:styleId="CommentTextChar">
    <w:name w:val="Comment Text Char"/>
    <w:basedOn w:val="DefaultParagraphFont"/>
    <w:link w:val="CommentText"/>
    <w:uiPriority w:val="99"/>
    <w:semiHidden/>
    <w:rsid w:val="00C8092D"/>
  </w:style>
  <w:style w:type="paragraph" w:styleId="CommentSubject">
    <w:name w:val="annotation subject"/>
    <w:basedOn w:val="CommentText"/>
    <w:next w:val="CommentText"/>
    <w:link w:val="CommentSubjectChar"/>
    <w:uiPriority w:val="99"/>
    <w:semiHidden/>
    <w:unhideWhenUsed/>
    <w:rsid w:val="00C8092D"/>
    <w:rPr>
      <w:b/>
      <w:bCs/>
    </w:rPr>
  </w:style>
  <w:style w:type="character" w:customStyle="1" w:styleId="CommentSubjectChar">
    <w:name w:val="Comment Subject Char"/>
    <w:link w:val="CommentSubject"/>
    <w:uiPriority w:val="99"/>
    <w:semiHidden/>
    <w:rsid w:val="00C8092D"/>
    <w:rPr>
      <w:b/>
      <w:bCs/>
    </w:rPr>
  </w:style>
  <w:style w:type="character" w:customStyle="1" w:styleId="BodyTextChar">
    <w:name w:val="Body Text Char"/>
    <w:link w:val="BodyText"/>
    <w:rsid w:val="0043489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nathan.Pennock@unh.edu" TargetMode="External"/><Relationship Id="rId13" Type="http://schemas.openxmlformats.org/officeDocument/2006/relationships/hyperlink" Target="http://www.ndbc.noaa.gov/station_page.php?station=IOSN3" TargetMode="External"/><Relationship Id="rId3" Type="http://schemas.microsoft.com/office/2007/relationships/stylesWithEffects" Target="stylesWithEffects.xml"/><Relationship Id="rId7" Type="http://schemas.openxmlformats.org/officeDocument/2006/relationships/hyperlink" Target="mailto:tom.gregory@unh.edu" TargetMode="External"/><Relationship Id="rId12" Type="http://schemas.openxmlformats.org/officeDocument/2006/relationships/hyperlink" Target="http://cfcdmo.baruch.sc.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mailto:jaimie.wolf@unh.edu"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hyperlink" Target="http://www.sunrisesunset.com/USA/New_Hampshire.asp" TargetMode="External"/><Relationship Id="rId10" Type="http://schemas.openxmlformats.org/officeDocument/2006/relationships/hyperlink" Target="http://cfcdmo.baruch.sc.edu/"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mailto:Paul.Stacey@wildlife.nh.gov" TargetMode="External"/><Relationship Id="rId14" Type="http://schemas.openxmlformats.org/officeDocument/2006/relationships/hyperlink" Target="http://www.weather.un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3234</Words>
  <Characters>18435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Prior to the mid-July 2006 installation of the CR1000 logger and Loggernet software, the meteorological information was sampled every 5 seconds from each instrument on the weather station and stored on a Campbell Scientific CR10X data logger using PC208</vt:lpstr>
    </vt:vector>
  </TitlesOfParts>
  <Company>UNH</Company>
  <LinksUpToDate>false</LinksUpToDate>
  <CharactersWithSpaces>21626</CharactersWithSpaces>
  <SharedDoc>false</SharedDoc>
  <HLinks>
    <vt:vector size="54" baseType="variant">
      <vt:variant>
        <vt:i4>65578</vt:i4>
      </vt:variant>
      <vt:variant>
        <vt:i4>24</vt:i4>
      </vt:variant>
      <vt:variant>
        <vt:i4>0</vt:i4>
      </vt:variant>
      <vt:variant>
        <vt:i4>5</vt:i4>
      </vt:variant>
      <vt:variant>
        <vt:lpwstr>http://www.weather.unh.edu/</vt:lpwstr>
      </vt:variant>
      <vt:variant>
        <vt:lpwstr/>
      </vt:variant>
      <vt:variant>
        <vt:i4>4063294</vt:i4>
      </vt:variant>
      <vt:variant>
        <vt:i4>21</vt:i4>
      </vt:variant>
      <vt:variant>
        <vt:i4>0</vt:i4>
      </vt:variant>
      <vt:variant>
        <vt:i4>5</vt:i4>
      </vt:variant>
      <vt:variant>
        <vt:lpwstr>http://www.ndbc.noaa.gov/station_page.php?station=IOSN3</vt:lpwstr>
      </vt:variant>
      <vt:variant>
        <vt:lpwstr/>
      </vt:variant>
      <vt:variant>
        <vt:i4>1048646</vt:i4>
      </vt:variant>
      <vt:variant>
        <vt:i4>18</vt:i4>
      </vt:variant>
      <vt:variant>
        <vt:i4>0</vt:i4>
      </vt:variant>
      <vt:variant>
        <vt:i4>5</vt:i4>
      </vt:variant>
      <vt:variant>
        <vt:lpwstr>http://cdmo.baruch.sc.edu/get/export.cfm</vt:lpwstr>
      </vt:variant>
      <vt:variant>
        <vt:lpwstr/>
      </vt:variant>
      <vt:variant>
        <vt:i4>1048646</vt:i4>
      </vt:variant>
      <vt:variant>
        <vt:i4>15</vt:i4>
      </vt:variant>
      <vt:variant>
        <vt:i4>0</vt:i4>
      </vt:variant>
      <vt:variant>
        <vt:i4>5</vt:i4>
      </vt:variant>
      <vt:variant>
        <vt:lpwstr>http://cdmo.baruch.sc.edu/get/export.cfm</vt:lpwstr>
      </vt:variant>
      <vt:variant>
        <vt:lpwstr/>
      </vt:variant>
      <vt:variant>
        <vt:i4>1048646</vt:i4>
      </vt:variant>
      <vt:variant>
        <vt:i4>12</vt:i4>
      </vt:variant>
      <vt:variant>
        <vt:i4>0</vt:i4>
      </vt:variant>
      <vt:variant>
        <vt:i4>5</vt:i4>
      </vt:variant>
      <vt:variant>
        <vt:lpwstr>http://cdmo.baruch.sc.edu/get/export.cfm</vt:lpwstr>
      </vt:variant>
      <vt:variant>
        <vt:lpwstr/>
      </vt:variant>
      <vt:variant>
        <vt:i4>6160481</vt:i4>
      </vt:variant>
      <vt:variant>
        <vt:i4>9</vt:i4>
      </vt:variant>
      <vt:variant>
        <vt:i4>0</vt:i4>
      </vt:variant>
      <vt:variant>
        <vt:i4>5</vt:i4>
      </vt:variant>
      <vt:variant>
        <vt:lpwstr>mailto:Paul.Stacey@wildlife.nh.gov</vt:lpwstr>
      </vt:variant>
      <vt:variant>
        <vt:lpwstr/>
      </vt:variant>
      <vt:variant>
        <vt:i4>5570641</vt:i4>
      </vt:variant>
      <vt:variant>
        <vt:i4>6</vt:i4>
      </vt:variant>
      <vt:variant>
        <vt:i4>0</vt:i4>
      </vt:variant>
      <vt:variant>
        <vt:i4>5</vt:i4>
      </vt:variant>
      <vt:variant>
        <vt:lpwstr>mailto:Jonathan.Pennock@unh.edu</vt:lpwstr>
      </vt:variant>
      <vt:variant>
        <vt:lpwstr/>
      </vt:variant>
      <vt:variant>
        <vt:i4>524386</vt:i4>
      </vt:variant>
      <vt:variant>
        <vt:i4>3</vt:i4>
      </vt:variant>
      <vt:variant>
        <vt:i4>0</vt:i4>
      </vt:variant>
      <vt:variant>
        <vt:i4>5</vt:i4>
      </vt:variant>
      <vt:variant>
        <vt:lpwstr>mailto:tom.gregory@unh.edu</vt:lpwstr>
      </vt:variant>
      <vt:variant>
        <vt:lpwstr/>
      </vt:variant>
      <vt:variant>
        <vt:i4>6029346</vt:i4>
      </vt:variant>
      <vt:variant>
        <vt:i4>0</vt:i4>
      </vt:variant>
      <vt:variant>
        <vt:i4>0</vt:i4>
      </vt:variant>
      <vt:variant>
        <vt:i4>5</vt:i4>
      </vt:variant>
      <vt:variant>
        <vt:lpwstr>mailto:jaimie.wolf@unh.edu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 to the mid-July 2006 installation of the CR1000 logger and Loggernet software, the meteorological information was sampled every 5 seconds from each instrument on the weather station and stored on a Campbell Scientific CR10X data logger using PC208</dc:title>
  <dc:creator>Jeremy Leclair</dc:creator>
  <cp:lastModifiedBy>Jennifer</cp:lastModifiedBy>
  <cp:revision>2</cp:revision>
  <cp:lastPrinted>2012-04-12T14:01:00Z</cp:lastPrinted>
  <dcterms:created xsi:type="dcterms:W3CDTF">2017-07-13T13:29:00Z</dcterms:created>
  <dcterms:modified xsi:type="dcterms:W3CDTF">2017-07-13T13:29:00Z</dcterms:modified>
</cp:coreProperties>
</file>