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39A" w:rsidRPr="00214F18" w:rsidRDefault="00463C91" w:rsidP="0036539A">
      <w:pPr>
        <w:pStyle w:val="Heading9"/>
        <w:rPr>
          <w:rFonts w:ascii="Garamond" w:hAnsi="Garamond" w:cs="Calibri"/>
          <w:sz w:val="23"/>
          <w:szCs w:val="23"/>
        </w:rPr>
      </w:pPr>
      <w:r w:rsidRPr="00214F18">
        <w:rPr>
          <w:rFonts w:ascii="Garamond" w:hAnsi="Garamond" w:cs="Calibri"/>
          <w:sz w:val="23"/>
          <w:szCs w:val="23"/>
        </w:rPr>
        <w:t>Great Bay Estuary (GRB) NERR Nutrient Metadata</w:t>
      </w:r>
    </w:p>
    <w:p w:rsidR="0036539A" w:rsidRPr="00BC2CA2" w:rsidRDefault="002C1150" w:rsidP="0036539A">
      <w:pPr>
        <w:jc w:val="center"/>
        <w:rPr>
          <w:rFonts w:ascii="Garamond" w:hAnsi="Garamond" w:cs="Calibri"/>
          <w:b/>
          <w:sz w:val="23"/>
          <w:szCs w:val="23"/>
          <w:u w:val="single"/>
        </w:rPr>
      </w:pPr>
      <w:r w:rsidRPr="00BC2CA2">
        <w:rPr>
          <w:rFonts w:ascii="Garamond" w:hAnsi="Garamond" w:cs="Calibri"/>
          <w:b/>
          <w:sz w:val="23"/>
          <w:szCs w:val="23"/>
          <w:u w:val="single"/>
        </w:rPr>
        <w:t>April</w:t>
      </w:r>
      <w:r w:rsidR="00B96D80" w:rsidRPr="00BC2CA2">
        <w:rPr>
          <w:rFonts w:ascii="Garamond" w:hAnsi="Garamond" w:cs="Calibri"/>
          <w:b/>
          <w:sz w:val="23"/>
          <w:szCs w:val="23"/>
          <w:u w:val="single"/>
        </w:rPr>
        <w:t xml:space="preserve"> 201</w:t>
      </w:r>
      <w:r w:rsidR="00BC2CA2" w:rsidRPr="00BC2CA2">
        <w:rPr>
          <w:rFonts w:ascii="Garamond" w:hAnsi="Garamond" w:cs="Calibri"/>
          <w:b/>
          <w:sz w:val="23"/>
          <w:szCs w:val="23"/>
          <w:u w:val="single"/>
        </w:rPr>
        <w:t>5</w:t>
      </w:r>
      <w:r w:rsidR="00B96D80" w:rsidRPr="00BC2CA2">
        <w:rPr>
          <w:rFonts w:ascii="Garamond" w:hAnsi="Garamond" w:cs="Calibri"/>
          <w:b/>
          <w:sz w:val="23"/>
          <w:szCs w:val="23"/>
          <w:u w:val="single"/>
        </w:rPr>
        <w:t xml:space="preserve"> through December 201</w:t>
      </w:r>
      <w:r w:rsidR="00BC2CA2" w:rsidRPr="00BC2CA2">
        <w:rPr>
          <w:rFonts w:ascii="Garamond" w:hAnsi="Garamond" w:cs="Calibri"/>
          <w:b/>
          <w:sz w:val="23"/>
          <w:szCs w:val="23"/>
          <w:u w:val="single"/>
        </w:rPr>
        <w:t>5</w:t>
      </w:r>
    </w:p>
    <w:p w:rsidR="0036539A" w:rsidRPr="00214F18" w:rsidRDefault="00463C91" w:rsidP="0036539A">
      <w:pPr>
        <w:jc w:val="center"/>
        <w:rPr>
          <w:rFonts w:ascii="Garamond" w:hAnsi="Garamond" w:cs="Calibri"/>
          <w:sz w:val="23"/>
          <w:szCs w:val="23"/>
        </w:rPr>
      </w:pPr>
      <w:r w:rsidRPr="00214F18">
        <w:rPr>
          <w:rFonts w:ascii="Garamond" w:hAnsi="Garamond" w:cs="Calibri"/>
          <w:sz w:val="23"/>
          <w:szCs w:val="23"/>
        </w:rPr>
        <w:t xml:space="preserve">Latest Update:  </w:t>
      </w:r>
      <w:r w:rsidR="0014491C">
        <w:rPr>
          <w:rFonts w:ascii="Garamond" w:hAnsi="Garamond" w:cs="Calibri"/>
          <w:sz w:val="23"/>
          <w:szCs w:val="23"/>
          <w:u w:val="single"/>
        </w:rPr>
        <w:t>July 12</w:t>
      </w:r>
      <w:r w:rsidR="00AB3E05">
        <w:rPr>
          <w:rFonts w:ascii="Garamond" w:hAnsi="Garamond" w:cs="Calibri"/>
          <w:sz w:val="23"/>
          <w:szCs w:val="23"/>
          <w:u w:val="single"/>
        </w:rPr>
        <w:t>, 2017</w:t>
      </w:r>
    </w:p>
    <w:p w:rsidR="00214F18" w:rsidRDefault="00214F18" w:rsidP="00A25914">
      <w:pPr>
        <w:pStyle w:val="HTMLPreformatted"/>
        <w:rPr>
          <w:rFonts w:ascii="Garamond" w:hAnsi="Garamond" w:cs="Calibri"/>
          <w:b/>
          <w:bCs/>
          <w:sz w:val="22"/>
          <w:szCs w:val="22"/>
        </w:rPr>
      </w:pPr>
      <w:bookmarkStart w:id="0" w:name="_GoBack"/>
      <w:bookmarkEnd w:id="0"/>
    </w:p>
    <w:p w:rsidR="00E42F5C" w:rsidRPr="00214F18" w:rsidRDefault="00E42F5C" w:rsidP="00A25914">
      <w:pPr>
        <w:pStyle w:val="HTMLPreformatted"/>
        <w:rPr>
          <w:rFonts w:ascii="Garamond" w:hAnsi="Garamond" w:cs="Calibri"/>
          <w:b/>
          <w:bCs/>
          <w:sz w:val="22"/>
          <w:szCs w:val="22"/>
        </w:rPr>
      </w:pPr>
    </w:p>
    <w:p w:rsidR="00A25914" w:rsidRPr="00214F18" w:rsidRDefault="00463C91" w:rsidP="00A25914">
      <w:pPr>
        <w:pStyle w:val="HTMLPreformatted"/>
        <w:rPr>
          <w:rFonts w:ascii="Garamond" w:hAnsi="Garamond" w:cs="Calibri"/>
          <w:b/>
          <w:bCs/>
          <w:sz w:val="22"/>
          <w:szCs w:val="22"/>
        </w:rPr>
      </w:pPr>
      <w:r w:rsidRPr="00214F18">
        <w:rPr>
          <w:rFonts w:ascii="Garamond" w:hAnsi="Garamond" w:cs="Calibri"/>
          <w:b/>
          <w:bCs/>
          <w:sz w:val="22"/>
          <w:szCs w:val="22"/>
        </w:rPr>
        <w:t>I.  Data Set and Research Descriptors</w:t>
      </w:r>
    </w:p>
    <w:p w:rsidR="00A25914" w:rsidRPr="00214F18" w:rsidRDefault="00A25914" w:rsidP="00A25914">
      <w:pPr>
        <w:pStyle w:val="HTMLPreformatted"/>
        <w:rPr>
          <w:rFonts w:ascii="Garamond" w:hAnsi="Garamond" w:cs="Calibri"/>
          <w:sz w:val="22"/>
          <w:szCs w:val="22"/>
        </w:rPr>
      </w:pPr>
    </w:p>
    <w:p w:rsidR="0036539A" w:rsidRPr="00214F18" w:rsidRDefault="00463C91" w:rsidP="0036539A">
      <w:pPr>
        <w:numPr>
          <w:ilvl w:val="0"/>
          <w:numId w:val="9"/>
        </w:numPr>
        <w:rPr>
          <w:rFonts w:ascii="Garamond" w:hAnsi="Garamond" w:cs="Calibri"/>
          <w:sz w:val="23"/>
          <w:szCs w:val="23"/>
        </w:rPr>
      </w:pPr>
      <w:r w:rsidRPr="00214F18">
        <w:rPr>
          <w:rFonts w:ascii="Garamond" w:hAnsi="Garamond" w:cs="Calibri"/>
          <w:b/>
          <w:sz w:val="23"/>
          <w:szCs w:val="23"/>
        </w:rPr>
        <w:t>Principal Investigator(s) and Contact Persons</w:t>
      </w:r>
    </w:p>
    <w:p w:rsidR="0036539A" w:rsidRPr="00214F18" w:rsidRDefault="0036539A" w:rsidP="0036539A">
      <w:pPr>
        <w:pStyle w:val="Footer"/>
        <w:tabs>
          <w:tab w:val="clear" w:pos="4320"/>
          <w:tab w:val="clear" w:pos="8640"/>
        </w:tabs>
        <w:rPr>
          <w:rFonts w:ascii="Garamond" w:hAnsi="Garamond" w:cs="Calibri"/>
          <w:sz w:val="23"/>
          <w:szCs w:val="23"/>
        </w:rPr>
      </w:pPr>
    </w:p>
    <w:p w:rsidR="00003992" w:rsidRPr="00003992" w:rsidRDefault="00463C91" w:rsidP="00003992">
      <w:pPr>
        <w:numPr>
          <w:ilvl w:val="1"/>
          <w:numId w:val="9"/>
        </w:numPr>
        <w:rPr>
          <w:rFonts w:ascii="Garamond" w:hAnsi="Garamond" w:cs="Calibri"/>
          <w:sz w:val="23"/>
          <w:szCs w:val="23"/>
        </w:rPr>
      </w:pPr>
      <w:r w:rsidRPr="00214F18">
        <w:rPr>
          <w:rFonts w:ascii="Garamond" w:hAnsi="Garamond" w:cs="Calibri"/>
          <w:b/>
          <w:bCs/>
          <w:sz w:val="23"/>
          <w:szCs w:val="23"/>
        </w:rPr>
        <w:t>Principal Investigator</w:t>
      </w:r>
    </w:p>
    <w:p w:rsidR="00003992" w:rsidRPr="00214F18" w:rsidRDefault="00003992" w:rsidP="00003992">
      <w:pPr>
        <w:ind w:left="720"/>
        <w:rPr>
          <w:rFonts w:ascii="Garamond" w:hAnsi="Garamond" w:cs="Calibri"/>
          <w:sz w:val="23"/>
          <w:szCs w:val="23"/>
        </w:rPr>
      </w:pPr>
      <w:r w:rsidRPr="00214F18">
        <w:rPr>
          <w:rFonts w:ascii="Garamond" w:hAnsi="Garamond" w:cs="Calibri"/>
          <w:sz w:val="23"/>
          <w:szCs w:val="23"/>
        </w:rPr>
        <w:t>Thomas K. Gregory, Research Scientist</w:t>
      </w:r>
    </w:p>
    <w:p w:rsidR="00003992" w:rsidRPr="00214F18" w:rsidRDefault="00003992" w:rsidP="00003992">
      <w:pPr>
        <w:ind w:left="720"/>
        <w:rPr>
          <w:rFonts w:ascii="Garamond" w:hAnsi="Garamond" w:cs="Calibri"/>
          <w:sz w:val="23"/>
          <w:szCs w:val="23"/>
        </w:rPr>
      </w:pPr>
      <w:r w:rsidRPr="00214F18">
        <w:rPr>
          <w:rFonts w:ascii="Garamond" w:hAnsi="Garamond" w:cs="Calibri"/>
          <w:sz w:val="23"/>
          <w:szCs w:val="23"/>
        </w:rPr>
        <w:t>University of New Hampshire</w:t>
      </w:r>
    </w:p>
    <w:p w:rsidR="00003992" w:rsidRPr="00214F18" w:rsidRDefault="00003992" w:rsidP="00003992">
      <w:pPr>
        <w:ind w:left="720"/>
        <w:rPr>
          <w:rFonts w:ascii="Garamond" w:hAnsi="Garamond" w:cs="Calibri"/>
          <w:sz w:val="23"/>
          <w:szCs w:val="23"/>
        </w:rPr>
      </w:pPr>
      <w:r w:rsidRPr="00214F18">
        <w:rPr>
          <w:rFonts w:ascii="Garamond" w:hAnsi="Garamond" w:cs="Calibri"/>
          <w:sz w:val="23"/>
          <w:szCs w:val="23"/>
        </w:rPr>
        <w:t>Jackson Estuarine Laboratory</w:t>
      </w:r>
    </w:p>
    <w:p w:rsidR="00003992" w:rsidRPr="00214F18" w:rsidRDefault="00003992" w:rsidP="00003992">
      <w:pPr>
        <w:ind w:left="720"/>
        <w:rPr>
          <w:rFonts w:ascii="Garamond" w:hAnsi="Garamond" w:cs="Calibri"/>
          <w:sz w:val="23"/>
          <w:szCs w:val="23"/>
        </w:rPr>
      </w:pPr>
      <w:r w:rsidRPr="00214F18">
        <w:rPr>
          <w:rFonts w:ascii="Garamond" w:hAnsi="Garamond" w:cs="Calibri"/>
          <w:sz w:val="23"/>
          <w:szCs w:val="23"/>
        </w:rPr>
        <w:t>85 Adams Point Rd.</w:t>
      </w:r>
    </w:p>
    <w:p w:rsidR="00003992" w:rsidRPr="00214F18" w:rsidRDefault="00003992" w:rsidP="00003992">
      <w:pPr>
        <w:ind w:left="720"/>
        <w:rPr>
          <w:rFonts w:ascii="Garamond" w:hAnsi="Garamond" w:cs="Calibri"/>
          <w:sz w:val="23"/>
          <w:szCs w:val="23"/>
        </w:rPr>
      </w:pPr>
      <w:r w:rsidRPr="00214F18">
        <w:rPr>
          <w:rFonts w:ascii="Garamond" w:hAnsi="Garamond" w:cs="Calibri"/>
          <w:sz w:val="23"/>
          <w:szCs w:val="23"/>
        </w:rPr>
        <w:t>Durham, NH 03824</w:t>
      </w:r>
    </w:p>
    <w:p w:rsidR="00003992" w:rsidRPr="00214F18" w:rsidRDefault="00003992" w:rsidP="00003992">
      <w:pPr>
        <w:ind w:left="720"/>
        <w:rPr>
          <w:rFonts w:ascii="Garamond" w:hAnsi="Garamond" w:cs="Calibri"/>
          <w:sz w:val="23"/>
          <w:szCs w:val="23"/>
        </w:rPr>
      </w:pPr>
      <w:r w:rsidRPr="00214F18">
        <w:rPr>
          <w:rFonts w:ascii="Garamond" w:hAnsi="Garamond" w:cs="Calibri"/>
          <w:sz w:val="23"/>
          <w:szCs w:val="23"/>
        </w:rPr>
        <w:t>Phone: 603-862-5136</w:t>
      </w:r>
    </w:p>
    <w:p w:rsidR="00003992" w:rsidRPr="00214F18" w:rsidRDefault="00003992" w:rsidP="00003992">
      <w:pPr>
        <w:ind w:left="720"/>
        <w:rPr>
          <w:rFonts w:ascii="Garamond" w:hAnsi="Garamond" w:cs="Calibri"/>
          <w:sz w:val="23"/>
          <w:szCs w:val="23"/>
        </w:rPr>
      </w:pPr>
      <w:proofErr w:type="gramStart"/>
      <w:r w:rsidRPr="00214F18">
        <w:rPr>
          <w:rFonts w:ascii="Garamond" w:hAnsi="Garamond" w:cs="Calibri"/>
          <w:sz w:val="23"/>
          <w:szCs w:val="23"/>
        </w:rPr>
        <w:t>e-mail</w:t>
      </w:r>
      <w:proofErr w:type="gramEnd"/>
      <w:r w:rsidRPr="00214F18">
        <w:rPr>
          <w:rFonts w:ascii="Garamond" w:hAnsi="Garamond" w:cs="Calibri"/>
          <w:sz w:val="23"/>
          <w:szCs w:val="23"/>
        </w:rPr>
        <w:t xml:space="preserve">: </w:t>
      </w:r>
      <w:hyperlink r:id="rId8" w:history="1">
        <w:r w:rsidRPr="00214F18">
          <w:rPr>
            <w:rStyle w:val="Hyperlink"/>
            <w:rFonts w:ascii="Garamond" w:hAnsi="Garamond" w:cs="Calibri"/>
          </w:rPr>
          <w:t>tom.gregory@unh.edu</w:t>
        </w:r>
      </w:hyperlink>
    </w:p>
    <w:p w:rsidR="0036539A" w:rsidRPr="00214F18" w:rsidRDefault="0036539A" w:rsidP="0036539A">
      <w:pPr>
        <w:rPr>
          <w:rFonts w:ascii="Garamond" w:hAnsi="Garamond" w:cs="Calibri"/>
          <w:sz w:val="23"/>
          <w:szCs w:val="23"/>
        </w:rPr>
      </w:pPr>
    </w:p>
    <w:p w:rsidR="00214F18" w:rsidRPr="00214F18" w:rsidRDefault="00463C91">
      <w:pPr>
        <w:pStyle w:val="Heading7"/>
        <w:keepNext/>
        <w:numPr>
          <w:ilvl w:val="1"/>
          <w:numId w:val="9"/>
        </w:numPr>
        <w:spacing w:before="0" w:after="0"/>
        <w:rPr>
          <w:rFonts w:ascii="Garamond" w:hAnsi="Garamond" w:cs="Calibri"/>
          <w:sz w:val="23"/>
          <w:szCs w:val="23"/>
        </w:rPr>
      </w:pPr>
      <w:r w:rsidRPr="00214F18">
        <w:rPr>
          <w:rFonts w:ascii="Garamond" w:hAnsi="Garamond" w:cs="Calibri"/>
          <w:b/>
          <w:iCs/>
          <w:sz w:val="23"/>
          <w:szCs w:val="23"/>
        </w:rPr>
        <w:t>Reserve Contact</w:t>
      </w:r>
    </w:p>
    <w:p w:rsidR="00214F18" w:rsidRPr="00214F18" w:rsidRDefault="0036539A">
      <w:pPr>
        <w:pStyle w:val="Heading7"/>
        <w:keepNext/>
        <w:spacing w:before="0" w:after="0"/>
        <w:ind w:left="720"/>
        <w:rPr>
          <w:rFonts w:ascii="Garamond" w:hAnsi="Garamond" w:cs="Calibri"/>
          <w:iCs/>
          <w:sz w:val="23"/>
          <w:szCs w:val="23"/>
        </w:rPr>
      </w:pPr>
      <w:r w:rsidRPr="00214F18">
        <w:rPr>
          <w:rFonts w:ascii="Garamond" w:hAnsi="Garamond" w:cs="Calibri"/>
          <w:iCs/>
          <w:sz w:val="23"/>
          <w:szCs w:val="23"/>
        </w:rPr>
        <w:t>Paul Stacey</w:t>
      </w:r>
    </w:p>
    <w:p w:rsidR="00214F18" w:rsidRPr="00214F18" w:rsidRDefault="0036539A">
      <w:pPr>
        <w:pStyle w:val="Heading7"/>
        <w:keepNext/>
        <w:spacing w:before="0" w:after="0"/>
        <w:ind w:left="720"/>
        <w:rPr>
          <w:rFonts w:ascii="Garamond" w:hAnsi="Garamond" w:cs="Calibri"/>
          <w:sz w:val="23"/>
          <w:szCs w:val="23"/>
        </w:rPr>
      </w:pPr>
      <w:r w:rsidRPr="00214F18">
        <w:rPr>
          <w:rFonts w:ascii="Garamond" w:hAnsi="Garamond" w:cs="Calibri"/>
          <w:sz w:val="23"/>
          <w:szCs w:val="23"/>
        </w:rPr>
        <w:t>NH Fish &amp; Game Department</w:t>
      </w:r>
    </w:p>
    <w:p w:rsidR="0036539A" w:rsidRPr="00214F18" w:rsidRDefault="00463C91" w:rsidP="0036539A">
      <w:pPr>
        <w:ind w:left="360" w:firstLine="360"/>
        <w:rPr>
          <w:rFonts w:ascii="Garamond" w:hAnsi="Garamond" w:cs="Calibri"/>
          <w:sz w:val="23"/>
          <w:szCs w:val="23"/>
        </w:rPr>
      </w:pPr>
      <w:r w:rsidRPr="00214F18">
        <w:rPr>
          <w:rFonts w:ascii="Garamond" w:hAnsi="Garamond" w:cs="Calibri"/>
          <w:sz w:val="23"/>
          <w:szCs w:val="23"/>
        </w:rPr>
        <w:t xml:space="preserve">225 Main St. </w:t>
      </w:r>
    </w:p>
    <w:p w:rsidR="0036539A" w:rsidRPr="00214F18" w:rsidRDefault="00463C91">
      <w:pPr>
        <w:ind w:left="360" w:firstLine="360"/>
        <w:rPr>
          <w:rFonts w:ascii="Garamond" w:hAnsi="Garamond" w:cs="Calibri"/>
          <w:b/>
          <w:bCs/>
          <w:i/>
          <w:iCs/>
          <w:sz w:val="23"/>
          <w:szCs w:val="23"/>
        </w:rPr>
      </w:pPr>
      <w:r w:rsidRPr="00214F18">
        <w:rPr>
          <w:rFonts w:ascii="Garamond" w:hAnsi="Garamond" w:cs="Calibri"/>
          <w:sz w:val="23"/>
          <w:szCs w:val="23"/>
        </w:rPr>
        <w:t>Durham, NH 03824</w:t>
      </w:r>
    </w:p>
    <w:p w:rsidR="0036539A" w:rsidRPr="00214F18" w:rsidRDefault="0036539A">
      <w:pPr>
        <w:ind w:left="360" w:firstLine="360"/>
        <w:rPr>
          <w:rFonts w:ascii="Garamond" w:hAnsi="Garamond" w:cs="Calibri"/>
          <w:bCs/>
          <w:iCs/>
          <w:sz w:val="23"/>
          <w:szCs w:val="23"/>
        </w:rPr>
      </w:pPr>
      <w:r w:rsidRPr="00214F18">
        <w:rPr>
          <w:rFonts w:ascii="Garamond" w:hAnsi="Garamond" w:cs="Calibri"/>
          <w:bCs/>
          <w:iCs/>
          <w:sz w:val="23"/>
          <w:szCs w:val="23"/>
        </w:rPr>
        <w:t>Phone:  603-868-1095</w:t>
      </w:r>
    </w:p>
    <w:p w:rsidR="0036539A" w:rsidRPr="00214F18" w:rsidRDefault="0036539A">
      <w:pPr>
        <w:ind w:left="360" w:firstLine="360"/>
        <w:rPr>
          <w:rFonts w:ascii="Garamond" w:hAnsi="Garamond" w:cs="Calibri"/>
          <w:sz w:val="23"/>
          <w:szCs w:val="23"/>
        </w:rPr>
      </w:pPr>
      <w:proofErr w:type="gramStart"/>
      <w:r w:rsidRPr="00214F18">
        <w:rPr>
          <w:rFonts w:ascii="Garamond" w:hAnsi="Garamond" w:cs="Calibri"/>
          <w:bCs/>
          <w:iCs/>
          <w:sz w:val="23"/>
          <w:szCs w:val="23"/>
        </w:rPr>
        <w:t>e-mail</w:t>
      </w:r>
      <w:proofErr w:type="gramEnd"/>
      <w:r w:rsidRPr="00214F18">
        <w:rPr>
          <w:rFonts w:ascii="Garamond" w:hAnsi="Garamond" w:cs="Calibri"/>
          <w:bCs/>
          <w:iCs/>
          <w:sz w:val="23"/>
          <w:szCs w:val="23"/>
        </w:rPr>
        <w:t xml:space="preserve">:  </w:t>
      </w:r>
      <w:r w:rsidR="00E72210">
        <w:rPr>
          <w:rFonts w:ascii="Garamond" w:hAnsi="Garamond" w:cs="Calibri"/>
          <w:bCs/>
          <w:iCs/>
          <w:sz w:val="23"/>
          <w:szCs w:val="23"/>
        </w:rPr>
        <w:t>c</w:t>
      </w:r>
      <w:r w:rsidR="00E72210" w:rsidRPr="00E72210">
        <w:rPr>
          <w:rFonts w:ascii="Garamond" w:hAnsi="Garamond" w:cs="Calibri"/>
          <w:bCs/>
          <w:iCs/>
          <w:sz w:val="23"/>
          <w:szCs w:val="23"/>
        </w:rPr>
        <w:t>ory.</w:t>
      </w:r>
      <w:r w:rsidR="00E72210">
        <w:rPr>
          <w:rFonts w:ascii="Garamond" w:hAnsi="Garamond" w:cs="Calibri"/>
          <w:bCs/>
          <w:iCs/>
          <w:sz w:val="23"/>
          <w:szCs w:val="23"/>
        </w:rPr>
        <w:t>r</w:t>
      </w:r>
      <w:r w:rsidR="00E72210" w:rsidRPr="00E72210">
        <w:rPr>
          <w:rFonts w:ascii="Garamond" w:hAnsi="Garamond" w:cs="Calibri"/>
          <w:bCs/>
          <w:iCs/>
          <w:sz w:val="23"/>
          <w:szCs w:val="23"/>
        </w:rPr>
        <w:t>iley@wildlife.nh.gov</w:t>
      </w:r>
    </w:p>
    <w:p w:rsidR="0036539A" w:rsidRPr="00214F18" w:rsidRDefault="0036539A" w:rsidP="0036539A">
      <w:pPr>
        <w:ind w:firstLine="360"/>
        <w:rPr>
          <w:rFonts w:ascii="Garamond" w:hAnsi="Garamond" w:cs="Calibri"/>
          <w:sz w:val="23"/>
          <w:szCs w:val="23"/>
        </w:rPr>
      </w:pPr>
    </w:p>
    <w:p w:rsidR="00214F18" w:rsidRPr="00214F18" w:rsidRDefault="00214F18" w:rsidP="00214F18">
      <w:pPr>
        <w:numPr>
          <w:ilvl w:val="1"/>
          <w:numId w:val="9"/>
        </w:numPr>
        <w:rPr>
          <w:rFonts w:ascii="Garamond" w:hAnsi="Garamond" w:cs="Calibri"/>
          <w:sz w:val="23"/>
          <w:szCs w:val="23"/>
        </w:rPr>
      </w:pPr>
      <w:r w:rsidRPr="00214F18">
        <w:rPr>
          <w:rFonts w:ascii="Garamond" w:hAnsi="Garamond" w:cs="Calibri"/>
          <w:b/>
          <w:bCs/>
          <w:sz w:val="23"/>
          <w:szCs w:val="23"/>
        </w:rPr>
        <w:t>Laboratory Contact</w:t>
      </w:r>
    </w:p>
    <w:p w:rsidR="00214F18" w:rsidRPr="00214F18" w:rsidRDefault="00214F18" w:rsidP="00214F18">
      <w:pPr>
        <w:ind w:left="720"/>
        <w:rPr>
          <w:rFonts w:ascii="Garamond" w:hAnsi="Garamond" w:cs="Calibri"/>
          <w:sz w:val="23"/>
          <w:szCs w:val="23"/>
        </w:rPr>
      </w:pPr>
      <w:r>
        <w:rPr>
          <w:rFonts w:ascii="Garamond" w:hAnsi="Garamond" w:cs="Calibri"/>
          <w:sz w:val="23"/>
          <w:szCs w:val="23"/>
        </w:rPr>
        <w:t>Christopher R. Peter</w:t>
      </w:r>
      <w:r w:rsidRPr="00214F18">
        <w:rPr>
          <w:rFonts w:ascii="Garamond" w:hAnsi="Garamond" w:cs="Calibri"/>
          <w:sz w:val="23"/>
          <w:szCs w:val="23"/>
        </w:rPr>
        <w:t xml:space="preserve">, Research </w:t>
      </w:r>
      <w:r>
        <w:rPr>
          <w:rFonts w:ascii="Garamond" w:hAnsi="Garamond" w:cs="Calibri"/>
          <w:sz w:val="23"/>
          <w:szCs w:val="23"/>
        </w:rPr>
        <w:t>Technician</w:t>
      </w:r>
    </w:p>
    <w:p w:rsidR="00214F18" w:rsidRPr="00214F18" w:rsidRDefault="00214F18" w:rsidP="00214F18">
      <w:pPr>
        <w:ind w:left="720"/>
        <w:rPr>
          <w:rFonts w:ascii="Garamond" w:hAnsi="Garamond" w:cs="Calibri"/>
          <w:sz w:val="23"/>
          <w:szCs w:val="23"/>
        </w:rPr>
      </w:pPr>
      <w:r w:rsidRPr="00214F18">
        <w:rPr>
          <w:rFonts w:ascii="Garamond" w:hAnsi="Garamond" w:cs="Calibri"/>
          <w:sz w:val="23"/>
          <w:szCs w:val="23"/>
        </w:rPr>
        <w:t>University of New Hampshire</w:t>
      </w:r>
    </w:p>
    <w:p w:rsidR="00214F18" w:rsidRPr="00214F18" w:rsidRDefault="00214F18" w:rsidP="00214F18">
      <w:pPr>
        <w:ind w:left="720"/>
        <w:rPr>
          <w:rFonts w:ascii="Garamond" w:hAnsi="Garamond" w:cs="Calibri"/>
          <w:sz w:val="23"/>
          <w:szCs w:val="23"/>
        </w:rPr>
      </w:pPr>
      <w:r w:rsidRPr="00214F18">
        <w:rPr>
          <w:rFonts w:ascii="Garamond" w:hAnsi="Garamond" w:cs="Calibri"/>
          <w:sz w:val="23"/>
          <w:szCs w:val="23"/>
        </w:rPr>
        <w:t>Jackson Estuarine Laboratory</w:t>
      </w:r>
    </w:p>
    <w:p w:rsidR="00214F18" w:rsidRPr="00214F18" w:rsidRDefault="00214F18" w:rsidP="00214F18">
      <w:pPr>
        <w:ind w:left="720"/>
        <w:rPr>
          <w:rFonts w:ascii="Garamond" w:hAnsi="Garamond" w:cs="Calibri"/>
          <w:sz w:val="23"/>
          <w:szCs w:val="23"/>
        </w:rPr>
      </w:pPr>
      <w:r w:rsidRPr="00214F18">
        <w:rPr>
          <w:rFonts w:ascii="Garamond" w:hAnsi="Garamond" w:cs="Calibri"/>
          <w:sz w:val="23"/>
          <w:szCs w:val="23"/>
        </w:rPr>
        <w:t>85 Adams Point Rd.</w:t>
      </w:r>
    </w:p>
    <w:p w:rsidR="00214F18" w:rsidRPr="00214F18" w:rsidRDefault="00214F18" w:rsidP="00214F18">
      <w:pPr>
        <w:ind w:left="720"/>
        <w:rPr>
          <w:rFonts w:ascii="Garamond" w:hAnsi="Garamond" w:cs="Calibri"/>
          <w:sz w:val="23"/>
          <w:szCs w:val="23"/>
        </w:rPr>
      </w:pPr>
      <w:r w:rsidRPr="00214F18">
        <w:rPr>
          <w:rFonts w:ascii="Garamond" w:hAnsi="Garamond" w:cs="Calibri"/>
          <w:sz w:val="23"/>
          <w:szCs w:val="23"/>
        </w:rPr>
        <w:t>Durham, NH 03824</w:t>
      </w:r>
    </w:p>
    <w:p w:rsidR="00214F18" w:rsidRPr="00214F18" w:rsidRDefault="00214F18" w:rsidP="00214F18">
      <w:pPr>
        <w:ind w:left="720"/>
        <w:rPr>
          <w:rFonts w:ascii="Garamond" w:hAnsi="Garamond" w:cs="Calibri"/>
          <w:sz w:val="23"/>
          <w:szCs w:val="23"/>
        </w:rPr>
      </w:pPr>
      <w:r w:rsidRPr="00214F18">
        <w:rPr>
          <w:rFonts w:ascii="Garamond" w:hAnsi="Garamond" w:cs="Calibri"/>
          <w:sz w:val="23"/>
          <w:szCs w:val="23"/>
        </w:rPr>
        <w:t xml:space="preserve">Phone: </w:t>
      </w:r>
      <w:r>
        <w:rPr>
          <w:rFonts w:ascii="Garamond" w:hAnsi="Garamond" w:cs="Calibri"/>
          <w:sz w:val="23"/>
          <w:szCs w:val="23"/>
        </w:rPr>
        <w:t>603-862-5122</w:t>
      </w:r>
    </w:p>
    <w:p w:rsidR="00214F18" w:rsidRPr="00214F18" w:rsidRDefault="00214F18" w:rsidP="00214F18">
      <w:pPr>
        <w:ind w:left="720"/>
        <w:rPr>
          <w:rFonts w:ascii="Garamond" w:hAnsi="Garamond" w:cs="Calibri"/>
          <w:sz w:val="23"/>
          <w:szCs w:val="23"/>
        </w:rPr>
      </w:pPr>
      <w:proofErr w:type="gramStart"/>
      <w:r w:rsidRPr="00214F18">
        <w:rPr>
          <w:rFonts w:ascii="Garamond" w:hAnsi="Garamond" w:cs="Calibri"/>
          <w:sz w:val="23"/>
          <w:szCs w:val="23"/>
        </w:rPr>
        <w:t>e-mail</w:t>
      </w:r>
      <w:proofErr w:type="gramEnd"/>
      <w:r w:rsidRPr="00214F18">
        <w:rPr>
          <w:rFonts w:ascii="Garamond" w:hAnsi="Garamond" w:cs="Calibri"/>
          <w:sz w:val="23"/>
          <w:szCs w:val="23"/>
        </w:rPr>
        <w:t xml:space="preserve">: </w:t>
      </w:r>
      <w:hyperlink r:id="rId9" w:history="1">
        <w:r w:rsidR="00E72210">
          <w:rPr>
            <w:rStyle w:val="Hyperlink"/>
            <w:rFonts w:ascii="Garamond" w:hAnsi="Garamond" w:cs="Calibri"/>
          </w:rPr>
          <w:t>chris.peter</w:t>
        </w:r>
        <w:r w:rsidR="00E72210" w:rsidRPr="00214F18">
          <w:rPr>
            <w:rStyle w:val="Hyperlink"/>
            <w:rFonts w:ascii="Garamond" w:hAnsi="Garamond" w:cs="Calibri"/>
          </w:rPr>
          <w:t>@unh.edu</w:t>
        </w:r>
      </w:hyperlink>
    </w:p>
    <w:p w:rsidR="00214F18" w:rsidRPr="00214F18" w:rsidRDefault="00214F18">
      <w:pPr>
        <w:autoSpaceDE w:val="0"/>
        <w:autoSpaceDN w:val="0"/>
        <w:adjustRightInd w:val="0"/>
        <w:rPr>
          <w:rFonts w:ascii="Garamond" w:hAnsi="Garamond" w:cs="Calibri"/>
          <w:sz w:val="23"/>
          <w:szCs w:val="23"/>
        </w:rPr>
      </w:pPr>
    </w:p>
    <w:p w:rsidR="0036539A" w:rsidRPr="00214F18" w:rsidRDefault="00463C91" w:rsidP="0036539A">
      <w:pPr>
        <w:rPr>
          <w:rFonts w:ascii="Garamond" w:hAnsi="Garamond" w:cs="Calibri"/>
          <w:b/>
          <w:sz w:val="23"/>
          <w:szCs w:val="23"/>
        </w:rPr>
      </w:pPr>
      <w:r w:rsidRPr="00214F18">
        <w:rPr>
          <w:rFonts w:ascii="Garamond" w:hAnsi="Garamond" w:cs="Calibri"/>
          <w:sz w:val="23"/>
          <w:szCs w:val="23"/>
        </w:rPr>
        <w:t xml:space="preserve">      </w:t>
      </w:r>
      <w:r w:rsidR="00214F18">
        <w:rPr>
          <w:rFonts w:ascii="Garamond" w:hAnsi="Garamond" w:cs="Calibri"/>
          <w:b/>
          <w:sz w:val="23"/>
          <w:szCs w:val="23"/>
        </w:rPr>
        <w:t>e</w:t>
      </w:r>
      <w:r w:rsidRPr="00214F18">
        <w:rPr>
          <w:rFonts w:ascii="Garamond" w:hAnsi="Garamond" w:cs="Calibri"/>
          <w:b/>
          <w:sz w:val="23"/>
          <w:szCs w:val="23"/>
        </w:rPr>
        <w:t xml:space="preserve">) McDowell Analytical Lab </w:t>
      </w:r>
    </w:p>
    <w:p w:rsidR="0036539A" w:rsidRPr="00214F18" w:rsidRDefault="00463C91" w:rsidP="0036539A">
      <w:pPr>
        <w:autoSpaceDE w:val="0"/>
        <w:autoSpaceDN w:val="0"/>
        <w:adjustRightInd w:val="0"/>
        <w:ind w:left="360" w:firstLine="360"/>
        <w:rPr>
          <w:rFonts w:ascii="Garamond" w:hAnsi="Garamond" w:cs="Calibri"/>
          <w:sz w:val="23"/>
          <w:szCs w:val="23"/>
        </w:rPr>
      </w:pPr>
      <w:r w:rsidRPr="00214F18">
        <w:rPr>
          <w:rFonts w:ascii="Garamond" w:hAnsi="Garamond" w:cs="Calibri"/>
          <w:sz w:val="23"/>
          <w:szCs w:val="23"/>
        </w:rPr>
        <w:t>Jody Potter, Lab Manager</w:t>
      </w:r>
    </w:p>
    <w:p w:rsidR="0036539A" w:rsidRPr="00214F18" w:rsidRDefault="00463C91" w:rsidP="0036539A">
      <w:pPr>
        <w:rPr>
          <w:rFonts w:ascii="Garamond" w:hAnsi="Garamond" w:cs="Calibri"/>
          <w:sz w:val="23"/>
          <w:szCs w:val="23"/>
        </w:rPr>
      </w:pPr>
      <w:r w:rsidRPr="00214F18">
        <w:rPr>
          <w:rFonts w:ascii="Garamond" w:hAnsi="Garamond" w:cs="Calibri"/>
          <w:sz w:val="23"/>
          <w:szCs w:val="23"/>
        </w:rPr>
        <w:tab/>
        <w:t>Water Quality Analysis Laboratory</w:t>
      </w:r>
    </w:p>
    <w:p w:rsidR="0036539A" w:rsidRPr="00214F18" w:rsidRDefault="00463C91" w:rsidP="0036539A">
      <w:pPr>
        <w:rPr>
          <w:rFonts w:ascii="Garamond" w:hAnsi="Garamond" w:cs="Calibri"/>
          <w:sz w:val="23"/>
          <w:szCs w:val="23"/>
        </w:rPr>
      </w:pPr>
      <w:r w:rsidRPr="00214F18">
        <w:rPr>
          <w:rFonts w:ascii="Garamond" w:hAnsi="Garamond" w:cs="Calibri"/>
          <w:sz w:val="23"/>
          <w:szCs w:val="23"/>
        </w:rPr>
        <w:tab/>
        <w:t>University of New Hampshire</w:t>
      </w:r>
    </w:p>
    <w:p w:rsidR="0036539A" w:rsidRPr="00214F18" w:rsidRDefault="00463C91" w:rsidP="0036539A">
      <w:pPr>
        <w:rPr>
          <w:rFonts w:ascii="Garamond" w:hAnsi="Garamond" w:cs="Calibri"/>
          <w:sz w:val="23"/>
          <w:szCs w:val="23"/>
        </w:rPr>
      </w:pPr>
      <w:r w:rsidRPr="00214F18">
        <w:rPr>
          <w:rFonts w:ascii="Garamond" w:hAnsi="Garamond" w:cs="Calibri"/>
          <w:sz w:val="23"/>
          <w:szCs w:val="23"/>
        </w:rPr>
        <w:tab/>
        <w:t>215 James Hall</w:t>
      </w:r>
      <w:r w:rsidRPr="00214F18">
        <w:rPr>
          <w:rFonts w:ascii="Garamond" w:hAnsi="Garamond" w:cs="Calibri"/>
          <w:sz w:val="23"/>
          <w:szCs w:val="23"/>
        </w:rPr>
        <w:tab/>
      </w:r>
    </w:p>
    <w:p w:rsidR="0036539A" w:rsidRPr="00214F18" w:rsidRDefault="00463C91" w:rsidP="0036539A">
      <w:pPr>
        <w:autoSpaceDE w:val="0"/>
        <w:autoSpaceDN w:val="0"/>
        <w:adjustRightInd w:val="0"/>
        <w:ind w:left="360" w:firstLine="360"/>
        <w:rPr>
          <w:rFonts w:ascii="Garamond" w:hAnsi="Garamond" w:cs="Calibri"/>
          <w:sz w:val="23"/>
          <w:szCs w:val="23"/>
        </w:rPr>
      </w:pPr>
      <w:r w:rsidRPr="00214F18">
        <w:rPr>
          <w:rFonts w:ascii="Garamond" w:hAnsi="Garamond" w:cs="Calibri"/>
          <w:sz w:val="23"/>
          <w:szCs w:val="23"/>
        </w:rPr>
        <w:t>Durham, NH 03824</w:t>
      </w:r>
    </w:p>
    <w:p w:rsidR="0036539A" w:rsidRPr="00214F18" w:rsidRDefault="00463C91" w:rsidP="0036539A">
      <w:pPr>
        <w:autoSpaceDE w:val="0"/>
        <w:autoSpaceDN w:val="0"/>
        <w:adjustRightInd w:val="0"/>
        <w:ind w:left="360" w:firstLine="360"/>
        <w:rPr>
          <w:rFonts w:ascii="Garamond" w:hAnsi="Garamond" w:cs="Calibri"/>
          <w:sz w:val="23"/>
          <w:szCs w:val="23"/>
        </w:rPr>
      </w:pPr>
      <w:r w:rsidRPr="00214F18">
        <w:rPr>
          <w:rFonts w:ascii="Garamond" w:hAnsi="Garamond" w:cs="Calibri"/>
          <w:sz w:val="23"/>
          <w:szCs w:val="23"/>
        </w:rPr>
        <w:t>Phone: 603-862-2341</w:t>
      </w:r>
    </w:p>
    <w:p w:rsidR="00CC53B8" w:rsidRPr="00214F18" w:rsidRDefault="00463C91" w:rsidP="0036539A">
      <w:pPr>
        <w:autoSpaceDE w:val="0"/>
        <w:autoSpaceDN w:val="0"/>
        <w:adjustRightInd w:val="0"/>
        <w:ind w:left="360" w:firstLine="360"/>
        <w:rPr>
          <w:rFonts w:ascii="Garamond" w:hAnsi="Garamond" w:cs="Calibri"/>
          <w:sz w:val="23"/>
          <w:szCs w:val="23"/>
        </w:rPr>
      </w:pPr>
      <w:proofErr w:type="gramStart"/>
      <w:r w:rsidRPr="00214F18">
        <w:rPr>
          <w:rFonts w:ascii="Garamond" w:hAnsi="Garamond" w:cs="Calibri"/>
          <w:sz w:val="23"/>
          <w:szCs w:val="23"/>
        </w:rPr>
        <w:t>e-mail</w:t>
      </w:r>
      <w:proofErr w:type="gramEnd"/>
      <w:r w:rsidRPr="00214F18">
        <w:rPr>
          <w:rFonts w:ascii="Garamond" w:hAnsi="Garamond" w:cs="Calibri"/>
          <w:sz w:val="23"/>
          <w:szCs w:val="23"/>
        </w:rPr>
        <w:t xml:space="preserve">: </w:t>
      </w:r>
      <w:hyperlink r:id="rId10" w:history="1">
        <w:r w:rsidRPr="00214F18">
          <w:rPr>
            <w:rStyle w:val="Hyperlink"/>
            <w:rFonts w:ascii="Garamond" w:hAnsi="Garamond" w:cs="Calibri"/>
          </w:rPr>
          <w:t>jody.potter@unh.edu</w:t>
        </w:r>
      </w:hyperlink>
    </w:p>
    <w:p w:rsidR="00CC53B8" w:rsidRPr="00214F18" w:rsidRDefault="00CC53B8" w:rsidP="0036539A">
      <w:pPr>
        <w:autoSpaceDE w:val="0"/>
        <w:autoSpaceDN w:val="0"/>
        <w:adjustRightInd w:val="0"/>
        <w:ind w:left="360" w:firstLine="360"/>
        <w:rPr>
          <w:rFonts w:ascii="Garamond" w:hAnsi="Garamond" w:cs="Calibri"/>
          <w:sz w:val="23"/>
          <w:szCs w:val="23"/>
        </w:rPr>
      </w:pPr>
    </w:p>
    <w:p w:rsidR="001F248B" w:rsidRPr="00214F18" w:rsidRDefault="00463C91" w:rsidP="001F248B">
      <w:pPr>
        <w:numPr>
          <w:ilvl w:val="0"/>
          <w:numId w:val="9"/>
        </w:numPr>
        <w:rPr>
          <w:rFonts w:ascii="Garamond" w:hAnsi="Garamond" w:cs="Calibri"/>
          <w:sz w:val="23"/>
          <w:szCs w:val="23"/>
        </w:rPr>
      </w:pPr>
      <w:r w:rsidRPr="00214F18">
        <w:rPr>
          <w:rFonts w:ascii="Garamond" w:hAnsi="Garamond" w:cs="Calibri"/>
          <w:b/>
          <w:sz w:val="23"/>
          <w:szCs w:val="23"/>
        </w:rPr>
        <w:t>Research Objectives</w:t>
      </w:r>
    </w:p>
    <w:p w:rsidR="001F248B" w:rsidRPr="00214F18" w:rsidRDefault="001F248B" w:rsidP="001F248B">
      <w:pPr>
        <w:pStyle w:val="PlainText"/>
        <w:ind w:left="360"/>
        <w:jc w:val="both"/>
        <w:rPr>
          <w:rFonts w:ascii="Garamond" w:eastAsia="MS Mincho" w:hAnsi="Garamond" w:cs="Calibri"/>
          <w:sz w:val="23"/>
          <w:szCs w:val="23"/>
        </w:rPr>
      </w:pPr>
    </w:p>
    <w:p w:rsidR="001F248B" w:rsidRPr="00214F18" w:rsidRDefault="00463C91" w:rsidP="001F248B">
      <w:pPr>
        <w:pStyle w:val="PlainText"/>
        <w:ind w:left="360"/>
        <w:jc w:val="both"/>
        <w:rPr>
          <w:rFonts w:ascii="Garamond" w:hAnsi="Garamond" w:cs="Calibri"/>
          <w:sz w:val="23"/>
          <w:szCs w:val="23"/>
        </w:rPr>
      </w:pPr>
      <w:r w:rsidRPr="00214F18">
        <w:rPr>
          <w:rFonts w:ascii="Garamond" w:eastAsia="MS Mincho" w:hAnsi="Garamond" w:cs="Calibri"/>
          <w:sz w:val="23"/>
          <w:szCs w:val="23"/>
        </w:rPr>
        <w:t xml:space="preserve">Nutrient monitoring in GBNERR has been conducted since the late 1980s with the basic goal of developing and maintaining temporally intensive long-term datasets of </w:t>
      </w:r>
      <w:proofErr w:type="spellStart"/>
      <w:r w:rsidRPr="00214F18">
        <w:rPr>
          <w:rFonts w:ascii="Garamond" w:eastAsia="MS Mincho" w:hAnsi="Garamond" w:cs="Calibri"/>
          <w:sz w:val="23"/>
          <w:szCs w:val="23"/>
        </w:rPr>
        <w:t>physico</w:t>
      </w:r>
      <w:proofErr w:type="spellEnd"/>
      <w:r w:rsidRPr="00214F18">
        <w:rPr>
          <w:rFonts w:ascii="Garamond" w:eastAsia="MS Mincho" w:hAnsi="Garamond" w:cs="Calibri"/>
          <w:sz w:val="23"/>
          <w:szCs w:val="23"/>
        </w:rPr>
        <w:t xml:space="preserve">-chemical parameters of water quality at locations that are representative of the Great Bay estuarine system. The Great Bay site is relatively </w:t>
      </w:r>
      <w:proofErr w:type="spellStart"/>
      <w:r w:rsidRPr="00214F18">
        <w:rPr>
          <w:rFonts w:ascii="Garamond" w:eastAsia="MS Mincho" w:hAnsi="Garamond" w:cs="Calibri"/>
          <w:sz w:val="23"/>
          <w:szCs w:val="23"/>
        </w:rPr>
        <w:t>unimpacted</w:t>
      </w:r>
      <w:proofErr w:type="spellEnd"/>
      <w:r w:rsidRPr="00214F18">
        <w:rPr>
          <w:rFonts w:ascii="Garamond" w:eastAsia="MS Mincho" w:hAnsi="Garamond" w:cs="Calibri"/>
          <w:sz w:val="23"/>
          <w:szCs w:val="23"/>
        </w:rPr>
        <w:t xml:space="preserve">, while the three tidal river sites (Lamprey, Oyster and </w:t>
      </w:r>
      <w:proofErr w:type="spellStart"/>
      <w:r w:rsidRPr="00214F18">
        <w:rPr>
          <w:rFonts w:ascii="Garamond" w:eastAsia="MS Mincho" w:hAnsi="Garamond" w:cs="Calibri"/>
          <w:sz w:val="23"/>
          <w:szCs w:val="23"/>
        </w:rPr>
        <w:t>Squamscott</w:t>
      </w:r>
      <w:proofErr w:type="spellEnd"/>
      <w:r w:rsidRPr="00214F18">
        <w:rPr>
          <w:rFonts w:ascii="Garamond" w:eastAsia="MS Mincho" w:hAnsi="Garamond" w:cs="Calibri"/>
          <w:sz w:val="23"/>
          <w:szCs w:val="23"/>
        </w:rPr>
        <w:t xml:space="preserve">) have </w:t>
      </w:r>
      <w:r w:rsidRPr="00214F18">
        <w:rPr>
          <w:rFonts w:ascii="Garamond" w:eastAsia="MS Mincho" w:hAnsi="Garamond" w:cs="Calibri"/>
          <w:sz w:val="23"/>
          <w:szCs w:val="23"/>
        </w:rPr>
        <w:lastRenderedPageBreak/>
        <w:t>large drainage basins and are impacted by both point (wastewater treatment plants) and nonpoint sources of pollution. In addition to establishing a baseline of water quality and understanding the spatial and temporal variability of important indicators of estuarine water quality, the data are used by researchers in the analysis of physical and biological processes and by decision makers in the management of the estuary and watershed.</w:t>
      </w:r>
    </w:p>
    <w:p w:rsidR="001F248B" w:rsidRPr="00214F18" w:rsidRDefault="001F248B" w:rsidP="001F248B">
      <w:pPr>
        <w:rPr>
          <w:rFonts w:ascii="Garamond" w:hAnsi="Garamond" w:cs="Calibri"/>
          <w:sz w:val="23"/>
          <w:szCs w:val="23"/>
        </w:rPr>
      </w:pPr>
    </w:p>
    <w:p w:rsidR="001F248B" w:rsidRPr="00214F18" w:rsidRDefault="00463C91" w:rsidP="001F248B">
      <w:pPr>
        <w:numPr>
          <w:ilvl w:val="1"/>
          <w:numId w:val="10"/>
        </w:numPr>
        <w:rPr>
          <w:rFonts w:ascii="Garamond" w:hAnsi="Garamond" w:cs="Calibri"/>
          <w:sz w:val="23"/>
          <w:szCs w:val="23"/>
        </w:rPr>
      </w:pPr>
      <w:r w:rsidRPr="00214F18">
        <w:rPr>
          <w:rFonts w:ascii="Garamond" w:hAnsi="Garamond" w:cs="Calibri"/>
          <w:b/>
          <w:bCs/>
          <w:sz w:val="23"/>
          <w:szCs w:val="23"/>
        </w:rPr>
        <w:t>Monthly Grab Sampling Program</w:t>
      </w:r>
    </w:p>
    <w:p w:rsidR="001F248B" w:rsidRPr="00214F18" w:rsidRDefault="001F248B" w:rsidP="001F248B">
      <w:pPr>
        <w:ind w:left="360"/>
        <w:rPr>
          <w:rFonts w:ascii="Garamond" w:hAnsi="Garamond" w:cs="Calibri"/>
          <w:sz w:val="23"/>
          <w:szCs w:val="23"/>
        </w:rPr>
      </w:pPr>
    </w:p>
    <w:p w:rsidR="001F248B" w:rsidRPr="00214F18" w:rsidRDefault="00463C91" w:rsidP="001F248B">
      <w:pPr>
        <w:pStyle w:val="BodyTextIndent"/>
        <w:jc w:val="both"/>
        <w:rPr>
          <w:rFonts w:ascii="Garamond" w:hAnsi="Garamond" w:cs="Calibri"/>
          <w:sz w:val="23"/>
          <w:szCs w:val="23"/>
        </w:rPr>
      </w:pPr>
      <w:r w:rsidRPr="00214F18">
        <w:rPr>
          <w:rFonts w:ascii="Garamond" w:hAnsi="Garamond" w:cs="Calibri"/>
          <w:sz w:val="23"/>
          <w:szCs w:val="23"/>
        </w:rPr>
        <w:t>Monthly grab samples are collected to quantify the horizontal spatial variability of important nutrients in the water column at sites located in the upper and lower estuary representative of the local salinity and habitat gradients.</w:t>
      </w:r>
    </w:p>
    <w:p w:rsidR="001F248B" w:rsidRPr="00214F18" w:rsidRDefault="001F248B" w:rsidP="001F248B">
      <w:pPr>
        <w:ind w:left="360"/>
        <w:rPr>
          <w:rFonts w:ascii="Garamond" w:hAnsi="Garamond" w:cs="Calibri"/>
          <w:sz w:val="23"/>
          <w:szCs w:val="23"/>
        </w:rPr>
      </w:pPr>
    </w:p>
    <w:p w:rsidR="001F248B" w:rsidRPr="00214F18" w:rsidRDefault="00463C91" w:rsidP="00003992">
      <w:pPr>
        <w:numPr>
          <w:ilvl w:val="1"/>
          <w:numId w:val="10"/>
        </w:numPr>
        <w:ind w:left="360" w:firstLine="0"/>
        <w:rPr>
          <w:rFonts w:ascii="Garamond" w:hAnsi="Garamond" w:cs="Calibri"/>
          <w:sz w:val="23"/>
          <w:szCs w:val="23"/>
        </w:rPr>
      </w:pPr>
      <w:r w:rsidRPr="00214F18">
        <w:rPr>
          <w:rFonts w:ascii="Garamond" w:hAnsi="Garamond" w:cs="Calibri"/>
          <w:b/>
          <w:bCs/>
          <w:sz w:val="23"/>
          <w:szCs w:val="23"/>
        </w:rPr>
        <w:t>Diel Sampling Program</w:t>
      </w:r>
    </w:p>
    <w:p w:rsidR="001F248B" w:rsidRPr="00214F18" w:rsidRDefault="001F248B" w:rsidP="001F248B">
      <w:pPr>
        <w:ind w:left="360"/>
        <w:rPr>
          <w:rFonts w:ascii="Garamond" w:hAnsi="Garamond" w:cs="Calibri"/>
          <w:sz w:val="23"/>
          <w:szCs w:val="23"/>
        </w:rPr>
      </w:pPr>
    </w:p>
    <w:p w:rsidR="001F248B" w:rsidRPr="00214F18" w:rsidRDefault="00463C91" w:rsidP="001F248B">
      <w:pPr>
        <w:pStyle w:val="BodyTextIndent"/>
        <w:jc w:val="both"/>
        <w:rPr>
          <w:rFonts w:ascii="Garamond" w:hAnsi="Garamond" w:cs="Calibri"/>
          <w:sz w:val="23"/>
          <w:szCs w:val="23"/>
        </w:rPr>
      </w:pPr>
      <w:r w:rsidRPr="00214F18">
        <w:rPr>
          <w:rFonts w:ascii="Garamond" w:hAnsi="Garamond" w:cs="Calibri"/>
          <w:sz w:val="23"/>
          <w:szCs w:val="23"/>
        </w:rPr>
        <w:t>Once per month, samples are collected over a complete lunar day to quantify the temporal variability of important nutrients in the water column as a function of tidal dynamics.</w:t>
      </w:r>
    </w:p>
    <w:p w:rsidR="00A25914" w:rsidRPr="00214F18" w:rsidRDefault="00A25914" w:rsidP="001F248B">
      <w:pPr>
        <w:pStyle w:val="HTMLPreformatted"/>
        <w:rPr>
          <w:rFonts w:ascii="Garamond" w:hAnsi="Garamond" w:cs="Calibri"/>
          <w:sz w:val="22"/>
          <w:szCs w:val="22"/>
        </w:rPr>
      </w:pPr>
    </w:p>
    <w:p w:rsidR="001F248B" w:rsidRPr="00214F18" w:rsidRDefault="00463C91" w:rsidP="001F248B">
      <w:pPr>
        <w:ind w:left="360" w:hanging="360"/>
        <w:rPr>
          <w:rFonts w:ascii="Garamond" w:hAnsi="Garamond" w:cs="Calibri"/>
          <w:b/>
          <w:bCs/>
          <w:sz w:val="23"/>
          <w:szCs w:val="23"/>
        </w:rPr>
      </w:pPr>
      <w:r w:rsidRPr="00214F18">
        <w:rPr>
          <w:rFonts w:ascii="Garamond" w:hAnsi="Garamond" w:cs="Calibri"/>
          <w:b/>
          <w:sz w:val="22"/>
          <w:szCs w:val="22"/>
        </w:rPr>
        <w:t xml:space="preserve">3) </w:t>
      </w:r>
      <w:r w:rsidRPr="00214F18">
        <w:rPr>
          <w:rFonts w:ascii="Garamond" w:hAnsi="Garamond" w:cs="Calibri"/>
          <w:b/>
          <w:bCs/>
          <w:sz w:val="23"/>
          <w:szCs w:val="23"/>
        </w:rPr>
        <w:t>Research Methods</w:t>
      </w:r>
    </w:p>
    <w:p w:rsidR="001F248B" w:rsidRPr="00214F18" w:rsidRDefault="001F248B" w:rsidP="001F248B">
      <w:pPr>
        <w:pStyle w:val="Footer"/>
        <w:tabs>
          <w:tab w:val="clear" w:pos="4320"/>
          <w:tab w:val="clear" w:pos="8640"/>
        </w:tabs>
        <w:rPr>
          <w:rFonts w:ascii="Garamond" w:hAnsi="Garamond" w:cs="Calibri"/>
          <w:sz w:val="23"/>
          <w:szCs w:val="23"/>
        </w:rPr>
      </w:pPr>
    </w:p>
    <w:p w:rsidR="001F248B" w:rsidRPr="00214F18" w:rsidRDefault="00463C91" w:rsidP="001F248B">
      <w:pPr>
        <w:ind w:left="360"/>
        <w:rPr>
          <w:rFonts w:ascii="Garamond" w:hAnsi="Garamond" w:cs="Calibri"/>
          <w:sz w:val="23"/>
          <w:szCs w:val="23"/>
        </w:rPr>
      </w:pPr>
      <w:r w:rsidRPr="00214F18">
        <w:rPr>
          <w:rFonts w:ascii="Garamond" w:hAnsi="Garamond" w:cs="Calibri"/>
          <w:b/>
          <w:bCs/>
          <w:sz w:val="23"/>
          <w:szCs w:val="23"/>
        </w:rPr>
        <w:t>a) Monthly Grab Sampling Program</w:t>
      </w:r>
    </w:p>
    <w:p w:rsidR="001F248B" w:rsidRPr="00214F18" w:rsidRDefault="001F248B" w:rsidP="001F248B">
      <w:pPr>
        <w:rPr>
          <w:rFonts w:ascii="Garamond" w:hAnsi="Garamond" w:cs="Calibri"/>
          <w:b/>
          <w:bCs/>
          <w:iCs/>
          <w:sz w:val="23"/>
          <w:szCs w:val="23"/>
        </w:rPr>
      </w:pPr>
    </w:p>
    <w:p w:rsidR="001F248B" w:rsidRPr="00214F18" w:rsidRDefault="00463C91" w:rsidP="001F248B">
      <w:pPr>
        <w:pStyle w:val="Heading2"/>
        <w:ind w:left="360"/>
        <w:jc w:val="both"/>
        <w:rPr>
          <w:rFonts w:ascii="Garamond" w:hAnsi="Garamond" w:cs="Calibri"/>
          <w:b w:val="0"/>
          <w:i w:val="0"/>
          <w:sz w:val="23"/>
          <w:szCs w:val="23"/>
        </w:rPr>
      </w:pPr>
      <w:r w:rsidRPr="00214F18">
        <w:rPr>
          <w:rFonts w:ascii="Garamond" w:hAnsi="Garamond" w:cs="Calibri"/>
          <w:b w:val="0"/>
          <w:i w:val="0"/>
          <w:sz w:val="23"/>
          <w:szCs w:val="23"/>
        </w:rPr>
        <w:t xml:space="preserve">Monthly grab samples are collected at the Great Bay buoy, </w:t>
      </w:r>
      <w:proofErr w:type="spellStart"/>
      <w:r w:rsidRPr="00214F18">
        <w:rPr>
          <w:rFonts w:ascii="Garamond" w:hAnsi="Garamond" w:cs="Calibri"/>
          <w:b w:val="0"/>
          <w:i w:val="0"/>
          <w:sz w:val="23"/>
          <w:szCs w:val="23"/>
        </w:rPr>
        <w:t>Squamscott</w:t>
      </w:r>
      <w:proofErr w:type="spellEnd"/>
      <w:r w:rsidRPr="00214F18">
        <w:rPr>
          <w:rFonts w:ascii="Garamond" w:hAnsi="Garamond" w:cs="Calibri"/>
          <w:b w:val="0"/>
          <w:i w:val="0"/>
          <w:sz w:val="23"/>
          <w:szCs w:val="23"/>
        </w:rPr>
        <w:t xml:space="preserve"> River, Oyster River and Lamprey River locations.  </w:t>
      </w:r>
      <w:r w:rsidR="00E72210">
        <w:rPr>
          <w:rFonts w:ascii="Garamond" w:hAnsi="Garamond" w:cs="Calibri"/>
          <w:b w:val="0"/>
          <w:i w:val="0"/>
          <w:sz w:val="23"/>
          <w:szCs w:val="23"/>
        </w:rPr>
        <w:t>G</w:t>
      </w:r>
      <w:r w:rsidRPr="00214F18">
        <w:rPr>
          <w:rFonts w:ascii="Garamond" w:hAnsi="Garamond" w:cs="Calibri"/>
          <w:b w:val="0"/>
          <w:i w:val="0"/>
          <w:sz w:val="23"/>
          <w:szCs w:val="23"/>
        </w:rPr>
        <w:t xml:space="preserve">rab samples from these stations were collected on ebbing tides within 3 hours of low tide in the same 24-hour period. </w:t>
      </w:r>
      <w:r w:rsidR="00E72210">
        <w:rPr>
          <w:rFonts w:ascii="Garamond" w:hAnsi="Garamond" w:cs="Calibri"/>
          <w:b w:val="0"/>
          <w:i w:val="0"/>
          <w:sz w:val="23"/>
          <w:szCs w:val="23"/>
        </w:rPr>
        <w:t xml:space="preserve">Additional high tide grab samples were collected at the Oyster River and Lamprey River locations when possible.  </w:t>
      </w:r>
      <w:r w:rsidRPr="00214F18">
        <w:rPr>
          <w:rFonts w:ascii="Garamond" w:hAnsi="Garamond" w:cs="Calibri"/>
          <w:b w:val="0"/>
          <w:i w:val="0"/>
          <w:sz w:val="23"/>
          <w:szCs w:val="23"/>
        </w:rPr>
        <w:t xml:space="preserve">Under normal conditions, most samples are taken by boat except Oyster River which is almost always sampled from a floating dock and Lamprey River which is occasionally sampled from a floating dock.  Historically, two replicate </w:t>
      </w:r>
      <w:r w:rsidR="00E72210">
        <w:rPr>
          <w:rFonts w:ascii="Garamond" w:hAnsi="Garamond" w:cs="Calibri"/>
          <w:b w:val="0"/>
          <w:i w:val="0"/>
          <w:sz w:val="23"/>
          <w:szCs w:val="23"/>
        </w:rPr>
        <w:t xml:space="preserve">ebb tide </w:t>
      </w:r>
      <w:r w:rsidRPr="00214F18">
        <w:rPr>
          <w:rFonts w:ascii="Garamond" w:hAnsi="Garamond" w:cs="Calibri"/>
          <w:b w:val="0"/>
          <w:i w:val="0"/>
          <w:sz w:val="23"/>
          <w:szCs w:val="23"/>
        </w:rPr>
        <w:t>samples were collected at each station at a depth of approximately 0.5 m from the surface.  Beginning with the June 2009 sampling, a single</w:t>
      </w:r>
      <w:r w:rsidR="00E72210">
        <w:rPr>
          <w:rFonts w:ascii="Garamond" w:hAnsi="Garamond" w:cs="Calibri"/>
          <w:b w:val="0"/>
          <w:i w:val="0"/>
          <w:sz w:val="23"/>
          <w:szCs w:val="23"/>
        </w:rPr>
        <w:t xml:space="preserve"> ebb tide</w:t>
      </w:r>
      <w:r w:rsidRPr="00214F18">
        <w:rPr>
          <w:rFonts w:ascii="Garamond" w:hAnsi="Garamond" w:cs="Calibri"/>
          <w:b w:val="0"/>
          <w:i w:val="0"/>
          <w:sz w:val="23"/>
          <w:szCs w:val="23"/>
        </w:rPr>
        <w:t xml:space="preserve"> sample is collected at three of the four stations and a triplicate sampling is performed at the fourth station</w:t>
      </w:r>
      <w:r w:rsidR="00CC53B8" w:rsidRPr="00214F18">
        <w:rPr>
          <w:rFonts w:ascii="Garamond" w:hAnsi="Garamond" w:cs="Calibri"/>
          <w:b w:val="0"/>
          <w:i w:val="0"/>
          <w:sz w:val="23"/>
          <w:szCs w:val="23"/>
        </w:rPr>
        <w:t xml:space="preserve"> at least every other</w:t>
      </w:r>
      <w:r w:rsidRPr="00214F18">
        <w:rPr>
          <w:rFonts w:ascii="Garamond" w:hAnsi="Garamond" w:cs="Calibri"/>
          <w:b w:val="0"/>
          <w:i w:val="0"/>
          <w:sz w:val="23"/>
          <w:szCs w:val="23"/>
        </w:rPr>
        <w:t xml:space="preserve"> month</w:t>
      </w:r>
      <w:r w:rsidR="00CC53B8" w:rsidRPr="00214F18">
        <w:rPr>
          <w:rFonts w:ascii="Garamond" w:hAnsi="Garamond" w:cs="Calibri"/>
          <w:b w:val="0"/>
          <w:i w:val="0"/>
          <w:sz w:val="23"/>
          <w:szCs w:val="23"/>
        </w:rPr>
        <w:t>.  The station replicated</w:t>
      </w:r>
      <w:r w:rsidRPr="00214F18">
        <w:rPr>
          <w:rFonts w:ascii="Garamond" w:hAnsi="Garamond" w:cs="Calibri"/>
          <w:b w:val="0"/>
          <w:i w:val="0"/>
          <w:sz w:val="23"/>
          <w:szCs w:val="23"/>
        </w:rPr>
        <w:t xml:space="preserve"> is chosen randomly.  Each bottle is opened individually, rinsed three times with estuarine water then filled facing into the current, if any current pattern is detected.  For replicates, subsequent samples are collected immediately following the first.  All samples are collected in polyethylene sample bottles that were previously acid washed (10% </w:t>
      </w:r>
      <w:proofErr w:type="spellStart"/>
      <w:r w:rsidRPr="00214F18">
        <w:rPr>
          <w:rFonts w:ascii="Garamond" w:hAnsi="Garamond" w:cs="Calibri"/>
          <w:b w:val="0"/>
          <w:i w:val="0"/>
          <w:sz w:val="23"/>
          <w:szCs w:val="23"/>
        </w:rPr>
        <w:t>HCl</w:t>
      </w:r>
      <w:proofErr w:type="spellEnd"/>
      <w:r w:rsidRPr="00214F18">
        <w:rPr>
          <w:rFonts w:ascii="Garamond" w:hAnsi="Garamond" w:cs="Calibri"/>
          <w:b w:val="0"/>
          <w:i w:val="0"/>
          <w:sz w:val="23"/>
          <w:szCs w:val="23"/>
        </w:rPr>
        <w:t xml:space="preserve">), rinsed (3x) with deionized water and dried.  Filled bottles are capped and stored in a dark cooler for the remainder of the sampling cruise. Upon arrival to the laboratory, </w:t>
      </w:r>
      <w:r w:rsidR="00D95A57" w:rsidRPr="00E520DF">
        <w:rPr>
          <w:rFonts w:ascii="Garamond" w:hAnsi="Garamond"/>
          <w:b w:val="0"/>
          <w:bCs w:val="0"/>
          <w:i w:val="0"/>
          <w:iCs w:val="0"/>
          <w:sz w:val="23"/>
          <w:szCs w:val="23"/>
        </w:rPr>
        <w:t xml:space="preserve">dissolved nutrient, chlorophyll, and particulate samples are filtered and preserved immediately.  Dissolved nutrients are frozen at -20 C then transferred to the analytical laboratory at the UNH main campus.  Chlorophyll samples are wrapped in aluminum foil and preserved in liquid nitrogen.  Particulate samples are dried overnight in an oven then stored in a </w:t>
      </w:r>
      <w:proofErr w:type="spellStart"/>
      <w:r w:rsidR="00D95A57" w:rsidRPr="00E520DF">
        <w:rPr>
          <w:rFonts w:ascii="Garamond" w:hAnsi="Garamond"/>
          <w:b w:val="0"/>
          <w:bCs w:val="0"/>
          <w:i w:val="0"/>
          <w:iCs w:val="0"/>
          <w:sz w:val="23"/>
          <w:szCs w:val="23"/>
        </w:rPr>
        <w:t>dessicator</w:t>
      </w:r>
      <w:proofErr w:type="spellEnd"/>
      <w:r w:rsidR="00D95A57" w:rsidRPr="00E520DF">
        <w:rPr>
          <w:rFonts w:ascii="Garamond" w:hAnsi="Garamond"/>
          <w:b w:val="0"/>
          <w:bCs w:val="0"/>
          <w:i w:val="0"/>
          <w:iCs w:val="0"/>
          <w:sz w:val="23"/>
          <w:szCs w:val="23"/>
        </w:rPr>
        <w:t>.</w:t>
      </w:r>
    </w:p>
    <w:p w:rsidR="001F248B" w:rsidRPr="00214F18" w:rsidRDefault="001F248B" w:rsidP="001F248B">
      <w:pPr>
        <w:rPr>
          <w:rFonts w:ascii="Garamond" w:hAnsi="Garamond" w:cs="Calibri"/>
        </w:rPr>
      </w:pPr>
    </w:p>
    <w:p w:rsidR="001F248B" w:rsidRPr="00214F18" w:rsidRDefault="00463C91" w:rsidP="001F248B">
      <w:pPr>
        <w:ind w:left="360"/>
        <w:jc w:val="both"/>
        <w:rPr>
          <w:rFonts w:ascii="Garamond" w:hAnsi="Garamond" w:cs="Calibri"/>
          <w:sz w:val="23"/>
          <w:szCs w:val="23"/>
        </w:rPr>
      </w:pPr>
      <w:r w:rsidRPr="00214F18">
        <w:rPr>
          <w:rFonts w:ascii="Garamond" w:hAnsi="Garamond" w:cs="Calibri"/>
          <w:sz w:val="23"/>
          <w:szCs w:val="23"/>
        </w:rPr>
        <w:t xml:space="preserve">Field parameter data including salinity, temperature, dissolved oxygen and dissolved oxygen percent saturation are collected using </w:t>
      </w:r>
      <w:proofErr w:type="gramStart"/>
      <w:r w:rsidRPr="00214F18">
        <w:rPr>
          <w:rFonts w:ascii="Garamond" w:hAnsi="Garamond" w:cs="Calibri"/>
          <w:sz w:val="23"/>
          <w:szCs w:val="23"/>
        </w:rPr>
        <w:t>a</w:t>
      </w:r>
      <w:proofErr w:type="gramEnd"/>
      <w:r w:rsidRPr="00214F18">
        <w:rPr>
          <w:rFonts w:ascii="Garamond" w:hAnsi="Garamond" w:cs="Calibri"/>
          <w:sz w:val="23"/>
          <w:szCs w:val="23"/>
        </w:rPr>
        <w:t xml:space="preserve"> YSI Model 85 Handheld Dissolved Oxygen and Conductivity Instrument.  The meter is operated and calibrated according to manufacturer instructions.  Measurements are made at grab sample depth (0.5 m) immediately following grab sample collection.</w:t>
      </w:r>
    </w:p>
    <w:p w:rsidR="001F248B" w:rsidRPr="00214F18" w:rsidRDefault="001F248B" w:rsidP="001F248B">
      <w:pPr>
        <w:ind w:left="360"/>
        <w:jc w:val="both"/>
        <w:rPr>
          <w:rFonts w:ascii="Garamond" w:hAnsi="Garamond" w:cs="Calibri"/>
          <w:sz w:val="23"/>
          <w:szCs w:val="23"/>
        </w:rPr>
      </w:pPr>
    </w:p>
    <w:p w:rsidR="001F248B" w:rsidRPr="00214F18" w:rsidRDefault="00463C91" w:rsidP="001F248B">
      <w:pPr>
        <w:ind w:left="360"/>
        <w:jc w:val="both"/>
        <w:rPr>
          <w:rFonts w:ascii="Garamond" w:hAnsi="Garamond" w:cs="Calibri"/>
          <w:sz w:val="23"/>
          <w:szCs w:val="23"/>
        </w:rPr>
      </w:pPr>
      <w:r w:rsidRPr="00214F18">
        <w:rPr>
          <w:rFonts w:ascii="Garamond" w:hAnsi="Garamond" w:cs="Calibri"/>
          <w:sz w:val="23"/>
          <w:szCs w:val="23"/>
        </w:rPr>
        <w:t xml:space="preserve">Light attenuation readings in the water column are taken using a LI-COR LI-193 Spherical Quantum Sensor while incident solar irradiance is measured with a LI-COR LI-190 Quantum Sensor.  Data </w:t>
      </w:r>
      <w:r w:rsidRPr="00214F18">
        <w:rPr>
          <w:rFonts w:ascii="Garamond" w:hAnsi="Garamond" w:cs="Calibri"/>
          <w:sz w:val="23"/>
          <w:szCs w:val="23"/>
        </w:rPr>
        <w:lastRenderedPageBreak/>
        <w:t xml:space="preserve">from both sensors are logged with a LI-COR LI-1400 </w:t>
      </w:r>
      <w:proofErr w:type="spellStart"/>
      <w:r w:rsidRPr="00214F18">
        <w:rPr>
          <w:rFonts w:ascii="Garamond" w:hAnsi="Garamond" w:cs="Calibri"/>
          <w:sz w:val="23"/>
          <w:szCs w:val="23"/>
        </w:rPr>
        <w:t>Datalogger</w:t>
      </w:r>
      <w:proofErr w:type="spellEnd"/>
      <w:r w:rsidRPr="00214F18">
        <w:rPr>
          <w:rFonts w:ascii="Garamond" w:hAnsi="Garamond" w:cs="Calibri"/>
          <w:sz w:val="23"/>
          <w:szCs w:val="23"/>
        </w:rPr>
        <w:t>.  Care is taken to conduct individual casts during times of consistent solar irradiance.  Measurements are made at least every 0.25 m in the upper 2 m then less frequently deeper.  Where possible, eight or more readings are taken per cast.  The light attenuation coefficient for PAR (</w:t>
      </w:r>
      <w:proofErr w:type="spellStart"/>
      <w:proofErr w:type="gramStart"/>
      <w:r w:rsidRPr="00214F18">
        <w:rPr>
          <w:rFonts w:ascii="Garamond" w:hAnsi="Garamond" w:cs="Calibri"/>
          <w:sz w:val="23"/>
          <w:szCs w:val="23"/>
        </w:rPr>
        <w:t>Kd</w:t>
      </w:r>
      <w:proofErr w:type="spellEnd"/>
      <w:proofErr w:type="gramEnd"/>
      <w:r w:rsidRPr="00214F18">
        <w:rPr>
          <w:rFonts w:ascii="Garamond" w:hAnsi="Garamond" w:cs="Calibri"/>
          <w:sz w:val="23"/>
          <w:szCs w:val="23"/>
        </w:rPr>
        <w:t xml:space="preserve">) is obtained by computing the linear regression of sample depth vs. ln (PAR) then taking the absolute value of the inverse of the slope of the regression.  Values for </w:t>
      </w:r>
      <w:proofErr w:type="spellStart"/>
      <w:proofErr w:type="gramStart"/>
      <w:r w:rsidRPr="00214F18">
        <w:rPr>
          <w:rFonts w:ascii="Garamond" w:hAnsi="Garamond" w:cs="Calibri"/>
          <w:sz w:val="23"/>
          <w:szCs w:val="23"/>
        </w:rPr>
        <w:t>Kd</w:t>
      </w:r>
      <w:proofErr w:type="spellEnd"/>
      <w:proofErr w:type="gramEnd"/>
      <w:r w:rsidRPr="00214F18">
        <w:rPr>
          <w:rFonts w:ascii="Garamond" w:hAnsi="Garamond" w:cs="Calibri"/>
          <w:sz w:val="23"/>
          <w:szCs w:val="23"/>
        </w:rPr>
        <w:t xml:space="preserve"> are considered robust if the r</w:t>
      </w:r>
      <w:r w:rsidRPr="00214F18">
        <w:rPr>
          <w:rFonts w:ascii="Garamond" w:hAnsi="Garamond" w:cs="Calibri"/>
          <w:sz w:val="23"/>
          <w:szCs w:val="23"/>
          <w:vertAlign w:val="superscript"/>
        </w:rPr>
        <w:t>2</w:t>
      </w:r>
      <w:r w:rsidRPr="00214F18">
        <w:rPr>
          <w:rFonts w:ascii="Garamond" w:hAnsi="Garamond" w:cs="Calibri"/>
          <w:sz w:val="23"/>
          <w:szCs w:val="23"/>
        </w:rPr>
        <w:t xml:space="preserve"> of the regression is &gt;0.95 and values failing this test are not included in the dataset.</w:t>
      </w:r>
      <w:r w:rsidR="00517AE6" w:rsidRPr="00214F18">
        <w:rPr>
          <w:rFonts w:ascii="Garamond" w:hAnsi="Garamond" w:cs="Calibri"/>
          <w:sz w:val="23"/>
          <w:szCs w:val="23"/>
        </w:rPr>
        <w:t xml:space="preserve">  It is usually impossible to do the light attenuation measurement at the Oyster River site due to shallow water depth.</w:t>
      </w:r>
      <w:r w:rsidR="00D95A57">
        <w:rPr>
          <w:rFonts w:ascii="Garamond" w:hAnsi="Garamond" w:cs="Calibri"/>
          <w:sz w:val="23"/>
          <w:szCs w:val="23"/>
        </w:rPr>
        <w:t xml:space="preserve">  </w:t>
      </w:r>
      <w:r w:rsidR="00D95A57" w:rsidRPr="00773B80">
        <w:rPr>
          <w:rFonts w:ascii="Garamond" w:hAnsi="Garamond"/>
          <w:sz w:val="23"/>
          <w:szCs w:val="23"/>
        </w:rPr>
        <w:t xml:space="preserve">It should be noted that, according to the manufacturer, K0 is a more appropriate designation for the data measured with this spherical sensor.  The </w:t>
      </w:r>
      <w:proofErr w:type="spellStart"/>
      <w:proofErr w:type="gramStart"/>
      <w:r w:rsidR="00D95A57" w:rsidRPr="00773B80">
        <w:rPr>
          <w:rFonts w:ascii="Garamond" w:hAnsi="Garamond"/>
          <w:sz w:val="23"/>
          <w:szCs w:val="23"/>
        </w:rPr>
        <w:t>Kd</w:t>
      </w:r>
      <w:proofErr w:type="spellEnd"/>
      <w:proofErr w:type="gramEnd"/>
      <w:r w:rsidR="00D95A57" w:rsidRPr="00773B80">
        <w:rPr>
          <w:rFonts w:ascii="Garamond" w:hAnsi="Garamond"/>
          <w:sz w:val="23"/>
          <w:szCs w:val="23"/>
        </w:rPr>
        <w:t xml:space="preserve"> designation is used for the purposes of this data set.</w:t>
      </w:r>
    </w:p>
    <w:p w:rsidR="001F248B" w:rsidRDefault="001F248B" w:rsidP="001F248B">
      <w:pPr>
        <w:ind w:left="360"/>
        <w:jc w:val="both"/>
        <w:rPr>
          <w:rFonts w:ascii="Garamond" w:hAnsi="Garamond" w:cs="Calibri"/>
          <w:sz w:val="23"/>
          <w:szCs w:val="23"/>
        </w:rPr>
      </w:pPr>
    </w:p>
    <w:p w:rsidR="00D95A57" w:rsidRPr="00773B80" w:rsidRDefault="00D95A57" w:rsidP="00D95A57">
      <w:pPr>
        <w:ind w:left="360"/>
        <w:rPr>
          <w:rFonts w:ascii="Garamond" w:hAnsi="Garamond"/>
          <w:sz w:val="23"/>
          <w:szCs w:val="23"/>
        </w:rPr>
      </w:pPr>
      <w:r w:rsidRPr="00773B80">
        <w:rPr>
          <w:rFonts w:ascii="Garamond" w:hAnsi="Garamond"/>
          <w:sz w:val="23"/>
          <w:szCs w:val="23"/>
        </w:rPr>
        <w:t>Cloud cover, precipitation, tidal stage, wave height, wind direction, and wind speed observations are also reported for grab samples.  Wind speed and direction are estimated, a compass is used to verify direction if necessary.</w:t>
      </w:r>
    </w:p>
    <w:p w:rsidR="00D95A57" w:rsidRPr="00214F18" w:rsidRDefault="00D95A57" w:rsidP="001F248B">
      <w:pPr>
        <w:ind w:left="360"/>
        <w:jc w:val="both"/>
        <w:rPr>
          <w:rFonts w:ascii="Garamond" w:hAnsi="Garamond" w:cs="Calibri"/>
          <w:sz w:val="23"/>
          <w:szCs w:val="23"/>
        </w:rPr>
      </w:pPr>
    </w:p>
    <w:p w:rsidR="001F248B" w:rsidRPr="00214F18" w:rsidRDefault="001F248B" w:rsidP="001F248B">
      <w:pPr>
        <w:ind w:left="360"/>
        <w:rPr>
          <w:rFonts w:ascii="Garamond" w:hAnsi="Garamond" w:cs="Calibri"/>
          <w:sz w:val="23"/>
          <w:szCs w:val="23"/>
        </w:rPr>
      </w:pPr>
      <w:proofErr w:type="gramStart"/>
      <w:r w:rsidRPr="00214F18">
        <w:rPr>
          <w:rFonts w:ascii="Garamond" w:hAnsi="Garamond" w:cs="Calibri"/>
          <w:b/>
          <w:bCs/>
          <w:sz w:val="23"/>
          <w:szCs w:val="23"/>
        </w:rPr>
        <w:t>b</w:t>
      </w:r>
      <w:proofErr w:type="gramEnd"/>
      <w:r w:rsidRPr="00214F18">
        <w:rPr>
          <w:rFonts w:ascii="Garamond" w:hAnsi="Garamond" w:cs="Calibri"/>
          <w:b/>
          <w:bCs/>
          <w:sz w:val="23"/>
          <w:szCs w:val="23"/>
        </w:rPr>
        <w:t>) Diel Sampling Program</w:t>
      </w:r>
    </w:p>
    <w:p w:rsidR="001F248B" w:rsidRPr="00214F18" w:rsidRDefault="001F248B" w:rsidP="001F248B">
      <w:pPr>
        <w:ind w:left="360"/>
        <w:rPr>
          <w:rFonts w:ascii="Garamond" w:hAnsi="Garamond" w:cs="Calibri"/>
          <w:sz w:val="23"/>
          <w:szCs w:val="23"/>
        </w:rPr>
      </w:pPr>
    </w:p>
    <w:p w:rsidR="001F248B" w:rsidRPr="00214F18" w:rsidRDefault="001F248B" w:rsidP="001F248B">
      <w:pPr>
        <w:pStyle w:val="BodyTextIndent"/>
        <w:rPr>
          <w:rFonts w:ascii="Garamond" w:hAnsi="Garamond" w:cs="Calibri"/>
          <w:sz w:val="23"/>
          <w:szCs w:val="23"/>
        </w:rPr>
      </w:pPr>
      <w:r w:rsidRPr="00214F18">
        <w:rPr>
          <w:rFonts w:ascii="Garamond" w:hAnsi="Garamond" w:cs="Calibri"/>
          <w:sz w:val="23"/>
          <w:szCs w:val="23"/>
        </w:rPr>
        <w:t xml:space="preserve">Once per month a Sigma </w:t>
      </w:r>
      <w:proofErr w:type="spellStart"/>
      <w:r w:rsidRPr="00214F18">
        <w:rPr>
          <w:rFonts w:ascii="Garamond" w:hAnsi="Garamond" w:cs="Calibri"/>
          <w:sz w:val="23"/>
          <w:szCs w:val="23"/>
        </w:rPr>
        <w:t>autosampler</w:t>
      </w:r>
      <w:proofErr w:type="spellEnd"/>
      <w:r w:rsidRPr="00214F18">
        <w:rPr>
          <w:rFonts w:ascii="Garamond" w:hAnsi="Garamond" w:cs="Calibri"/>
          <w:sz w:val="23"/>
          <w:szCs w:val="23"/>
        </w:rPr>
        <w:t xml:space="preserve"> </w:t>
      </w:r>
      <w:r w:rsidR="00E668B3" w:rsidRPr="00214F18">
        <w:rPr>
          <w:rFonts w:ascii="Garamond" w:hAnsi="Garamond" w:cs="Calibri"/>
          <w:sz w:val="23"/>
          <w:szCs w:val="23"/>
        </w:rPr>
        <w:t>is</w:t>
      </w:r>
      <w:r w:rsidR="00517AE6" w:rsidRPr="00214F18">
        <w:rPr>
          <w:rFonts w:ascii="Garamond" w:hAnsi="Garamond" w:cs="Calibri"/>
          <w:sz w:val="23"/>
          <w:szCs w:val="23"/>
        </w:rPr>
        <w:t xml:space="preserve"> deployed from a fixed wharf near</w:t>
      </w:r>
      <w:r w:rsidRPr="00214F18">
        <w:rPr>
          <w:rFonts w:ascii="Garamond" w:hAnsi="Garamond" w:cs="Calibri"/>
          <w:sz w:val="23"/>
          <w:szCs w:val="23"/>
        </w:rPr>
        <w:t xml:space="preserve"> the </w:t>
      </w:r>
      <w:proofErr w:type="spellStart"/>
      <w:r w:rsidRPr="00214F18">
        <w:rPr>
          <w:rFonts w:ascii="Garamond" w:hAnsi="Garamond" w:cs="Calibri"/>
          <w:sz w:val="23"/>
          <w:szCs w:val="23"/>
        </w:rPr>
        <w:t>sonde</w:t>
      </w:r>
      <w:proofErr w:type="spellEnd"/>
      <w:r w:rsidRPr="00214F18">
        <w:rPr>
          <w:rFonts w:ascii="Garamond" w:hAnsi="Garamond" w:cs="Calibri"/>
          <w:sz w:val="23"/>
          <w:szCs w:val="23"/>
        </w:rPr>
        <w:t xml:space="preserve"> location in the Lamprey River. Historically, this device automatically collected two 850 ml water samples one minute apart every 2 hours and 30 minutes for 22.5 hours such that 10 time points were sampled, each with a replicate.  Beginning with the May 2009 sampling, the sampling scheme was changed to ensure that sampling incorporated a full lunar day while improving temporal resolution.  Samples are now collected at 2 hour and 4 minute intervals over the lunar day such tha</w:t>
      </w:r>
      <w:r w:rsidR="00CC53B8" w:rsidRPr="00214F18">
        <w:rPr>
          <w:rFonts w:ascii="Garamond" w:hAnsi="Garamond" w:cs="Calibri"/>
          <w:sz w:val="23"/>
          <w:szCs w:val="23"/>
        </w:rPr>
        <w:t>t 13 time points are sampled.  While not required by SWMP protocols, t</w:t>
      </w:r>
      <w:r w:rsidR="00463C91" w:rsidRPr="00214F18">
        <w:rPr>
          <w:rFonts w:ascii="Garamond" w:hAnsi="Garamond" w:cs="Calibri"/>
          <w:sz w:val="23"/>
          <w:szCs w:val="23"/>
        </w:rPr>
        <w:t xml:space="preserve">riplicate samples are </w:t>
      </w:r>
      <w:r w:rsidR="00517AE6" w:rsidRPr="00214F18">
        <w:rPr>
          <w:rFonts w:ascii="Garamond" w:hAnsi="Garamond" w:cs="Calibri"/>
          <w:sz w:val="23"/>
          <w:szCs w:val="23"/>
        </w:rPr>
        <w:t xml:space="preserve">usually </w:t>
      </w:r>
      <w:r w:rsidR="00463C91" w:rsidRPr="00214F18">
        <w:rPr>
          <w:rFonts w:ascii="Garamond" w:hAnsi="Garamond" w:cs="Calibri"/>
          <w:sz w:val="23"/>
          <w:szCs w:val="23"/>
        </w:rPr>
        <w:t>taken</w:t>
      </w:r>
      <w:r w:rsidR="00517AE6" w:rsidRPr="00214F18">
        <w:rPr>
          <w:rFonts w:ascii="Garamond" w:hAnsi="Garamond" w:cs="Calibri"/>
          <w:sz w:val="23"/>
          <w:szCs w:val="23"/>
        </w:rPr>
        <w:t xml:space="preserve"> </w:t>
      </w:r>
      <w:r w:rsidR="00CC53B8" w:rsidRPr="00214F18">
        <w:rPr>
          <w:rFonts w:ascii="Garamond" w:hAnsi="Garamond" w:cs="Calibri"/>
          <w:sz w:val="23"/>
          <w:szCs w:val="23"/>
        </w:rPr>
        <w:t>at either the first or</w:t>
      </w:r>
      <w:r w:rsidR="00463C91" w:rsidRPr="00214F18">
        <w:rPr>
          <w:rFonts w:ascii="Garamond" w:hAnsi="Garamond" w:cs="Calibri"/>
          <w:sz w:val="23"/>
          <w:szCs w:val="23"/>
        </w:rPr>
        <w:t xml:space="preserve"> final time point</w:t>
      </w:r>
      <w:r w:rsidR="00CC53B8" w:rsidRPr="00214F18">
        <w:rPr>
          <w:rFonts w:ascii="Garamond" w:hAnsi="Garamond" w:cs="Calibri"/>
          <w:sz w:val="23"/>
          <w:szCs w:val="23"/>
        </w:rPr>
        <w:t xml:space="preserve">s </w:t>
      </w:r>
      <w:r w:rsidR="00517AE6" w:rsidRPr="00214F18">
        <w:rPr>
          <w:rFonts w:ascii="Garamond" w:hAnsi="Garamond" w:cs="Calibri"/>
          <w:sz w:val="23"/>
          <w:szCs w:val="23"/>
        </w:rPr>
        <w:t>and</w:t>
      </w:r>
      <w:r w:rsidR="00CC53B8" w:rsidRPr="00214F18">
        <w:rPr>
          <w:rFonts w:ascii="Garamond" w:hAnsi="Garamond" w:cs="Calibri"/>
          <w:sz w:val="23"/>
          <w:szCs w:val="23"/>
        </w:rPr>
        <w:t xml:space="preserve"> are often collected at both time points</w:t>
      </w:r>
      <w:r w:rsidR="00463C91" w:rsidRPr="00214F18">
        <w:rPr>
          <w:rFonts w:ascii="Garamond" w:hAnsi="Garamond" w:cs="Calibri"/>
          <w:sz w:val="23"/>
          <w:szCs w:val="23"/>
        </w:rPr>
        <w:t>.  An effort is made to begin sampling at dead low tide</w:t>
      </w:r>
      <w:r w:rsidR="00517AE6" w:rsidRPr="00214F18">
        <w:rPr>
          <w:rFonts w:ascii="Garamond" w:hAnsi="Garamond" w:cs="Calibri"/>
          <w:sz w:val="23"/>
          <w:szCs w:val="23"/>
        </w:rPr>
        <w:t xml:space="preserve"> although this is not always possible</w:t>
      </w:r>
      <w:r w:rsidR="00463C91" w:rsidRPr="00214F18">
        <w:rPr>
          <w:rFonts w:ascii="Garamond" w:hAnsi="Garamond" w:cs="Calibri"/>
          <w:sz w:val="23"/>
          <w:szCs w:val="23"/>
        </w:rPr>
        <w:t>.  All samples are pumped into polyethylene sample bottles that were previously acid washed (10% HCL), rinsed (3x) with distilled-deionized water and dried.  At the end of the sampling period, the samples are kept in the dark and returned to the laboratory for immediate processing</w:t>
      </w:r>
      <w:r w:rsidR="00D95A57">
        <w:rPr>
          <w:rFonts w:ascii="Garamond" w:hAnsi="Garamond" w:cs="Calibri"/>
          <w:sz w:val="23"/>
          <w:szCs w:val="23"/>
        </w:rPr>
        <w:t xml:space="preserve"> as outlined above</w:t>
      </w:r>
      <w:r w:rsidR="00463C91" w:rsidRPr="00214F18">
        <w:rPr>
          <w:rFonts w:ascii="Garamond" w:hAnsi="Garamond" w:cs="Calibri"/>
          <w:sz w:val="23"/>
          <w:szCs w:val="23"/>
        </w:rPr>
        <w:t>.</w:t>
      </w:r>
    </w:p>
    <w:p w:rsidR="001F248B" w:rsidRPr="00214F18" w:rsidRDefault="001F248B" w:rsidP="001F248B">
      <w:pPr>
        <w:ind w:left="360" w:hanging="360"/>
        <w:rPr>
          <w:rFonts w:ascii="Garamond" w:hAnsi="Garamond" w:cs="Calibri"/>
          <w:sz w:val="23"/>
          <w:szCs w:val="23"/>
        </w:rPr>
      </w:pPr>
    </w:p>
    <w:p w:rsidR="001F248B" w:rsidRPr="00214F18" w:rsidRDefault="001F248B" w:rsidP="001F248B">
      <w:pPr>
        <w:ind w:left="360" w:hanging="360"/>
        <w:rPr>
          <w:rFonts w:ascii="Garamond" w:hAnsi="Garamond" w:cs="Calibri"/>
          <w:sz w:val="23"/>
          <w:szCs w:val="23"/>
        </w:rPr>
      </w:pPr>
    </w:p>
    <w:p w:rsidR="001F248B" w:rsidRPr="00214F18" w:rsidRDefault="00463C91" w:rsidP="001F248B">
      <w:pPr>
        <w:ind w:left="360" w:hanging="360"/>
        <w:rPr>
          <w:rFonts w:ascii="Garamond" w:hAnsi="Garamond" w:cs="Calibri"/>
          <w:iCs/>
          <w:sz w:val="23"/>
          <w:szCs w:val="23"/>
        </w:rPr>
      </w:pPr>
      <w:r w:rsidRPr="00214F18">
        <w:rPr>
          <w:rFonts w:ascii="Garamond" w:hAnsi="Garamond" w:cs="Calibri"/>
          <w:b/>
          <w:sz w:val="23"/>
          <w:szCs w:val="23"/>
        </w:rPr>
        <w:t>4) Site Location and Character</w:t>
      </w:r>
    </w:p>
    <w:p w:rsidR="001F248B" w:rsidRPr="00214F18" w:rsidRDefault="001F248B" w:rsidP="001F248B">
      <w:pPr>
        <w:rPr>
          <w:rStyle w:val="Emphasis"/>
        </w:rPr>
      </w:pPr>
    </w:p>
    <w:p w:rsidR="001F248B" w:rsidRPr="00214F18" w:rsidRDefault="00463C91" w:rsidP="001F248B">
      <w:pPr>
        <w:ind w:left="360"/>
        <w:jc w:val="both"/>
        <w:rPr>
          <w:rStyle w:val="Emphasis"/>
        </w:rPr>
      </w:pPr>
      <w:r w:rsidRPr="00214F18">
        <w:rPr>
          <w:rFonts w:ascii="Garamond" w:hAnsi="Garamond" w:cs="Calibri"/>
          <w:sz w:val="23"/>
          <w:szCs w:val="23"/>
        </w:rPr>
        <w:t>The Great Bay is a macro-tidal drowned river valley estuary located in northern New England.  Seven major tributaries contribute runoff to Great Bay draining a total area of roughly 2,400 km</w:t>
      </w:r>
      <w:r w:rsidRPr="00214F18">
        <w:rPr>
          <w:rFonts w:ascii="Garamond" w:hAnsi="Garamond" w:cs="Calibri"/>
          <w:sz w:val="23"/>
          <w:szCs w:val="23"/>
          <w:vertAlign w:val="superscript"/>
        </w:rPr>
        <w:t>2</w:t>
      </w:r>
      <w:r w:rsidRPr="00214F18">
        <w:rPr>
          <w:rFonts w:ascii="Garamond" w:hAnsi="Garamond" w:cs="Calibri"/>
          <w:sz w:val="23"/>
          <w:szCs w:val="23"/>
        </w:rPr>
        <w:t xml:space="preserve">.  Strong tidal and wind driven currents drive circulation patterns, vertical mixing, and resuspension of sediments, which in turn affect primary productivity.  The estuary contains five major habitat types in the form of mud flat, eelgrass meadows, salt marsh, channel bottom, and rocky shore.  Four permanent stations are monitored as a part of the water quality and nutrient long-term monitoring programs.  They are located in mid Great Bay, and in the Lamprey, Oyster and </w:t>
      </w:r>
      <w:proofErr w:type="spellStart"/>
      <w:r w:rsidRPr="00214F18">
        <w:rPr>
          <w:rFonts w:ascii="Garamond" w:hAnsi="Garamond" w:cs="Calibri"/>
          <w:sz w:val="23"/>
          <w:szCs w:val="23"/>
        </w:rPr>
        <w:t>Squamscott</w:t>
      </w:r>
      <w:proofErr w:type="spellEnd"/>
      <w:r w:rsidRPr="00214F18">
        <w:rPr>
          <w:rFonts w:ascii="Garamond" w:hAnsi="Garamond" w:cs="Calibri"/>
          <w:sz w:val="23"/>
          <w:szCs w:val="23"/>
        </w:rPr>
        <w:t xml:space="preserve"> Rivers.</w:t>
      </w:r>
    </w:p>
    <w:p w:rsidR="001F248B" w:rsidRPr="00214F18" w:rsidRDefault="001F248B" w:rsidP="001F248B">
      <w:pPr>
        <w:ind w:left="360"/>
        <w:rPr>
          <w:rStyle w:val="Emphasis"/>
        </w:rPr>
      </w:pPr>
    </w:p>
    <w:p w:rsidR="001F248B" w:rsidRPr="00214F18" w:rsidRDefault="00463C91" w:rsidP="001F248B">
      <w:pPr>
        <w:pStyle w:val="PlainText"/>
        <w:ind w:left="360"/>
        <w:rPr>
          <w:rFonts w:ascii="Garamond" w:eastAsia="MS Mincho" w:hAnsi="Garamond" w:cs="Calibri"/>
          <w:b/>
          <w:sz w:val="23"/>
          <w:szCs w:val="23"/>
        </w:rPr>
      </w:pPr>
      <w:r w:rsidRPr="00214F18">
        <w:rPr>
          <w:rFonts w:ascii="Garamond" w:eastAsia="MS Mincho" w:hAnsi="Garamond" w:cs="Calibri"/>
          <w:b/>
          <w:sz w:val="23"/>
          <w:szCs w:val="23"/>
        </w:rPr>
        <w:t>Site #1 Great Bay (GB)</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 xml:space="preserve">Location: Central area of Great Bay proper.  </w:t>
      </w:r>
    </w:p>
    <w:p w:rsidR="001F248B" w:rsidRPr="00214F18" w:rsidRDefault="00463C91" w:rsidP="001F248B">
      <w:pPr>
        <w:pStyle w:val="PlainText"/>
        <w:ind w:left="720"/>
        <w:jc w:val="both"/>
        <w:rPr>
          <w:rFonts w:ascii="Garamond" w:eastAsia="MS Mincho" w:hAnsi="Garamond" w:cs="Calibri"/>
          <w:sz w:val="23"/>
          <w:szCs w:val="23"/>
        </w:rPr>
      </w:pPr>
      <w:proofErr w:type="gramStart"/>
      <w:r w:rsidRPr="00214F18">
        <w:rPr>
          <w:rFonts w:ascii="Garamond" w:eastAsia="MS Mincho" w:hAnsi="Garamond" w:cs="Calibri"/>
          <w:sz w:val="23"/>
          <w:szCs w:val="23"/>
        </w:rPr>
        <w:t>Coordinates: 43</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sz w:val="23"/>
          <w:szCs w:val="23"/>
        </w:rPr>
        <w:t xml:space="preserve"> 04' 20" N latitude and 70</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sz w:val="23"/>
          <w:szCs w:val="23"/>
        </w:rPr>
        <w:t xml:space="preserve"> 52' 10" W longitude.</w:t>
      </w:r>
      <w:proofErr w:type="gramEnd"/>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 xml:space="preserve">Salinity range: 5-32 </w:t>
      </w:r>
      <w:proofErr w:type="spellStart"/>
      <w:r w:rsidRPr="00214F18">
        <w:rPr>
          <w:rFonts w:ascii="Garamond" w:eastAsia="MS Mincho" w:hAnsi="Garamond" w:cs="Calibri"/>
          <w:sz w:val="23"/>
          <w:szCs w:val="23"/>
        </w:rPr>
        <w:t>ppt</w:t>
      </w:r>
      <w:proofErr w:type="spellEnd"/>
      <w:r w:rsidRPr="00214F18">
        <w:rPr>
          <w:rFonts w:ascii="Garamond" w:eastAsia="MS Mincho" w:hAnsi="Garamond" w:cs="Calibri"/>
          <w:sz w:val="23"/>
          <w:szCs w:val="23"/>
        </w:rPr>
        <w:t xml:space="preserve"> (seasonally); 0-5ppt from high to low tide.</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Temperature range: -1</w:t>
      </w:r>
      <w:r w:rsidRPr="00214F18">
        <w:rPr>
          <w:rFonts w:ascii="Times New Roman" w:eastAsia="MS Mincho" w:hAnsi="Times New Roman" w:cs="Times New Roman"/>
          <w:sz w:val="23"/>
          <w:szCs w:val="23"/>
          <w:vertAlign w:val="superscript"/>
        </w:rPr>
        <w:t>○</w:t>
      </w:r>
      <w:r w:rsidRPr="00214F18">
        <w:rPr>
          <w:rFonts w:ascii="Garamond" w:eastAsia="MS Mincho" w:hAnsi="Garamond" w:cs="Calibri"/>
          <w:sz w:val="23"/>
          <w:szCs w:val="23"/>
        </w:rPr>
        <w:t>C to 24</w:t>
      </w:r>
      <w:r w:rsidRPr="00214F18">
        <w:rPr>
          <w:rFonts w:ascii="Times New Roman" w:eastAsia="MS Mincho" w:hAnsi="Times New Roman" w:cs="Times New Roman"/>
          <w:sz w:val="23"/>
          <w:szCs w:val="23"/>
          <w:vertAlign w:val="superscript"/>
        </w:rPr>
        <w:t>○</w:t>
      </w:r>
      <w:r w:rsidRPr="00214F18">
        <w:rPr>
          <w:rFonts w:ascii="Garamond" w:eastAsia="MS Mincho" w:hAnsi="Garamond" w:cs="Calibri"/>
          <w:sz w:val="23"/>
          <w:szCs w:val="23"/>
        </w:rPr>
        <w:t>C (seasonally); 0-3</w:t>
      </w:r>
      <w:r w:rsidRPr="00214F18">
        <w:rPr>
          <w:rFonts w:ascii="Times New Roman" w:eastAsia="MS Mincho" w:hAnsi="Times New Roman" w:cs="Times New Roman"/>
          <w:sz w:val="23"/>
          <w:szCs w:val="23"/>
          <w:vertAlign w:val="superscript"/>
        </w:rPr>
        <w:t>○</w:t>
      </w:r>
      <w:proofErr w:type="gramStart"/>
      <w:r w:rsidRPr="00214F18">
        <w:rPr>
          <w:rFonts w:ascii="Garamond" w:eastAsia="MS Mincho" w:hAnsi="Garamond" w:cs="Calibri"/>
          <w:sz w:val="23"/>
          <w:szCs w:val="23"/>
        </w:rPr>
        <w:t>C(</w:t>
      </w:r>
      <w:proofErr w:type="gramEnd"/>
      <w:r w:rsidRPr="00214F18">
        <w:rPr>
          <w:rFonts w:ascii="Garamond" w:eastAsia="MS Mincho" w:hAnsi="Garamond" w:cs="Calibri"/>
          <w:sz w:val="23"/>
          <w:szCs w:val="23"/>
        </w:rPr>
        <w:t>from high to low tide</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Depth: 6.5 meters at MLW</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Tidal height: 2.7 meters</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Bottom type: Mud and rock channel bottom</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lastRenderedPageBreak/>
        <w:t>Tidal velocity: maximum 50 cm/sec</w:t>
      </w:r>
    </w:p>
    <w:p w:rsidR="001F248B" w:rsidRPr="00AB3065"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 xml:space="preserve">Watersheds: </w:t>
      </w:r>
      <w:proofErr w:type="spellStart"/>
      <w:r w:rsidRPr="00214F18">
        <w:rPr>
          <w:rFonts w:ascii="Garamond" w:eastAsia="MS Mincho" w:hAnsi="Garamond" w:cs="Calibri"/>
          <w:sz w:val="23"/>
          <w:szCs w:val="23"/>
        </w:rPr>
        <w:t>Squamscott</w:t>
      </w:r>
      <w:proofErr w:type="spellEnd"/>
      <w:r w:rsidRPr="00214F18">
        <w:rPr>
          <w:rFonts w:ascii="Garamond" w:eastAsia="MS Mincho" w:hAnsi="Garamond" w:cs="Calibri"/>
          <w:sz w:val="23"/>
          <w:szCs w:val="23"/>
        </w:rPr>
        <w:t xml:space="preserve">, Lamprey and </w:t>
      </w:r>
      <w:proofErr w:type="spellStart"/>
      <w:r w:rsidRPr="00214F18">
        <w:rPr>
          <w:rFonts w:ascii="Garamond" w:eastAsia="MS Mincho" w:hAnsi="Garamond" w:cs="Calibri"/>
          <w:sz w:val="23"/>
          <w:szCs w:val="23"/>
        </w:rPr>
        <w:t>Winnicut</w:t>
      </w:r>
      <w:proofErr w:type="spellEnd"/>
      <w:r w:rsidRPr="00214F18">
        <w:rPr>
          <w:rFonts w:ascii="Garamond" w:eastAsia="MS Mincho" w:hAnsi="Garamond" w:cs="Calibri"/>
          <w:sz w:val="23"/>
          <w:szCs w:val="23"/>
        </w:rPr>
        <w:t xml:space="preserve"> </w:t>
      </w:r>
      <w:r w:rsidRPr="00AB3065">
        <w:rPr>
          <w:rFonts w:ascii="Garamond" w:eastAsia="MS Mincho" w:hAnsi="Garamond" w:cs="Calibri"/>
          <w:sz w:val="23"/>
          <w:szCs w:val="23"/>
        </w:rPr>
        <w:t>Rivers plus smaller streams. High tide influence from Little Bay and associated rivers</w:t>
      </w:r>
    </w:p>
    <w:p w:rsidR="001F248B" w:rsidRPr="00AB3065" w:rsidRDefault="00463C91" w:rsidP="001F248B">
      <w:pPr>
        <w:pStyle w:val="PlainText"/>
        <w:ind w:left="720"/>
        <w:jc w:val="both"/>
        <w:rPr>
          <w:rFonts w:ascii="Garamond" w:eastAsia="MS Mincho" w:hAnsi="Garamond" w:cs="Calibri"/>
          <w:color w:val="0000FF"/>
          <w:sz w:val="23"/>
          <w:szCs w:val="23"/>
        </w:rPr>
      </w:pPr>
      <w:r w:rsidRPr="00AB3065">
        <w:rPr>
          <w:rFonts w:ascii="Garamond" w:eastAsia="MS Mincho" w:hAnsi="Garamond" w:cs="Calibri"/>
          <w:sz w:val="23"/>
          <w:szCs w:val="23"/>
        </w:rPr>
        <w:t>Pollutant influence: clean reference site</w:t>
      </w:r>
    </w:p>
    <w:p w:rsidR="00214F18" w:rsidRPr="00214F18" w:rsidRDefault="00463C91" w:rsidP="00214F18">
      <w:pPr>
        <w:pStyle w:val="PlainText"/>
        <w:ind w:left="720"/>
        <w:jc w:val="both"/>
        <w:rPr>
          <w:rFonts w:ascii="Garamond" w:eastAsia="MS Mincho" w:hAnsi="Garamond" w:cs="Calibri"/>
          <w:sz w:val="23"/>
          <w:szCs w:val="23"/>
        </w:rPr>
      </w:pPr>
      <w:r w:rsidRPr="00AB3065">
        <w:rPr>
          <w:rFonts w:ascii="Garamond" w:eastAsia="MS Mincho" w:hAnsi="Garamond" w:cs="Calibri"/>
          <w:color w:val="000000"/>
          <w:sz w:val="23"/>
          <w:szCs w:val="23"/>
        </w:rPr>
        <w:t xml:space="preserve">Data </w:t>
      </w:r>
      <w:proofErr w:type="spellStart"/>
      <w:r w:rsidRPr="00AB3065">
        <w:rPr>
          <w:rFonts w:ascii="Garamond" w:eastAsia="MS Mincho" w:hAnsi="Garamond" w:cs="Calibri"/>
          <w:color w:val="000000"/>
          <w:sz w:val="23"/>
          <w:szCs w:val="23"/>
        </w:rPr>
        <w:t>sonde</w:t>
      </w:r>
      <w:proofErr w:type="spellEnd"/>
      <w:r w:rsidRPr="00AB3065">
        <w:rPr>
          <w:rFonts w:ascii="Garamond" w:eastAsia="MS Mincho" w:hAnsi="Garamond" w:cs="Calibri"/>
          <w:color w:val="000000"/>
          <w:sz w:val="23"/>
          <w:szCs w:val="23"/>
        </w:rPr>
        <w:t xml:space="preserve"> deployment (GRB WQ monitoring data set): </w:t>
      </w:r>
      <w:r w:rsidR="00214F18" w:rsidRPr="00AB3065">
        <w:rPr>
          <w:rFonts w:ascii="Garamond" w:eastAsia="MS Mincho" w:hAnsi="Garamond" w:cs="Calibri"/>
          <w:color w:val="000000"/>
          <w:sz w:val="23"/>
          <w:szCs w:val="23"/>
        </w:rPr>
        <w:t>Historically, t</w:t>
      </w:r>
      <w:r w:rsidRPr="00AB3065">
        <w:rPr>
          <w:rFonts w:ascii="Garamond" w:eastAsia="MS Mincho" w:hAnsi="Garamond" w:cs="Calibri"/>
          <w:color w:val="000000"/>
          <w:sz w:val="23"/>
          <w:szCs w:val="23"/>
        </w:rPr>
        <w:t xml:space="preserve">he </w:t>
      </w:r>
      <w:proofErr w:type="spellStart"/>
      <w:r w:rsidRPr="00AB3065">
        <w:rPr>
          <w:rFonts w:ascii="Garamond" w:eastAsia="MS Mincho" w:hAnsi="Garamond" w:cs="Calibri"/>
          <w:color w:val="000000"/>
          <w:sz w:val="23"/>
          <w:szCs w:val="23"/>
        </w:rPr>
        <w:t>sonde</w:t>
      </w:r>
      <w:proofErr w:type="spellEnd"/>
      <w:r w:rsidRPr="00AB3065">
        <w:rPr>
          <w:rFonts w:ascii="Garamond" w:eastAsia="MS Mincho" w:hAnsi="Garamond" w:cs="Calibri"/>
          <w:color w:val="000000"/>
          <w:sz w:val="23"/>
          <w:szCs w:val="23"/>
        </w:rPr>
        <w:t xml:space="preserve"> was mounted on a communications buoy at 1 meter below the </w:t>
      </w:r>
      <w:r w:rsidR="00214F18" w:rsidRPr="00AB3065">
        <w:rPr>
          <w:rFonts w:ascii="Garamond" w:eastAsia="MS Mincho" w:hAnsi="Garamond" w:cs="Calibri"/>
          <w:color w:val="000000"/>
          <w:sz w:val="23"/>
          <w:szCs w:val="23"/>
        </w:rPr>
        <w:t xml:space="preserve">surface, which </w:t>
      </w:r>
      <w:r w:rsidRPr="00AB3065">
        <w:rPr>
          <w:rFonts w:ascii="Garamond" w:eastAsia="MS Mincho" w:hAnsi="Garamond" w:cs="Calibri"/>
          <w:color w:val="000000"/>
          <w:sz w:val="23"/>
          <w:szCs w:val="23"/>
        </w:rPr>
        <w:t xml:space="preserve">was telemetered to the lab base station via spread spectrum radio. As a back-up measure, the </w:t>
      </w:r>
      <w:proofErr w:type="spellStart"/>
      <w:r w:rsidRPr="00AB3065">
        <w:rPr>
          <w:rFonts w:ascii="Garamond" w:eastAsia="MS Mincho" w:hAnsi="Garamond" w:cs="Calibri"/>
          <w:color w:val="000000"/>
          <w:sz w:val="23"/>
          <w:szCs w:val="23"/>
        </w:rPr>
        <w:t>sonde</w:t>
      </w:r>
      <w:proofErr w:type="spellEnd"/>
      <w:r w:rsidRPr="00AB3065">
        <w:rPr>
          <w:rFonts w:ascii="Garamond" w:eastAsia="MS Mincho" w:hAnsi="Garamond" w:cs="Calibri"/>
          <w:color w:val="000000"/>
          <w:sz w:val="23"/>
          <w:szCs w:val="23"/>
        </w:rPr>
        <w:t xml:space="preserve"> continued to log in unattended mode to avoid potential data loss due to communications failure.</w:t>
      </w:r>
      <w:r w:rsidR="00214F18" w:rsidRPr="00AB3065">
        <w:rPr>
          <w:rFonts w:ascii="Garamond" w:eastAsia="MS Mincho" w:hAnsi="Garamond" w:cs="Calibri"/>
          <w:color w:val="000000"/>
          <w:sz w:val="23"/>
          <w:szCs w:val="23"/>
        </w:rPr>
        <w:t xml:space="preserve"> Beginning April 2014, the data </w:t>
      </w:r>
      <w:proofErr w:type="spellStart"/>
      <w:r w:rsidR="00214F18" w:rsidRPr="00AB3065">
        <w:rPr>
          <w:rFonts w:ascii="Garamond" w:eastAsia="MS Mincho" w:hAnsi="Garamond" w:cs="Calibri"/>
          <w:color w:val="000000"/>
          <w:sz w:val="23"/>
          <w:szCs w:val="23"/>
        </w:rPr>
        <w:t>sonde</w:t>
      </w:r>
      <w:proofErr w:type="spellEnd"/>
      <w:r w:rsidR="00214F18" w:rsidRPr="00AB3065">
        <w:rPr>
          <w:rFonts w:ascii="Garamond" w:eastAsia="MS Mincho" w:hAnsi="Garamond" w:cs="Calibri"/>
          <w:color w:val="000000"/>
          <w:sz w:val="23"/>
          <w:szCs w:val="23"/>
        </w:rPr>
        <w:t xml:space="preserve"> deployment was deployed vertically in a PVC tube attached to the stem of a mushroom anchor, approx. 0.5 meters above bottom.  The Great Bay </w:t>
      </w:r>
      <w:proofErr w:type="spellStart"/>
      <w:r w:rsidR="00214F18" w:rsidRPr="00AB3065">
        <w:rPr>
          <w:rFonts w:ascii="Garamond" w:eastAsia="MS Mincho" w:hAnsi="Garamond" w:cs="Calibri"/>
          <w:color w:val="000000"/>
          <w:sz w:val="23"/>
          <w:szCs w:val="23"/>
        </w:rPr>
        <w:t>sonde</w:t>
      </w:r>
      <w:proofErr w:type="spellEnd"/>
      <w:r w:rsidR="00214F18" w:rsidRPr="00AB3065">
        <w:rPr>
          <w:rFonts w:ascii="Garamond" w:eastAsia="MS Mincho" w:hAnsi="Garamond" w:cs="Calibri"/>
          <w:color w:val="000000"/>
          <w:sz w:val="23"/>
          <w:szCs w:val="23"/>
        </w:rPr>
        <w:t xml:space="preserve"> was not telemetered.</w:t>
      </w:r>
    </w:p>
    <w:p w:rsidR="001F248B" w:rsidRPr="00214F18" w:rsidRDefault="001F248B" w:rsidP="001F248B">
      <w:pPr>
        <w:pStyle w:val="PlainText"/>
        <w:ind w:left="720"/>
        <w:jc w:val="both"/>
        <w:rPr>
          <w:rFonts w:ascii="Garamond" w:eastAsia="MS Mincho" w:hAnsi="Garamond" w:cs="Calibri"/>
          <w:color w:val="0000FF"/>
          <w:sz w:val="23"/>
          <w:szCs w:val="23"/>
        </w:rPr>
      </w:pPr>
    </w:p>
    <w:p w:rsidR="001F248B" w:rsidRPr="00214F18" w:rsidRDefault="001F248B" w:rsidP="001F248B">
      <w:pPr>
        <w:pStyle w:val="PlainText"/>
        <w:ind w:left="360"/>
        <w:rPr>
          <w:rFonts w:ascii="Garamond" w:eastAsia="MS Mincho" w:hAnsi="Garamond" w:cs="Calibri"/>
          <w:b/>
          <w:color w:val="000000"/>
          <w:sz w:val="23"/>
          <w:szCs w:val="23"/>
        </w:rPr>
      </w:pPr>
    </w:p>
    <w:p w:rsidR="001F248B" w:rsidRPr="00214F18" w:rsidRDefault="00463C91" w:rsidP="001F248B">
      <w:pPr>
        <w:pStyle w:val="PlainText"/>
        <w:ind w:left="360"/>
        <w:rPr>
          <w:rFonts w:ascii="Garamond" w:eastAsia="MS Mincho" w:hAnsi="Garamond" w:cs="Calibri"/>
          <w:b/>
          <w:color w:val="000000"/>
          <w:sz w:val="23"/>
          <w:szCs w:val="23"/>
        </w:rPr>
      </w:pPr>
      <w:r w:rsidRPr="00214F18">
        <w:rPr>
          <w:rFonts w:ascii="Garamond" w:eastAsia="MS Mincho" w:hAnsi="Garamond" w:cs="Calibri"/>
          <w:b/>
          <w:color w:val="000000"/>
          <w:sz w:val="23"/>
          <w:szCs w:val="23"/>
        </w:rPr>
        <w:t xml:space="preserve">Site #2 </w:t>
      </w:r>
      <w:proofErr w:type="spellStart"/>
      <w:r w:rsidRPr="00214F18">
        <w:rPr>
          <w:rFonts w:ascii="Garamond" w:eastAsia="MS Mincho" w:hAnsi="Garamond" w:cs="Calibri"/>
          <w:b/>
          <w:color w:val="000000"/>
          <w:sz w:val="23"/>
          <w:szCs w:val="23"/>
        </w:rPr>
        <w:t>Squamscott</w:t>
      </w:r>
      <w:proofErr w:type="spellEnd"/>
      <w:r w:rsidRPr="00214F18">
        <w:rPr>
          <w:rFonts w:ascii="Garamond" w:eastAsia="MS Mincho" w:hAnsi="Garamond" w:cs="Calibri"/>
          <w:b/>
          <w:color w:val="000000"/>
          <w:sz w:val="23"/>
          <w:szCs w:val="23"/>
        </w:rPr>
        <w:t xml:space="preserve"> River (SQ)</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Location: Mid channel of the </w:t>
      </w:r>
      <w:proofErr w:type="spellStart"/>
      <w:r w:rsidRPr="00214F18">
        <w:rPr>
          <w:rFonts w:ascii="Garamond" w:eastAsia="MS Mincho" w:hAnsi="Garamond" w:cs="Calibri"/>
          <w:color w:val="000000"/>
          <w:sz w:val="23"/>
          <w:szCs w:val="23"/>
        </w:rPr>
        <w:t>Squamscott</w:t>
      </w:r>
      <w:proofErr w:type="spellEnd"/>
      <w:r w:rsidRPr="00214F18">
        <w:rPr>
          <w:rFonts w:ascii="Garamond" w:eastAsia="MS Mincho" w:hAnsi="Garamond" w:cs="Calibri"/>
          <w:color w:val="000000"/>
          <w:sz w:val="23"/>
          <w:szCs w:val="23"/>
        </w:rPr>
        <w:t xml:space="preserve"> River at the Boston and Maine Railroad </w:t>
      </w:r>
      <w:proofErr w:type="gramStart"/>
      <w:r w:rsidRPr="00214F18">
        <w:rPr>
          <w:rFonts w:ascii="Garamond" w:eastAsia="MS Mincho" w:hAnsi="Garamond" w:cs="Calibri"/>
          <w:color w:val="000000"/>
          <w:sz w:val="23"/>
          <w:szCs w:val="23"/>
        </w:rPr>
        <w:t>bridge</w:t>
      </w:r>
      <w:proofErr w:type="gramEnd"/>
      <w:r w:rsidRPr="00214F18">
        <w:rPr>
          <w:rFonts w:ascii="Garamond" w:eastAsia="MS Mincho" w:hAnsi="Garamond" w:cs="Calibri"/>
          <w:color w:val="000000"/>
          <w:sz w:val="23"/>
          <w:szCs w:val="23"/>
        </w:rPr>
        <w:t>, Stratham, NH.</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Coordinates: 43</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02' 30" N latitude and 70</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55' 20" W longitude</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Salinity range: 0-30ppt (seasonally); 5-20 </w:t>
      </w:r>
      <w:proofErr w:type="spellStart"/>
      <w:r w:rsidRPr="00214F18">
        <w:rPr>
          <w:rFonts w:ascii="Garamond" w:eastAsia="MS Mincho" w:hAnsi="Garamond" w:cs="Calibri"/>
          <w:color w:val="000000"/>
          <w:sz w:val="23"/>
          <w:szCs w:val="23"/>
        </w:rPr>
        <w:t>ppt</w:t>
      </w:r>
      <w:proofErr w:type="spellEnd"/>
      <w:r w:rsidRPr="00214F18">
        <w:rPr>
          <w:rFonts w:ascii="Garamond" w:eastAsia="MS Mincho" w:hAnsi="Garamond" w:cs="Calibri"/>
          <w:color w:val="000000"/>
          <w:sz w:val="23"/>
          <w:szCs w:val="23"/>
        </w:rPr>
        <w:t xml:space="preserve"> from high to low tide</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Temperature range: -1</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to 27</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(seasonally);</w:t>
      </w:r>
      <w:r w:rsidR="00D95A57">
        <w:rPr>
          <w:rFonts w:ascii="Garamond" w:eastAsia="MS Mincho" w:hAnsi="Garamond" w:cs="Calibri"/>
          <w:color w:val="000000"/>
          <w:sz w:val="23"/>
          <w:szCs w:val="23"/>
        </w:rPr>
        <w:t xml:space="preserve"> </w:t>
      </w:r>
      <w:r w:rsidRPr="00214F18">
        <w:rPr>
          <w:rFonts w:ascii="Garamond" w:eastAsia="MS Mincho" w:hAnsi="Garamond" w:cs="Calibri"/>
          <w:color w:val="000000"/>
          <w:sz w:val="23"/>
          <w:szCs w:val="23"/>
        </w:rPr>
        <w:t>difference of 0-5</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from high to low tide</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Depth: 3.5 meters at MLW</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height of 2.7 m</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Bottom type: Mud/oyster channel bottom</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velocity: maximum 50 cm/sec</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Watersheds: Exeter River, adjacent marshes</w:t>
      </w:r>
    </w:p>
    <w:p w:rsidR="001F248B" w:rsidRPr="00214F18" w:rsidRDefault="00463C91" w:rsidP="001F248B">
      <w:pPr>
        <w:pStyle w:val="PlainText"/>
        <w:ind w:left="720"/>
        <w:jc w:val="both"/>
        <w:rPr>
          <w:rFonts w:ascii="Garamond" w:eastAsia="MS Mincho" w:hAnsi="Garamond" w:cs="Calibri"/>
          <w:color w:val="0000FF"/>
          <w:sz w:val="23"/>
          <w:szCs w:val="23"/>
        </w:rPr>
      </w:pPr>
      <w:r w:rsidRPr="00214F18">
        <w:rPr>
          <w:rFonts w:ascii="Garamond" w:eastAsia="MS Mincho" w:hAnsi="Garamond" w:cs="Calibri"/>
          <w:color w:val="000000"/>
          <w:sz w:val="23"/>
          <w:szCs w:val="23"/>
        </w:rPr>
        <w:t>Pollutant influence: Urban storm water, agriculture, two municipal wastewater treatment plants, residential septic systems</w:t>
      </w:r>
    </w:p>
    <w:p w:rsidR="001F248B" w:rsidRPr="00214F18" w:rsidRDefault="00463C91" w:rsidP="001F248B">
      <w:pPr>
        <w:pStyle w:val="PlainText"/>
        <w:ind w:left="720"/>
        <w:jc w:val="both"/>
        <w:rPr>
          <w:rFonts w:ascii="Garamond" w:eastAsia="MS Mincho" w:hAnsi="Garamond" w:cs="Calibri"/>
          <w:color w:val="0000FF"/>
          <w:sz w:val="23"/>
          <w:szCs w:val="23"/>
        </w:rPr>
      </w:pPr>
      <w:r w:rsidRPr="00214F18">
        <w:rPr>
          <w:rFonts w:ascii="Garamond" w:eastAsia="MS Mincho" w:hAnsi="Garamond" w:cs="Calibri"/>
          <w:color w:val="000000"/>
          <w:sz w:val="23"/>
          <w:szCs w:val="23"/>
        </w:rPr>
        <w:t xml:space="preserve">Data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deployment (GRB WQ monitoring data set): The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was deployed in a perforated PVC cylinder attached to a piling at a fixed 0.5m height above the bottom and connected to a </w:t>
      </w:r>
      <w:proofErr w:type="spellStart"/>
      <w:r w:rsidR="00CC53B8" w:rsidRPr="00214F18">
        <w:rPr>
          <w:rFonts w:ascii="Garamond" w:eastAsia="MS Mincho" w:hAnsi="Garamond" w:cs="Calibri"/>
          <w:color w:val="000000"/>
          <w:sz w:val="23"/>
          <w:szCs w:val="23"/>
        </w:rPr>
        <w:t>Nexsens</w:t>
      </w:r>
      <w:proofErr w:type="spellEnd"/>
      <w:r w:rsidR="00CC53B8" w:rsidRPr="00214F18">
        <w:rPr>
          <w:rFonts w:ascii="Garamond" w:eastAsia="MS Mincho" w:hAnsi="Garamond" w:cs="Calibri"/>
          <w:color w:val="000000"/>
          <w:sz w:val="23"/>
          <w:szCs w:val="23"/>
        </w:rPr>
        <w:t xml:space="preserve"> </w:t>
      </w:r>
      <w:proofErr w:type="spellStart"/>
      <w:r w:rsidR="00CC53B8" w:rsidRPr="00214F18">
        <w:rPr>
          <w:rFonts w:ascii="Garamond" w:eastAsia="MS Mincho" w:hAnsi="Garamond" w:cs="Calibri"/>
          <w:color w:val="000000"/>
          <w:sz w:val="23"/>
          <w:szCs w:val="23"/>
        </w:rPr>
        <w:t>iSIC</w:t>
      </w:r>
      <w:proofErr w:type="spellEnd"/>
      <w:r w:rsidRPr="00214F18">
        <w:rPr>
          <w:rFonts w:ascii="Garamond" w:eastAsia="MS Mincho" w:hAnsi="Garamond" w:cs="Calibri"/>
          <w:color w:val="000000"/>
          <w:sz w:val="23"/>
          <w:szCs w:val="23"/>
        </w:rPr>
        <w:t xml:space="preserve"> equipped with a </w:t>
      </w:r>
      <w:r w:rsidR="00CC53B8" w:rsidRPr="00214F18">
        <w:rPr>
          <w:rFonts w:ascii="Garamond" w:eastAsia="MS Mincho" w:hAnsi="Garamond" w:cs="Calibri"/>
          <w:color w:val="000000"/>
          <w:sz w:val="23"/>
          <w:szCs w:val="23"/>
        </w:rPr>
        <w:t>cellular modem</w:t>
      </w:r>
      <w:r w:rsidRPr="00214F18">
        <w:rPr>
          <w:rFonts w:ascii="Garamond" w:eastAsia="MS Mincho" w:hAnsi="Garamond" w:cs="Calibri"/>
          <w:color w:val="000000"/>
          <w:sz w:val="23"/>
          <w:szCs w:val="23"/>
        </w:rPr>
        <w:t xml:space="preserve"> transmitting to the lab base</w:t>
      </w:r>
      <w:r w:rsidR="00CC53B8" w:rsidRPr="00214F18">
        <w:rPr>
          <w:rFonts w:ascii="Garamond" w:eastAsia="MS Mincho" w:hAnsi="Garamond" w:cs="Calibri"/>
          <w:color w:val="000000"/>
          <w:sz w:val="23"/>
          <w:szCs w:val="23"/>
        </w:rPr>
        <w:t xml:space="preserve"> station</w:t>
      </w:r>
      <w:r w:rsidRPr="00214F18">
        <w:rPr>
          <w:rFonts w:ascii="Garamond" w:eastAsia="MS Mincho" w:hAnsi="Garamond" w:cs="Calibri"/>
          <w:color w:val="000000"/>
          <w:sz w:val="23"/>
          <w:szCs w:val="23"/>
        </w:rPr>
        <w:t xml:space="preserve">. The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logged in unattended mode for data redundancy.</w:t>
      </w:r>
    </w:p>
    <w:p w:rsidR="001F248B" w:rsidRPr="00214F18" w:rsidRDefault="001F248B" w:rsidP="001F248B">
      <w:pPr>
        <w:pStyle w:val="PlainText"/>
        <w:rPr>
          <w:rFonts w:ascii="Garamond" w:eastAsia="MS Mincho" w:hAnsi="Garamond" w:cs="Calibri"/>
          <w:color w:val="0000FF"/>
          <w:sz w:val="23"/>
          <w:szCs w:val="23"/>
        </w:rPr>
      </w:pPr>
    </w:p>
    <w:p w:rsidR="001F248B" w:rsidRPr="00214F18" w:rsidRDefault="00463C91" w:rsidP="001F248B">
      <w:pPr>
        <w:pStyle w:val="PlainText"/>
        <w:ind w:left="360"/>
        <w:rPr>
          <w:rFonts w:ascii="Garamond" w:eastAsia="MS Mincho" w:hAnsi="Garamond" w:cs="Calibri"/>
          <w:b/>
          <w:color w:val="000000"/>
          <w:sz w:val="23"/>
          <w:szCs w:val="23"/>
        </w:rPr>
      </w:pPr>
      <w:r w:rsidRPr="00214F18">
        <w:rPr>
          <w:rFonts w:ascii="Garamond" w:eastAsia="MS Mincho" w:hAnsi="Garamond" w:cs="Calibri"/>
          <w:b/>
          <w:color w:val="000000"/>
          <w:sz w:val="23"/>
          <w:szCs w:val="23"/>
        </w:rPr>
        <w:t>Site #3 Lamprey River (LR)</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Location: West bank of the tidal portion of the Lamprey River, approximately 300 m downstream of the dam at Route 108 in </w:t>
      </w:r>
      <w:proofErr w:type="spellStart"/>
      <w:r w:rsidRPr="00214F18">
        <w:rPr>
          <w:rFonts w:ascii="Garamond" w:eastAsia="MS Mincho" w:hAnsi="Garamond" w:cs="Calibri"/>
          <w:color w:val="000000"/>
          <w:sz w:val="23"/>
          <w:szCs w:val="23"/>
        </w:rPr>
        <w:t>Newmarket</w:t>
      </w:r>
      <w:proofErr w:type="spellEnd"/>
      <w:r w:rsidRPr="00214F18">
        <w:rPr>
          <w:rFonts w:ascii="Garamond" w:eastAsia="MS Mincho" w:hAnsi="Garamond" w:cs="Calibri"/>
          <w:color w:val="000000"/>
          <w:sz w:val="23"/>
          <w:szCs w:val="23"/>
        </w:rPr>
        <w:t>, NH</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Coordinates: 43</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04' 48" N latitude and 70</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56' 04" W longitude</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Salinity range: 0 to 27 (seasonally); difference of up to 15 </w:t>
      </w:r>
      <w:proofErr w:type="spellStart"/>
      <w:r w:rsidRPr="00214F18">
        <w:rPr>
          <w:rFonts w:ascii="Garamond" w:eastAsia="MS Mincho" w:hAnsi="Garamond" w:cs="Calibri"/>
          <w:color w:val="000000"/>
          <w:sz w:val="23"/>
          <w:szCs w:val="23"/>
        </w:rPr>
        <w:t>ppt</w:t>
      </w:r>
      <w:proofErr w:type="spellEnd"/>
      <w:r w:rsidRPr="00214F18">
        <w:rPr>
          <w:rFonts w:ascii="Garamond" w:eastAsia="MS Mincho" w:hAnsi="Garamond" w:cs="Calibri"/>
          <w:color w:val="000000"/>
          <w:sz w:val="23"/>
          <w:szCs w:val="23"/>
        </w:rPr>
        <w:t xml:space="preserve"> between high and low tides</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Temperature range: -1</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to 27</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(seasonally); difference of 0-5</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between high and low tides</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Depth: 3.5 m</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height 2.7 m</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Bottom type: mud/rock</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velocity: maximum 40 cm/sec</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Watershed: Lamprey River</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Pollutant influence:  Urban </w:t>
      </w:r>
      <w:proofErr w:type="spellStart"/>
      <w:r w:rsidRPr="00214F18">
        <w:rPr>
          <w:rFonts w:ascii="Garamond" w:eastAsia="MS Mincho" w:hAnsi="Garamond" w:cs="Calibri"/>
          <w:color w:val="000000"/>
          <w:sz w:val="23"/>
          <w:szCs w:val="23"/>
        </w:rPr>
        <w:t>stormwater</w:t>
      </w:r>
      <w:proofErr w:type="spellEnd"/>
      <w:r w:rsidRPr="00214F18">
        <w:rPr>
          <w:rFonts w:ascii="Garamond" w:eastAsia="MS Mincho" w:hAnsi="Garamond" w:cs="Calibri"/>
          <w:color w:val="000000"/>
          <w:sz w:val="23"/>
          <w:szCs w:val="23"/>
        </w:rPr>
        <w:t>, adjacent marina, upstream and downstream wastewater treatment plants, upstream agriculture</w:t>
      </w:r>
    </w:p>
    <w:p w:rsidR="001F248B" w:rsidRPr="00214F18" w:rsidRDefault="00463C91" w:rsidP="001F248B">
      <w:pPr>
        <w:pStyle w:val="PlainText"/>
        <w:ind w:left="720"/>
        <w:jc w:val="both"/>
        <w:rPr>
          <w:rFonts w:ascii="Garamond" w:eastAsia="MS Mincho" w:hAnsi="Garamond" w:cs="Calibri"/>
          <w:color w:val="0000FF"/>
          <w:sz w:val="23"/>
          <w:szCs w:val="23"/>
        </w:rPr>
      </w:pPr>
      <w:r w:rsidRPr="00214F18">
        <w:rPr>
          <w:rFonts w:ascii="Garamond" w:eastAsia="MS Mincho" w:hAnsi="Garamond" w:cs="Calibri"/>
          <w:color w:val="000000"/>
          <w:sz w:val="23"/>
          <w:szCs w:val="23"/>
        </w:rPr>
        <w:t xml:space="preserve">Data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deployment (GRB WQ monitoring data set): The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was deployed in a perforated PVC cylinder attached to a piling at a fixed height of 0.5 m above the bottom. The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was telemetered via cellular modem</w:t>
      </w:r>
      <w:r w:rsidR="00CC53B8" w:rsidRPr="00214F18">
        <w:rPr>
          <w:rFonts w:ascii="Garamond" w:eastAsia="MS Mincho" w:hAnsi="Garamond" w:cs="Calibri"/>
          <w:color w:val="000000"/>
          <w:sz w:val="23"/>
          <w:szCs w:val="23"/>
        </w:rPr>
        <w:t xml:space="preserve"> using a </w:t>
      </w:r>
      <w:proofErr w:type="spellStart"/>
      <w:r w:rsidR="00CC53B8" w:rsidRPr="00214F18">
        <w:rPr>
          <w:rFonts w:ascii="Garamond" w:eastAsia="MS Mincho" w:hAnsi="Garamond" w:cs="Calibri"/>
          <w:color w:val="000000"/>
          <w:sz w:val="23"/>
          <w:szCs w:val="23"/>
        </w:rPr>
        <w:t>Nexsens</w:t>
      </w:r>
      <w:proofErr w:type="spellEnd"/>
      <w:r w:rsidR="00CC53B8" w:rsidRPr="00214F18">
        <w:rPr>
          <w:rFonts w:ascii="Garamond" w:eastAsia="MS Mincho" w:hAnsi="Garamond" w:cs="Calibri"/>
          <w:color w:val="000000"/>
          <w:sz w:val="23"/>
          <w:szCs w:val="23"/>
        </w:rPr>
        <w:t xml:space="preserve"> </w:t>
      </w:r>
      <w:proofErr w:type="spellStart"/>
      <w:r w:rsidR="00CC53B8" w:rsidRPr="00214F18">
        <w:rPr>
          <w:rFonts w:ascii="Garamond" w:eastAsia="MS Mincho" w:hAnsi="Garamond" w:cs="Calibri"/>
          <w:color w:val="000000"/>
          <w:sz w:val="23"/>
          <w:szCs w:val="23"/>
        </w:rPr>
        <w:t>iSIC</w:t>
      </w:r>
      <w:proofErr w:type="spellEnd"/>
      <w:r w:rsidRPr="00214F18">
        <w:rPr>
          <w:rFonts w:ascii="Garamond" w:eastAsia="MS Mincho" w:hAnsi="Garamond" w:cs="Calibri"/>
          <w:color w:val="000000"/>
          <w:sz w:val="23"/>
          <w:szCs w:val="23"/>
        </w:rPr>
        <w:t xml:space="preserve">. The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logged in unattended mode to ensure data acquisition at all times.</w:t>
      </w:r>
    </w:p>
    <w:p w:rsidR="001F248B" w:rsidRPr="00214F18" w:rsidRDefault="001F248B" w:rsidP="001F248B">
      <w:pPr>
        <w:pStyle w:val="PlainText"/>
        <w:rPr>
          <w:rFonts w:ascii="Garamond" w:eastAsia="MS Mincho" w:hAnsi="Garamond" w:cs="Calibri"/>
          <w:color w:val="0000FF"/>
          <w:sz w:val="23"/>
          <w:szCs w:val="23"/>
        </w:rPr>
      </w:pPr>
    </w:p>
    <w:p w:rsidR="001F248B" w:rsidRPr="00214F18" w:rsidRDefault="00463C91" w:rsidP="001F248B">
      <w:pPr>
        <w:pStyle w:val="PlainText"/>
        <w:ind w:left="720" w:hanging="360"/>
        <w:rPr>
          <w:rFonts w:ascii="Garamond" w:eastAsia="MS Mincho" w:hAnsi="Garamond" w:cs="Calibri"/>
          <w:b/>
          <w:color w:val="000000"/>
          <w:sz w:val="23"/>
          <w:szCs w:val="23"/>
        </w:rPr>
      </w:pPr>
      <w:r w:rsidRPr="00214F18">
        <w:rPr>
          <w:rFonts w:ascii="Garamond" w:eastAsia="MS Mincho" w:hAnsi="Garamond" w:cs="Calibri"/>
          <w:b/>
          <w:color w:val="000000"/>
          <w:sz w:val="23"/>
          <w:szCs w:val="23"/>
        </w:rPr>
        <w:lastRenderedPageBreak/>
        <w:t>Site #4 Oyster River (OR)</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Location:  in the center channel of the tidal portion of the Oyster River, approximately 300 m downstream of the head of tide dam adjacent to Jackson’s </w:t>
      </w:r>
      <w:proofErr w:type="gramStart"/>
      <w:r w:rsidRPr="00214F18">
        <w:rPr>
          <w:rFonts w:ascii="Garamond" w:eastAsia="MS Mincho" w:hAnsi="Garamond" w:cs="Calibri"/>
          <w:color w:val="000000"/>
          <w:sz w:val="23"/>
          <w:szCs w:val="23"/>
        </w:rPr>
        <w:t>Landing</w:t>
      </w:r>
      <w:proofErr w:type="gramEnd"/>
      <w:r w:rsidRPr="00214F18">
        <w:rPr>
          <w:rFonts w:ascii="Garamond" w:eastAsia="MS Mincho" w:hAnsi="Garamond" w:cs="Calibri"/>
          <w:color w:val="000000"/>
          <w:sz w:val="23"/>
          <w:szCs w:val="23"/>
        </w:rPr>
        <w:t xml:space="preserve"> in Durham, NH.</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Coordinates: 43</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08’ 2” N latitude and 70</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54’ 40” W longitude (43.134 N, 70.911 W in Decimal Degrees) </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Salinity range: 0 to 32 (seasonally); difference of up to 15 </w:t>
      </w:r>
      <w:proofErr w:type="spellStart"/>
      <w:r w:rsidRPr="00214F18">
        <w:rPr>
          <w:rFonts w:ascii="Garamond" w:eastAsia="MS Mincho" w:hAnsi="Garamond" w:cs="Calibri"/>
          <w:color w:val="000000"/>
          <w:sz w:val="23"/>
          <w:szCs w:val="23"/>
        </w:rPr>
        <w:t>ppt</w:t>
      </w:r>
      <w:proofErr w:type="spellEnd"/>
      <w:r w:rsidRPr="00214F18">
        <w:rPr>
          <w:rFonts w:ascii="Garamond" w:eastAsia="MS Mincho" w:hAnsi="Garamond" w:cs="Calibri"/>
          <w:color w:val="000000"/>
          <w:sz w:val="23"/>
          <w:szCs w:val="23"/>
        </w:rPr>
        <w:t xml:space="preserve"> between high and low tides</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Temperature range: -1</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to 27</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(seasonally); difference of up to 5</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between high and low tides</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Depth: 0.3 m at </w:t>
      </w:r>
      <w:proofErr w:type="spellStart"/>
      <w:proofErr w:type="gramStart"/>
      <w:r w:rsidRPr="00214F18">
        <w:rPr>
          <w:rFonts w:ascii="Garamond" w:eastAsia="MS Mincho" w:hAnsi="Garamond" w:cs="Calibri"/>
          <w:color w:val="000000"/>
          <w:sz w:val="23"/>
          <w:szCs w:val="23"/>
        </w:rPr>
        <w:t>mlw</w:t>
      </w:r>
      <w:proofErr w:type="spellEnd"/>
      <w:proofErr w:type="gramEnd"/>
      <w:r w:rsidRPr="00214F18">
        <w:rPr>
          <w:rFonts w:ascii="Garamond" w:eastAsia="MS Mincho" w:hAnsi="Garamond" w:cs="Calibri"/>
          <w:color w:val="000000"/>
          <w:sz w:val="23"/>
          <w:szCs w:val="23"/>
        </w:rPr>
        <w:t>, 3 m at highest high tides</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height 2.7 m (maximum)</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Bottom type: mud</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velocity: maximum 40 cm/sec</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Watershed: Oyster River</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Pollutant influence:  urban </w:t>
      </w:r>
      <w:proofErr w:type="spellStart"/>
      <w:r w:rsidRPr="00214F18">
        <w:rPr>
          <w:rFonts w:ascii="Garamond" w:eastAsia="MS Mincho" w:hAnsi="Garamond" w:cs="Calibri"/>
          <w:color w:val="000000"/>
          <w:sz w:val="23"/>
          <w:szCs w:val="23"/>
        </w:rPr>
        <w:t>stormwater</w:t>
      </w:r>
      <w:proofErr w:type="spellEnd"/>
      <w:r w:rsidRPr="00214F18">
        <w:rPr>
          <w:rFonts w:ascii="Garamond" w:eastAsia="MS Mincho" w:hAnsi="Garamond" w:cs="Calibri"/>
          <w:color w:val="000000"/>
          <w:sz w:val="23"/>
          <w:szCs w:val="23"/>
        </w:rPr>
        <w:t>, mooring field and crew dock, downstream wastewater treatment plant, upstream agriculture, residential on-site sewage disposal</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color w:val="000000"/>
          <w:sz w:val="23"/>
          <w:szCs w:val="23"/>
        </w:rPr>
        <w:t xml:space="preserve">Data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deployment (GRB WQ monitoring data set): Deployed vertically in a PVC tube attached to the stem of a mushroom anchor, approx. 0.5 meters above bottom.  The Oyster River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was telemetered by a </w:t>
      </w:r>
      <w:proofErr w:type="spellStart"/>
      <w:r w:rsidRPr="00214F18">
        <w:rPr>
          <w:rFonts w:ascii="Garamond" w:eastAsia="MS Mincho" w:hAnsi="Garamond" w:cs="Calibri"/>
          <w:color w:val="000000"/>
          <w:sz w:val="23"/>
          <w:szCs w:val="23"/>
        </w:rPr>
        <w:t>Sutron</w:t>
      </w:r>
      <w:proofErr w:type="spellEnd"/>
      <w:r w:rsidRPr="00214F18">
        <w:rPr>
          <w:rFonts w:ascii="Garamond" w:eastAsia="MS Mincho" w:hAnsi="Garamond" w:cs="Calibri"/>
          <w:color w:val="000000"/>
          <w:sz w:val="23"/>
          <w:szCs w:val="23"/>
        </w:rPr>
        <w:t xml:space="preserve"> GOES satellite transmitter and logged simultaneously in unattended mode.</w:t>
      </w:r>
    </w:p>
    <w:p w:rsidR="001F248B" w:rsidRPr="00214F18" w:rsidRDefault="001F248B" w:rsidP="001F248B">
      <w:pPr>
        <w:ind w:left="360"/>
        <w:rPr>
          <w:rStyle w:val="Emphasis"/>
          <w:rFonts w:ascii="Courier New" w:hAnsi="Courier New" w:cs="Courier New"/>
          <w:sz w:val="20"/>
          <w:szCs w:val="20"/>
        </w:rPr>
      </w:pPr>
    </w:p>
    <w:p w:rsidR="001F248B" w:rsidRPr="00214F18" w:rsidRDefault="00463C91" w:rsidP="001F248B">
      <w:pPr>
        <w:ind w:left="360" w:hanging="360"/>
        <w:rPr>
          <w:rFonts w:ascii="Garamond" w:hAnsi="Garamond" w:cs="Calibri"/>
          <w:sz w:val="23"/>
          <w:szCs w:val="23"/>
        </w:rPr>
      </w:pPr>
      <w:r w:rsidRPr="00214F18">
        <w:rPr>
          <w:rFonts w:ascii="Garamond" w:hAnsi="Garamond" w:cs="Calibri"/>
          <w:b/>
          <w:sz w:val="22"/>
          <w:szCs w:val="22"/>
        </w:rPr>
        <w:t xml:space="preserve">5) </w:t>
      </w:r>
      <w:r w:rsidRPr="00214F18">
        <w:rPr>
          <w:rFonts w:ascii="Garamond" w:hAnsi="Garamond" w:cs="Calibri"/>
          <w:b/>
          <w:sz w:val="23"/>
          <w:szCs w:val="23"/>
        </w:rPr>
        <w:t>Coded Variable Definitions</w:t>
      </w:r>
    </w:p>
    <w:p w:rsidR="001F248B" w:rsidRPr="00214F18" w:rsidRDefault="001F248B" w:rsidP="001F248B">
      <w:pPr>
        <w:ind w:left="360" w:hanging="360"/>
        <w:rPr>
          <w:rFonts w:ascii="Garamond" w:hAnsi="Garamond" w:cs="Calibri"/>
          <w:sz w:val="23"/>
          <w:szCs w:val="23"/>
        </w:rPr>
      </w:pP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GRB = Great Bay Estuary NERR</w:t>
      </w:r>
    </w:p>
    <w:p w:rsidR="001F248B" w:rsidRPr="00214F18" w:rsidRDefault="001F248B" w:rsidP="001F248B">
      <w:pPr>
        <w:ind w:left="360"/>
        <w:rPr>
          <w:rFonts w:ascii="Garamond" w:hAnsi="Garamond" w:cs="Calibri"/>
          <w:sz w:val="23"/>
          <w:szCs w:val="23"/>
        </w:rPr>
      </w:pP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GB = Great Bay Site</w:t>
      </w:r>
    </w:p>
    <w:p w:rsidR="00275383" w:rsidRDefault="00463C91" w:rsidP="001F248B">
      <w:pPr>
        <w:ind w:left="360"/>
        <w:rPr>
          <w:rFonts w:ascii="Garamond" w:hAnsi="Garamond" w:cs="Calibri"/>
          <w:sz w:val="23"/>
          <w:szCs w:val="23"/>
        </w:rPr>
      </w:pPr>
      <w:r w:rsidRPr="00214F18">
        <w:rPr>
          <w:rFonts w:ascii="Garamond" w:hAnsi="Garamond" w:cs="Calibri"/>
          <w:sz w:val="23"/>
          <w:szCs w:val="23"/>
        </w:rPr>
        <w:t xml:space="preserve">SQ = </w:t>
      </w:r>
      <w:proofErr w:type="spellStart"/>
      <w:r w:rsidRPr="00214F18">
        <w:rPr>
          <w:rFonts w:ascii="Garamond" w:hAnsi="Garamond" w:cs="Calibri"/>
          <w:sz w:val="23"/>
          <w:szCs w:val="23"/>
        </w:rPr>
        <w:t>Squamscott</w:t>
      </w:r>
      <w:proofErr w:type="spellEnd"/>
      <w:r w:rsidRPr="00214F18">
        <w:rPr>
          <w:rFonts w:ascii="Garamond" w:hAnsi="Garamond" w:cs="Calibri"/>
          <w:sz w:val="23"/>
          <w:szCs w:val="23"/>
        </w:rPr>
        <w:t xml:space="preserve"> River Railroad Trestle Site</w:t>
      </w:r>
    </w:p>
    <w:p w:rsidR="00275383" w:rsidRPr="00214F18" w:rsidRDefault="00275383" w:rsidP="00275383">
      <w:pPr>
        <w:ind w:left="360"/>
        <w:rPr>
          <w:rFonts w:ascii="Garamond" w:hAnsi="Garamond" w:cs="Calibri"/>
          <w:sz w:val="23"/>
          <w:szCs w:val="23"/>
        </w:rPr>
      </w:pPr>
      <w:r w:rsidRPr="00214F18">
        <w:rPr>
          <w:rFonts w:ascii="Garamond" w:hAnsi="Garamond" w:cs="Calibri"/>
          <w:sz w:val="23"/>
          <w:szCs w:val="23"/>
        </w:rPr>
        <w:t>LR = Lamprey River Site</w:t>
      </w: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OR = Oyster River Site</w:t>
      </w:r>
    </w:p>
    <w:p w:rsidR="001F248B" w:rsidRPr="00214F18" w:rsidRDefault="001F248B" w:rsidP="001F248B">
      <w:pPr>
        <w:ind w:left="360"/>
        <w:rPr>
          <w:rFonts w:ascii="Garamond" w:hAnsi="Garamond" w:cs="Calibri"/>
          <w:sz w:val="23"/>
          <w:szCs w:val="23"/>
        </w:rPr>
      </w:pP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NUT = Nutrient Sampling Program</w:t>
      </w: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1 = Monthly Grab Sample Program</w:t>
      </w: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2 = Diel Grab Sample Program</w:t>
      </w:r>
    </w:p>
    <w:p w:rsidR="001F248B" w:rsidRPr="00214F18" w:rsidRDefault="001F248B" w:rsidP="001F248B">
      <w:pPr>
        <w:ind w:left="360"/>
        <w:rPr>
          <w:rFonts w:ascii="Garamond" w:hAnsi="Garamond" w:cs="Calibri"/>
          <w:sz w:val="23"/>
          <w:szCs w:val="23"/>
        </w:rPr>
      </w:pPr>
    </w:p>
    <w:p w:rsidR="001F248B" w:rsidRPr="00214F18" w:rsidRDefault="00463C91" w:rsidP="001F248B">
      <w:pPr>
        <w:ind w:left="360"/>
        <w:jc w:val="both"/>
        <w:rPr>
          <w:rFonts w:ascii="Garamond" w:hAnsi="Garamond" w:cs="Calibri"/>
          <w:sz w:val="23"/>
          <w:szCs w:val="23"/>
        </w:rPr>
      </w:pPr>
      <w:r w:rsidRPr="00214F18">
        <w:rPr>
          <w:rFonts w:ascii="Garamond" w:hAnsi="Garamond" w:cs="Calibri"/>
          <w:sz w:val="23"/>
          <w:szCs w:val="23"/>
        </w:rPr>
        <w:t>For example, as sample code of ‘GRBLRNUT’ indicates that the sample was collect in the Great Bay NERR at the Lamprey River Site and is being reported as part of the Nutrient Sampling Program Data Report.  A Monitoring Program Code of ‘2’ indicates that the sample was collected as part of the Diel Grab Sample Program.</w:t>
      </w:r>
    </w:p>
    <w:p w:rsidR="001F248B" w:rsidRPr="00214F18" w:rsidRDefault="001F248B" w:rsidP="001F248B">
      <w:pPr>
        <w:ind w:left="360"/>
        <w:rPr>
          <w:rFonts w:ascii="Garamond" w:hAnsi="Garamond" w:cs="Calibri"/>
          <w:b/>
          <w:sz w:val="23"/>
          <w:szCs w:val="23"/>
        </w:rPr>
      </w:pPr>
    </w:p>
    <w:p w:rsidR="00DE048C" w:rsidRPr="00214F18" w:rsidRDefault="00DE048C">
      <w:pPr>
        <w:pStyle w:val="HTMLPreformatted"/>
        <w:rPr>
          <w:rFonts w:ascii="Garamond" w:hAnsi="Garamond" w:cs="Calibri"/>
          <w:sz w:val="22"/>
          <w:szCs w:val="22"/>
        </w:rPr>
      </w:pPr>
    </w:p>
    <w:p w:rsidR="001F248B" w:rsidRPr="00214F18" w:rsidRDefault="00463C91" w:rsidP="001F248B">
      <w:pPr>
        <w:ind w:left="360" w:hanging="360"/>
        <w:rPr>
          <w:rFonts w:ascii="Garamond" w:hAnsi="Garamond" w:cs="Calibri"/>
          <w:sz w:val="23"/>
          <w:szCs w:val="23"/>
        </w:rPr>
      </w:pPr>
      <w:r w:rsidRPr="00214F18">
        <w:rPr>
          <w:rFonts w:ascii="Garamond" w:hAnsi="Garamond" w:cs="Calibri"/>
          <w:b/>
          <w:sz w:val="22"/>
          <w:szCs w:val="22"/>
        </w:rPr>
        <w:t xml:space="preserve">6) </w:t>
      </w:r>
      <w:r w:rsidRPr="00214F18">
        <w:rPr>
          <w:rFonts w:ascii="Garamond" w:hAnsi="Garamond" w:cs="Calibri"/>
          <w:b/>
          <w:sz w:val="23"/>
          <w:szCs w:val="23"/>
        </w:rPr>
        <w:t>Data Collection Period</w:t>
      </w:r>
    </w:p>
    <w:p w:rsidR="001F248B" w:rsidRPr="00214F18" w:rsidRDefault="001F248B" w:rsidP="001F248B">
      <w:pPr>
        <w:pStyle w:val="Footer"/>
        <w:tabs>
          <w:tab w:val="clear" w:pos="4320"/>
          <w:tab w:val="clear" w:pos="8640"/>
        </w:tabs>
        <w:rPr>
          <w:rFonts w:ascii="Garamond" w:hAnsi="Garamond" w:cs="Calibri"/>
          <w:sz w:val="23"/>
          <w:szCs w:val="23"/>
        </w:rPr>
      </w:pPr>
    </w:p>
    <w:p w:rsidR="00D03345" w:rsidRPr="00AB3E05" w:rsidRDefault="00463C91" w:rsidP="00FA406A">
      <w:pPr>
        <w:pStyle w:val="BodyTextIndent2"/>
        <w:spacing w:line="240" w:lineRule="auto"/>
        <w:jc w:val="both"/>
        <w:rPr>
          <w:rFonts w:ascii="Garamond" w:hAnsi="Garamond" w:cs="Calibri"/>
          <w:sz w:val="23"/>
          <w:szCs w:val="23"/>
        </w:rPr>
      </w:pPr>
      <w:r w:rsidRPr="00214F18">
        <w:rPr>
          <w:rFonts w:ascii="Garamond" w:hAnsi="Garamond" w:cs="Calibri"/>
          <w:sz w:val="23"/>
          <w:szCs w:val="23"/>
        </w:rPr>
        <w:t xml:space="preserve">Sampling in the Great Bay Estuary is typically limited to the months of April through November as a result of ice formation </w:t>
      </w:r>
      <w:r w:rsidRPr="00AB3065">
        <w:rPr>
          <w:rFonts w:ascii="Garamond" w:hAnsi="Garamond" w:cs="Calibri"/>
          <w:sz w:val="23"/>
          <w:szCs w:val="23"/>
        </w:rPr>
        <w:t xml:space="preserve">during the winter months.  </w:t>
      </w:r>
      <w:r w:rsidR="002C1150" w:rsidRPr="006203ED">
        <w:rPr>
          <w:rFonts w:ascii="Garamond" w:hAnsi="Garamond" w:cs="Calibri"/>
          <w:sz w:val="23"/>
          <w:szCs w:val="23"/>
        </w:rPr>
        <w:t>W</w:t>
      </w:r>
      <w:r w:rsidR="00F2583E" w:rsidRPr="006203ED">
        <w:rPr>
          <w:rFonts w:ascii="Garamond" w:hAnsi="Garamond" w:cs="Calibri"/>
          <w:sz w:val="23"/>
          <w:szCs w:val="23"/>
        </w:rPr>
        <w:t>e were</w:t>
      </w:r>
      <w:r w:rsidR="002C1150" w:rsidRPr="006203ED">
        <w:rPr>
          <w:rFonts w:ascii="Garamond" w:hAnsi="Garamond" w:cs="Calibri"/>
          <w:sz w:val="23"/>
          <w:szCs w:val="23"/>
        </w:rPr>
        <w:t xml:space="preserve"> </w:t>
      </w:r>
      <w:r w:rsidR="00F2583E" w:rsidRPr="006203ED">
        <w:rPr>
          <w:rFonts w:ascii="Garamond" w:hAnsi="Garamond" w:cs="Calibri"/>
          <w:sz w:val="23"/>
          <w:szCs w:val="23"/>
        </w:rPr>
        <w:t>able to</w:t>
      </w:r>
      <w:r w:rsidR="0046284C" w:rsidRPr="006203ED">
        <w:rPr>
          <w:rFonts w:ascii="Garamond" w:hAnsi="Garamond" w:cs="Calibri"/>
          <w:sz w:val="23"/>
          <w:szCs w:val="23"/>
        </w:rPr>
        <w:t xml:space="preserve"> perform a diel sampling</w:t>
      </w:r>
      <w:r w:rsidR="00FA406A" w:rsidRPr="006203ED">
        <w:rPr>
          <w:rFonts w:ascii="Garamond" w:hAnsi="Garamond" w:cs="Calibri"/>
          <w:sz w:val="23"/>
          <w:szCs w:val="23"/>
        </w:rPr>
        <w:t xml:space="preserve"> as well as grab samples from April thru</w:t>
      </w:r>
      <w:r w:rsidRPr="006203ED">
        <w:rPr>
          <w:rFonts w:ascii="Garamond" w:hAnsi="Garamond" w:cs="Calibri"/>
          <w:sz w:val="23"/>
          <w:szCs w:val="23"/>
        </w:rPr>
        <w:t xml:space="preserve"> December 20</w:t>
      </w:r>
      <w:r w:rsidR="0046284C" w:rsidRPr="006203ED">
        <w:rPr>
          <w:rFonts w:ascii="Garamond" w:hAnsi="Garamond" w:cs="Calibri"/>
          <w:sz w:val="23"/>
          <w:szCs w:val="23"/>
        </w:rPr>
        <w:t>1</w:t>
      </w:r>
      <w:r w:rsidR="009329D4" w:rsidRPr="006203ED">
        <w:rPr>
          <w:rFonts w:ascii="Garamond" w:hAnsi="Garamond" w:cs="Calibri"/>
          <w:sz w:val="23"/>
          <w:szCs w:val="23"/>
        </w:rPr>
        <w:t>5</w:t>
      </w:r>
      <w:r w:rsidR="00FA406A" w:rsidRPr="006203ED">
        <w:rPr>
          <w:rFonts w:ascii="Garamond" w:hAnsi="Garamond" w:cs="Calibri"/>
          <w:sz w:val="23"/>
          <w:szCs w:val="23"/>
        </w:rPr>
        <w:t xml:space="preserve">. </w:t>
      </w:r>
      <w:r w:rsidRPr="006203ED">
        <w:rPr>
          <w:rFonts w:ascii="Garamond" w:hAnsi="Garamond" w:cs="Calibri"/>
          <w:sz w:val="23"/>
          <w:szCs w:val="23"/>
        </w:rPr>
        <w:t>For 20</w:t>
      </w:r>
      <w:r w:rsidR="0046284C" w:rsidRPr="006203ED">
        <w:rPr>
          <w:rFonts w:ascii="Garamond" w:hAnsi="Garamond" w:cs="Calibri"/>
          <w:sz w:val="23"/>
          <w:szCs w:val="23"/>
        </w:rPr>
        <w:t>1</w:t>
      </w:r>
      <w:r w:rsidR="009329D4" w:rsidRPr="006203ED">
        <w:rPr>
          <w:rFonts w:ascii="Garamond" w:hAnsi="Garamond" w:cs="Calibri"/>
          <w:sz w:val="23"/>
          <w:szCs w:val="23"/>
        </w:rPr>
        <w:t>5</w:t>
      </w:r>
      <w:r w:rsidRPr="006203ED">
        <w:rPr>
          <w:rFonts w:ascii="Garamond" w:hAnsi="Garamond" w:cs="Calibri"/>
          <w:sz w:val="23"/>
          <w:szCs w:val="23"/>
        </w:rPr>
        <w:t xml:space="preserve">, </w:t>
      </w:r>
      <w:r w:rsidR="0046284C" w:rsidRPr="006203ED">
        <w:rPr>
          <w:rFonts w:ascii="Garamond" w:hAnsi="Garamond" w:cs="Calibri"/>
          <w:sz w:val="23"/>
          <w:szCs w:val="23"/>
        </w:rPr>
        <w:t xml:space="preserve">the first diel collection was on April </w:t>
      </w:r>
      <w:r w:rsidR="00FA406A" w:rsidRPr="006203ED">
        <w:rPr>
          <w:rFonts w:ascii="Garamond" w:hAnsi="Garamond" w:cs="Calibri"/>
          <w:sz w:val="23"/>
          <w:szCs w:val="23"/>
        </w:rPr>
        <w:t>1</w:t>
      </w:r>
      <w:r w:rsidR="009329D4" w:rsidRPr="006203ED">
        <w:rPr>
          <w:rFonts w:ascii="Garamond" w:hAnsi="Garamond" w:cs="Calibri"/>
          <w:sz w:val="23"/>
          <w:szCs w:val="23"/>
        </w:rPr>
        <w:t>4</w:t>
      </w:r>
      <w:r w:rsidR="0046284C" w:rsidRPr="006203ED">
        <w:rPr>
          <w:rFonts w:ascii="Garamond" w:hAnsi="Garamond" w:cs="Calibri"/>
          <w:sz w:val="23"/>
          <w:szCs w:val="23"/>
        </w:rPr>
        <w:t>, 201</w:t>
      </w:r>
      <w:r w:rsidR="009329D4" w:rsidRPr="006203ED">
        <w:rPr>
          <w:rFonts w:ascii="Garamond" w:hAnsi="Garamond" w:cs="Calibri"/>
          <w:sz w:val="23"/>
          <w:szCs w:val="23"/>
        </w:rPr>
        <w:t>5</w:t>
      </w:r>
      <w:r w:rsidR="0046284C" w:rsidRPr="006203ED">
        <w:rPr>
          <w:rFonts w:ascii="Garamond" w:hAnsi="Garamond" w:cs="Calibri"/>
          <w:sz w:val="23"/>
          <w:szCs w:val="23"/>
        </w:rPr>
        <w:t xml:space="preserve"> and </w:t>
      </w:r>
      <w:r w:rsidRPr="006203ED">
        <w:rPr>
          <w:rFonts w:ascii="Garamond" w:hAnsi="Garamond" w:cs="Calibri"/>
          <w:sz w:val="23"/>
          <w:szCs w:val="23"/>
        </w:rPr>
        <w:t xml:space="preserve">the first </w:t>
      </w:r>
      <w:r w:rsidR="0046284C" w:rsidRPr="006203ED">
        <w:rPr>
          <w:rFonts w:ascii="Garamond" w:hAnsi="Garamond" w:cs="Calibri"/>
          <w:sz w:val="23"/>
          <w:szCs w:val="23"/>
        </w:rPr>
        <w:t xml:space="preserve">grab </w:t>
      </w:r>
      <w:r w:rsidRPr="006203ED">
        <w:rPr>
          <w:rFonts w:ascii="Garamond" w:hAnsi="Garamond" w:cs="Calibri"/>
          <w:sz w:val="23"/>
          <w:szCs w:val="23"/>
        </w:rPr>
        <w:t xml:space="preserve">samples were collected </w:t>
      </w:r>
      <w:r w:rsidR="0046284C" w:rsidRPr="006203ED">
        <w:rPr>
          <w:rFonts w:ascii="Garamond" w:hAnsi="Garamond" w:cs="Calibri"/>
          <w:sz w:val="23"/>
          <w:szCs w:val="23"/>
        </w:rPr>
        <w:t xml:space="preserve">on </w:t>
      </w:r>
      <w:r w:rsidR="002C1150" w:rsidRPr="006203ED">
        <w:rPr>
          <w:rFonts w:ascii="Garamond" w:hAnsi="Garamond" w:cs="Calibri"/>
          <w:sz w:val="23"/>
          <w:szCs w:val="23"/>
        </w:rPr>
        <w:t>April</w:t>
      </w:r>
      <w:r w:rsidRPr="006203ED">
        <w:rPr>
          <w:rFonts w:ascii="Garamond" w:hAnsi="Garamond" w:cs="Calibri"/>
          <w:sz w:val="23"/>
          <w:szCs w:val="23"/>
        </w:rPr>
        <w:t xml:space="preserve"> 2</w:t>
      </w:r>
      <w:r w:rsidR="009329D4" w:rsidRPr="006203ED">
        <w:rPr>
          <w:rFonts w:ascii="Garamond" w:hAnsi="Garamond" w:cs="Calibri"/>
          <w:sz w:val="23"/>
          <w:szCs w:val="23"/>
        </w:rPr>
        <w:t>7</w:t>
      </w:r>
      <w:r w:rsidRPr="006203ED">
        <w:rPr>
          <w:rFonts w:ascii="Garamond" w:hAnsi="Garamond" w:cs="Calibri"/>
          <w:sz w:val="23"/>
          <w:szCs w:val="23"/>
        </w:rPr>
        <w:t>, 20</w:t>
      </w:r>
      <w:r w:rsidR="0046284C" w:rsidRPr="006203ED">
        <w:rPr>
          <w:rFonts w:ascii="Garamond" w:hAnsi="Garamond" w:cs="Calibri"/>
          <w:sz w:val="23"/>
          <w:szCs w:val="23"/>
        </w:rPr>
        <w:t>1</w:t>
      </w:r>
      <w:r w:rsidR="009329D4" w:rsidRPr="006203ED">
        <w:rPr>
          <w:rFonts w:ascii="Garamond" w:hAnsi="Garamond" w:cs="Calibri"/>
          <w:sz w:val="23"/>
          <w:szCs w:val="23"/>
        </w:rPr>
        <w:t>5</w:t>
      </w:r>
      <w:r w:rsidRPr="006203ED">
        <w:rPr>
          <w:rFonts w:ascii="Garamond" w:hAnsi="Garamond" w:cs="Calibri"/>
          <w:sz w:val="23"/>
          <w:szCs w:val="23"/>
        </w:rPr>
        <w:t xml:space="preserve">.  </w:t>
      </w:r>
      <w:r w:rsidR="00FA406A" w:rsidRPr="006203ED">
        <w:rPr>
          <w:rFonts w:ascii="Garamond" w:hAnsi="Garamond" w:cs="Calibri"/>
          <w:sz w:val="23"/>
          <w:szCs w:val="23"/>
        </w:rPr>
        <w:t xml:space="preserve">The final diel cycle sampling was completed on </w:t>
      </w:r>
      <w:r w:rsidR="009329D4" w:rsidRPr="006203ED">
        <w:rPr>
          <w:rFonts w:ascii="Garamond" w:hAnsi="Garamond" w:cs="Calibri"/>
          <w:sz w:val="23"/>
          <w:szCs w:val="23"/>
        </w:rPr>
        <w:t>December 2</w:t>
      </w:r>
      <w:r w:rsidR="00FA406A" w:rsidRPr="006203ED">
        <w:rPr>
          <w:rFonts w:ascii="Garamond" w:hAnsi="Garamond" w:cs="Calibri"/>
          <w:sz w:val="23"/>
          <w:szCs w:val="23"/>
        </w:rPr>
        <w:t>, 201</w:t>
      </w:r>
      <w:r w:rsidR="009329D4" w:rsidRPr="006203ED">
        <w:rPr>
          <w:rFonts w:ascii="Garamond" w:hAnsi="Garamond" w:cs="Calibri"/>
          <w:sz w:val="23"/>
          <w:szCs w:val="23"/>
        </w:rPr>
        <w:t>5</w:t>
      </w:r>
      <w:r w:rsidR="00FA406A" w:rsidRPr="006203ED">
        <w:rPr>
          <w:rFonts w:ascii="Garamond" w:hAnsi="Garamond" w:cs="Calibri"/>
          <w:sz w:val="23"/>
          <w:szCs w:val="23"/>
        </w:rPr>
        <w:t xml:space="preserve"> and</w:t>
      </w:r>
      <w:r w:rsidRPr="006203ED">
        <w:rPr>
          <w:rFonts w:ascii="Garamond" w:hAnsi="Garamond" w:cs="Calibri"/>
          <w:sz w:val="23"/>
          <w:szCs w:val="23"/>
        </w:rPr>
        <w:t xml:space="preserve"> final grab sample</w:t>
      </w:r>
      <w:r w:rsidR="00F2583E" w:rsidRPr="006203ED">
        <w:rPr>
          <w:rFonts w:ascii="Garamond" w:hAnsi="Garamond" w:cs="Calibri"/>
          <w:sz w:val="23"/>
          <w:szCs w:val="23"/>
        </w:rPr>
        <w:t>s</w:t>
      </w:r>
      <w:r w:rsidRPr="006203ED">
        <w:rPr>
          <w:rFonts w:ascii="Garamond" w:hAnsi="Garamond" w:cs="Calibri"/>
          <w:sz w:val="23"/>
          <w:szCs w:val="23"/>
        </w:rPr>
        <w:t xml:space="preserve"> on December </w:t>
      </w:r>
      <w:r w:rsidR="002C1150" w:rsidRPr="006203ED">
        <w:rPr>
          <w:rFonts w:ascii="Garamond" w:hAnsi="Garamond" w:cs="Calibri"/>
          <w:sz w:val="23"/>
          <w:szCs w:val="23"/>
        </w:rPr>
        <w:t>1</w:t>
      </w:r>
      <w:r w:rsidR="0046284C" w:rsidRPr="006203ED">
        <w:rPr>
          <w:rFonts w:ascii="Garamond" w:hAnsi="Garamond" w:cs="Calibri"/>
          <w:sz w:val="23"/>
          <w:szCs w:val="23"/>
        </w:rPr>
        <w:t>, 201</w:t>
      </w:r>
      <w:r w:rsidR="009329D4" w:rsidRPr="006203ED">
        <w:rPr>
          <w:rFonts w:ascii="Garamond" w:hAnsi="Garamond" w:cs="Calibri"/>
          <w:sz w:val="23"/>
          <w:szCs w:val="23"/>
        </w:rPr>
        <w:t>5</w:t>
      </w:r>
      <w:r w:rsidRPr="006203ED">
        <w:rPr>
          <w:rFonts w:ascii="Garamond" w:hAnsi="Garamond" w:cs="Calibri"/>
          <w:sz w:val="23"/>
          <w:szCs w:val="23"/>
        </w:rPr>
        <w:t>.</w:t>
      </w:r>
      <w:r w:rsidRPr="004E4A7D">
        <w:rPr>
          <w:rFonts w:ascii="Garamond" w:hAnsi="Garamond" w:cs="Calibri"/>
          <w:sz w:val="23"/>
          <w:szCs w:val="23"/>
        </w:rPr>
        <w:t xml:space="preserve">  </w:t>
      </w:r>
    </w:p>
    <w:p w:rsidR="00275383" w:rsidRDefault="00463C91" w:rsidP="001F248B">
      <w:pPr>
        <w:pStyle w:val="BodyTextIndent2"/>
        <w:rPr>
          <w:rFonts w:ascii="Garamond" w:hAnsi="Garamond" w:cs="Calibri"/>
          <w:sz w:val="23"/>
          <w:szCs w:val="23"/>
        </w:rPr>
      </w:pPr>
      <w:r w:rsidRPr="00214F18">
        <w:rPr>
          <w:rFonts w:ascii="Garamond" w:hAnsi="Garamond" w:cs="Calibri"/>
          <w:sz w:val="23"/>
          <w:szCs w:val="23"/>
        </w:rPr>
        <w:t>Grab Sample Collection:</w:t>
      </w:r>
    </w:p>
    <w:tbl>
      <w:tblPr>
        <w:tblW w:w="3884" w:type="dxa"/>
        <w:tblInd w:w="94" w:type="dxa"/>
        <w:tblLook w:val="0000" w:firstRow="0" w:lastRow="0" w:firstColumn="0" w:lastColumn="0" w:noHBand="0" w:noVBand="0"/>
      </w:tblPr>
      <w:tblGrid>
        <w:gridCol w:w="1454"/>
        <w:gridCol w:w="2430"/>
      </w:tblGrid>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color w:val="000000"/>
                <w:sz w:val="22"/>
                <w:szCs w:val="22"/>
              </w:rPr>
            </w:pPr>
            <w:r w:rsidRPr="004D3EFF">
              <w:rPr>
                <w:rFonts w:ascii="Garamond" w:hAnsi="Garamond"/>
                <w:color w:val="000000"/>
                <w:sz w:val="22"/>
                <w:szCs w:val="22"/>
              </w:rPr>
              <w:t xml:space="preserve">Station: </w:t>
            </w:r>
            <w:proofErr w:type="spellStart"/>
            <w:r w:rsidRPr="004D3EFF">
              <w:rPr>
                <w:rFonts w:ascii="Garamond" w:hAnsi="Garamond"/>
                <w:color w:val="000000"/>
                <w:sz w:val="22"/>
                <w:szCs w:val="22"/>
              </w:rPr>
              <w:t>grbgb</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color w:val="000000"/>
                <w:sz w:val="22"/>
                <w:szCs w:val="22"/>
              </w:rPr>
            </w:pPr>
            <w:r w:rsidRPr="004D3EFF">
              <w:rPr>
                <w:rFonts w:ascii="Garamond" w:hAnsi="Garamond"/>
                <w:color w:val="000000"/>
                <w:sz w:val="22"/>
                <w:szCs w:val="22"/>
              </w:rPr>
              <w:t>Sample Date and Time</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lastRenderedPageBreak/>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4/27/15 13:22</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4/27/15 13:23</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4/27/15 13:24</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5/13/15 15:20</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6/8/15 10:45</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7/7/15 9:52</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7/7/15 9:53</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7/7/15 9:54</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8/3/15 9:03</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8/3/15 9:04</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8/3/15 9:05</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9/1/15 8:40</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10/15/15 8:22</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11/17/15 9:30</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12/1/15 10:13</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12/1/15 10:14</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grbgbnut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12/1/15 10:15</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
        </w:tc>
        <w:tc>
          <w:tcPr>
            <w:tcW w:w="2430"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color w:val="000000"/>
                <w:sz w:val="22"/>
                <w:szCs w:val="22"/>
              </w:rPr>
            </w:pPr>
            <w:r w:rsidRPr="004D3EFF">
              <w:rPr>
                <w:rFonts w:ascii="Garamond" w:hAnsi="Garamond"/>
                <w:color w:val="000000"/>
                <w:sz w:val="22"/>
                <w:szCs w:val="22"/>
              </w:rPr>
              <w:t xml:space="preserve">Station: </w:t>
            </w:r>
            <w:proofErr w:type="spellStart"/>
            <w:r w:rsidRPr="004D3EFF">
              <w:rPr>
                <w:rFonts w:ascii="Garamond" w:hAnsi="Garamond"/>
                <w:color w:val="000000"/>
                <w:sz w:val="22"/>
                <w:szCs w:val="22"/>
              </w:rPr>
              <w:t>grblr</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color w:val="000000"/>
                <w:sz w:val="22"/>
                <w:szCs w:val="22"/>
              </w:rPr>
            </w:pPr>
            <w:r w:rsidRPr="004D3EFF">
              <w:rPr>
                <w:rFonts w:ascii="Garamond" w:hAnsi="Garamond"/>
                <w:color w:val="000000"/>
                <w:sz w:val="22"/>
                <w:szCs w:val="22"/>
              </w:rPr>
              <w:t>Sample Date and Time</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4/27/15 7:43</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4/27/15 12:45</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5/13/15 8:16</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5/13/15 13:22</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6/8/15 9:33</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6/8/15 15:29</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7/7/15 9:00</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7/7/15 15:20</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8/3/15 7:57</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8/3/15 13:44</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9/1/15 7:36</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9/1/15 13:57</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10/15/15 7:25</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10/15/15 7:26</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10/15/15 7:27</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10/15/15 13:27</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11/17/15 8:20</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11/17/15 15:34</w:t>
            </w:r>
          </w:p>
        </w:tc>
      </w:tr>
      <w:tr w:rsidR="00E72210" w:rsidRPr="004D3EFF">
        <w:trPr>
          <w:trHeight w:val="280"/>
        </w:trPr>
        <w:tc>
          <w:tcPr>
            <w:tcW w:w="1454" w:type="dxa"/>
            <w:tcBorders>
              <w:top w:val="nil"/>
              <w:left w:val="nil"/>
              <w:bottom w:val="nil"/>
              <w:right w:val="nil"/>
            </w:tcBorders>
            <w:shd w:val="clear" w:color="auto" w:fill="auto"/>
            <w:noWrap/>
            <w:vAlign w:val="bottom"/>
          </w:tcPr>
          <w:p w:rsidR="00E72210" w:rsidRPr="004D3EFF" w:rsidRDefault="00E72210" w:rsidP="004D3EFF">
            <w:pPr>
              <w:rPr>
                <w:rFonts w:ascii="Garamond" w:hAnsi="Garamond"/>
                <w:sz w:val="22"/>
                <w:szCs w:val="22"/>
              </w:rPr>
            </w:pPr>
            <w:proofErr w:type="spellStart"/>
            <w:r>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E72210" w:rsidRPr="004D3EFF" w:rsidRDefault="00E72210" w:rsidP="004D3EFF">
            <w:pPr>
              <w:jc w:val="right"/>
              <w:rPr>
                <w:rFonts w:ascii="Garamond" w:hAnsi="Garamond"/>
                <w:sz w:val="22"/>
                <w:szCs w:val="22"/>
              </w:rPr>
            </w:pPr>
            <w:r>
              <w:rPr>
                <w:rFonts w:ascii="Garamond" w:hAnsi="Garamond"/>
                <w:sz w:val="22"/>
                <w:szCs w:val="22"/>
              </w:rPr>
              <w:t>12/1/15 8:40 *</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grblrnut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12/1/15 15:05</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
        </w:tc>
        <w:tc>
          <w:tcPr>
            <w:tcW w:w="2430"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color w:val="000000"/>
                <w:sz w:val="22"/>
                <w:szCs w:val="22"/>
              </w:rPr>
            </w:pPr>
            <w:r w:rsidRPr="004D3EFF">
              <w:rPr>
                <w:rFonts w:ascii="Garamond" w:hAnsi="Garamond"/>
                <w:color w:val="000000"/>
                <w:sz w:val="22"/>
                <w:szCs w:val="22"/>
              </w:rPr>
              <w:t xml:space="preserve">Station: </w:t>
            </w:r>
            <w:proofErr w:type="spellStart"/>
            <w:r w:rsidRPr="004D3EFF">
              <w:rPr>
                <w:rFonts w:ascii="Garamond" w:hAnsi="Garamond"/>
                <w:color w:val="000000"/>
                <w:sz w:val="22"/>
                <w:szCs w:val="22"/>
              </w:rPr>
              <w:t>grbor</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color w:val="000000"/>
                <w:sz w:val="22"/>
                <w:szCs w:val="22"/>
              </w:rPr>
            </w:pPr>
            <w:r w:rsidRPr="004D3EFF">
              <w:rPr>
                <w:rFonts w:ascii="Garamond" w:hAnsi="Garamond"/>
                <w:color w:val="000000"/>
                <w:sz w:val="22"/>
                <w:szCs w:val="22"/>
              </w:rPr>
              <w:t>Sample Date and Time</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4/27/15 7:23</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4/27/15 11:45</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5/13/15 7:56</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5/13/15 13:04</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6/8/15 9:11</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lastRenderedPageBreak/>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6/8/15 9:12</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6/8/15 9:13</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6/8/15 15:04</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7/7/15 8:47</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7/7/15 14:55</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8/3/15 7:43</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8/3/15 13:30</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9/1/15 7:20</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9/1/15 7:21</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9/1/15 7:22</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9/1/15 14:40</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10/15/15 7:10</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10/15/15 13:07</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11/17/15 8:04</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11/17/15 14:25</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12/1/15 8:25</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grbornut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12/1/15 14:14</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
        </w:tc>
        <w:tc>
          <w:tcPr>
            <w:tcW w:w="2430"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color w:val="000000"/>
                <w:sz w:val="22"/>
                <w:szCs w:val="22"/>
              </w:rPr>
            </w:pPr>
            <w:r w:rsidRPr="004D3EFF">
              <w:rPr>
                <w:rFonts w:ascii="Garamond" w:hAnsi="Garamond"/>
                <w:color w:val="000000"/>
                <w:sz w:val="22"/>
                <w:szCs w:val="22"/>
              </w:rPr>
              <w:t xml:space="preserve">Station: </w:t>
            </w:r>
            <w:proofErr w:type="spellStart"/>
            <w:r w:rsidRPr="004D3EFF">
              <w:rPr>
                <w:rFonts w:ascii="Garamond" w:hAnsi="Garamond"/>
                <w:color w:val="000000"/>
                <w:sz w:val="22"/>
                <w:szCs w:val="22"/>
              </w:rPr>
              <w:t>grbsq</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color w:val="000000"/>
                <w:sz w:val="22"/>
                <w:szCs w:val="22"/>
              </w:rPr>
            </w:pPr>
            <w:r w:rsidRPr="004D3EFF">
              <w:rPr>
                <w:rFonts w:ascii="Garamond" w:hAnsi="Garamond"/>
                <w:color w:val="000000"/>
                <w:sz w:val="22"/>
                <w:szCs w:val="22"/>
              </w:rPr>
              <w:t>Sample Date and Time</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grbsqnut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4/27/15 13:05</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grbsqnut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5/13/15 14:07</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grbsqnut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5/13/15 14:08</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grbsqnut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5/13/15 14:09</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grbsqnut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6/8/15 10:32</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grbsqnut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7/7/15 9:36</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grbsqnut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8/3/15 8:41</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grbsqnut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9/1/15 8:25</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grbsqnut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10/15/15 8:10</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grbsqnut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11/17/15 9:05</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grbsqnut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11/17/15 9:06</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grbsqnut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11/17/15 9:07</w:t>
            </w:r>
          </w:p>
        </w:tc>
      </w:tr>
      <w:tr w:rsidR="004D3EFF" w:rsidRPr="004D3EFF">
        <w:trPr>
          <w:trHeight w:val="280"/>
        </w:trPr>
        <w:tc>
          <w:tcPr>
            <w:tcW w:w="1454" w:type="dxa"/>
            <w:tcBorders>
              <w:top w:val="nil"/>
              <w:left w:val="nil"/>
              <w:bottom w:val="nil"/>
              <w:right w:val="nil"/>
            </w:tcBorders>
            <w:shd w:val="clear" w:color="auto" w:fill="auto"/>
            <w:noWrap/>
            <w:vAlign w:val="bottom"/>
          </w:tcPr>
          <w:p w:rsidR="004D3EFF" w:rsidRPr="004D3EFF" w:rsidRDefault="004D3EFF" w:rsidP="004D3EFF">
            <w:pPr>
              <w:rPr>
                <w:rFonts w:ascii="Garamond" w:hAnsi="Garamond"/>
                <w:sz w:val="22"/>
                <w:szCs w:val="22"/>
              </w:rPr>
            </w:pPr>
            <w:proofErr w:type="spellStart"/>
            <w:r w:rsidRPr="004D3EFF">
              <w:rPr>
                <w:rFonts w:ascii="Garamond" w:hAnsi="Garamond"/>
                <w:sz w:val="22"/>
                <w:szCs w:val="22"/>
              </w:rPr>
              <w:t>grbsqnut</w:t>
            </w:r>
            <w:proofErr w:type="spellEnd"/>
          </w:p>
        </w:tc>
        <w:tc>
          <w:tcPr>
            <w:tcW w:w="2430" w:type="dxa"/>
            <w:tcBorders>
              <w:top w:val="nil"/>
              <w:left w:val="nil"/>
              <w:bottom w:val="nil"/>
              <w:right w:val="nil"/>
            </w:tcBorders>
            <w:shd w:val="clear" w:color="auto" w:fill="auto"/>
            <w:noWrap/>
            <w:vAlign w:val="bottom"/>
          </w:tcPr>
          <w:p w:rsidR="004D3EFF" w:rsidRPr="004D3EFF" w:rsidRDefault="004D3EFF" w:rsidP="004D3EFF">
            <w:pPr>
              <w:jc w:val="right"/>
              <w:rPr>
                <w:rFonts w:ascii="Garamond" w:hAnsi="Garamond"/>
                <w:sz w:val="22"/>
                <w:szCs w:val="22"/>
              </w:rPr>
            </w:pPr>
            <w:r w:rsidRPr="004D3EFF">
              <w:rPr>
                <w:rFonts w:ascii="Garamond" w:hAnsi="Garamond"/>
                <w:sz w:val="22"/>
                <w:szCs w:val="22"/>
              </w:rPr>
              <w:t>12/1/15 9:58</w:t>
            </w:r>
          </w:p>
        </w:tc>
      </w:tr>
    </w:tbl>
    <w:p w:rsidR="001F248B" w:rsidRDefault="001F248B" w:rsidP="006203ED">
      <w:pPr>
        <w:pStyle w:val="BodyTextIndent2"/>
        <w:spacing w:after="0" w:line="240" w:lineRule="auto"/>
        <w:ind w:left="0"/>
        <w:rPr>
          <w:rFonts w:ascii="Garamond" w:hAnsi="Garamond" w:cs="Calibri"/>
          <w:sz w:val="23"/>
          <w:szCs w:val="23"/>
        </w:rPr>
      </w:pPr>
    </w:p>
    <w:p w:rsidR="00E72210" w:rsidRPr="00214F18" w:rsidRDefault="00E72210" w:rsidP="006203ED">
      <w:pPr>
        <w:pStyle w:val="BodyTextIndent2"/>
        <w:spacing w:after="0" w:line="240" w:lineRule="auto"/>
        <w:ind w:left="0"/>
        <w:rPr>
          <w:rFonts w:ascii="Garamond" w:hAnsi="Garamond" w:cs="Calibri"/>
          <w:sz w:val="23"/>
          <w:szCs w:val="23"/>
        </w:rPr>
      </w:pPr>
      <w:r>
        <w:rPr>
          <w:rFonts w:ascii="Garamond" w:hAnsi="Garamond" w:cs="Calibri"/>
          <w:sz w:val="23"/>
          <w:szCs w:val="23"/>
        </w:rPr>
        <w:t>* Sample not collected due to boat and ice issues.</w:t>
      </w:r>
    </w:p>
    <w:p w:rsidR="00214F18" w:rsidRPr="00214F18" w:rsidRDefault="00214F18" w:rsidP="006203ED">
      <w:pPr>
        <w:pStyle w:val="BodyTextIndent3"/>
        <w:spacing w:after="0"/>
        <w:ind w:left="0"/>
        <w:rPr>
          <w:rFonts w:ascii="Garamond" w:hAnsi="Garamond" w:cs="Calibri"/>
          <w:sz w:val="23"/>
          <w:szCs w:val="23"/>
        </w:rPr>
      </w:pPr>
    </w:p>
    <w:p w:rsidR="001F248B" w:rsidRPr="00214F18" w:rsidRDefault="00463C91" w:rsidP="001F248B">
      <w:pPr>
        <w:pStyle w:val="BodyTextIndent3"/>
        <w:rPr>
          <w:rFonts w:ascii="Garamond" w:hAnsi="Garamond" w:cs="Calibri"/>
          <w:sz w:val="23"/>
          <w:szCs w:val="23"/>
        </w:rPr>
      </w:pPr>
      <w:r w:rsidRPr="00214F18">
        <w:rPr>
          <w:rFonts w:ascii="Garamond" w:hAnsi="Garamond" w:cs="Calibri"/>
          <w:sz w:val="23"/>
          <w:szCs w:val="23"/>
        </w:rPr>
        <w:t>Diel Sample Collection</w:t>
      </w:r>
      <w:r w:rsidR="00D03345" w:rsidRPr="00214F18">
        <w:rPr>
          <w:rFonts w:ascii="Garamond" w:hAnsi="Garamond" w:cs="Calibri"/>
          <w:sz w:val="23"/>
          <w:szCs w:val="23"/>
        </w:rPr>
        <w:t>:</w:t>
      </w:r>
    </w:p>
    <w:tbl>
      <w:tblPr>
        <w:tblW w:w="5324" w:type="dxa"/>
        <w:tblInd w:w="94" w:type="dxa"/>
        <w:tblLook w:val="0000" w:firstRow="0" w:lastRow="0" w:firstColumn="0" w:lastColumn="0" w:noHBand="0" w:noVBand="0"/>
      </w:tblPr>
      <w:tblGrid>
        <w:gridCol w:w="1634"/>
        <w:gridCol w:w="1890"/>
        <w:gridCol w:w="1800"/>
      </w:tblGrid>
      <w:tr w:rsidR="009329D4" w:rsidRPr="009329D4">
        <w:trPr>
          <w:trHeight w:val="520"/>
        </w:trPr>
        <w:tc>
          <w:tcPr>
            <w:tcW w:w="1634" w:type="dxa"/>
            <w:tcBorders>
              <w:top w:val="nil"/>
              <w:left w:val="nil"/>
              <w:bottom w:val="nil"/>
              <w:right w:val="nil"/>
            </w:tcBorders>
            <w:shd w:val="clear" w:color="auto" w:fill="auto"/>
            <w:noWrap/>
            <w:vAlign w:val="bottom"/>
          </w:tcPr>
          <w:p w:rsidR="009329D4" w:rsidRPr="006203ED" w:rsidRDefault="009329D4" w:rsidP="009329D4">
            <w:pPr>
              <w:jc w:val="center"/>
              <w:rPr>
                <w:rFonts w:ascii="Garamond" w:hAnsi="Garamond"/>
                <w:sz w:val="22"/>
                <w:szCs w:val="22"/>
              </w:rPr>
            </w:pPr>
            <w:r w:rsidRPr="006203ED">
              <w:rPr>
                <w:rFonts w:ascii="Garamond" w:hAnsi="Garamond"/>
                <w:sz w:val="22"/>
                <w:szCs w:val="22"/>
              </w:rPr>
              <w:t>Station</w:t>
            </w:r>
          </w:p>
        </w:tc>
        <w:tc>
          <w:tcPr>
            <w:tcW w:w="1890" w:type="dxa"/>
            <w:tcBorders>
              <w:top w:val="nil"/>
              <w:left w:val="nil"/>
              <w:bottom w:val="nil"/>
              <w:right w:val="nil"/>
            </w:tcBorders>
            <w:shd w:val="clear" w:color="auto" w:fill="auto"/>
            <w:noWrap/>
            <w:vAlign w:val="bottom"/>
          </w:tcPr>
          <w:p w:rsidR="009329D4" w:rsidRPr="006203ED" w:rsidRDefault="009329D4" w:rsidP="009329D4">
            <w:pPr>
              <w:jc w:val="center"/>
              <w:rPr>
                <w:rFonts w:ascii="Garamond" w:hAnsi="Garamond"/>
                <w:sz w:val="22"/>
                <w:szCs w:val="22"/>
              </w:rPr>
            </w:pPr>
            <w:r w:rsidRPr="006203ED">
              <w:rPr>
                <w:rFonts w:ascii="Garamond" w:hAnsi="Garamond"/>
                <w:sz w:val="22"/>
                <w:szCs w:val="22"/>
              </w:rPr>
              <w:t>Start Date and Time</w:t>
            </w:r>
          </w:p>
        </w:tc>
        <w:tc>
          <w:tcPr>
            <w:tcW w:w="1800" w:type="dxa"/>
            <w:tcBorders>
              <w:top w:val="nil"/>
              <w:left w:val="nil"/>
              <w:bottom w:val="nil"/>
              <w:right w:val="nil"/>
            </w:tcBorders>
            <w:shd w:val="clear" w:color="auto" w:fill="auto"/>
            <w:vAlign w:val="bottom"/>
          </w:tcPr>
          <w:p w:rsidR="009329D4" w:rsidRPr="006203ED" w:rsidRDefault="009329D4" w:rsidP="009329D4">
            <w:pPr>
              <w:jc w:val="center"/>
              <w:rPr>
                <w:rFonts w:ascii="Garamond" w:hAnsi="Garamond"/>
                <w:sz w:val="22"/>
                <w:szCs w:val="22"/>
              </w:rPr>
            </w:pPr>
            <w:r w:rsidRPr="006203ED">
              <w:rPr>
                <w:rFonts w:ascii="Garamond" w:hAnsi="Garamond"/>
                <w:sz w:val="22"/>
                <w:szCs w:val="22"/>
              </w:rPr>
              <w:t>End Date and Time</w:t>
            </w:r>
          </w:p>
        </w:tc>
      </w:tr>
      <w:tr w:rsidR="009329D4" w:rsidRPr="009329D4">
        <w:trPr>
          <w:trHeight w:val="260"/>
        </w:trPr>
        <w:tc>
          <w:tcPr>
            <w:tcW w:w="1634" w:type="dxa"/>
            <w:vMerge w:val="restart"/>
            <w:tcBorders>
              <w:top w:val="nil"/>
              <w:left w:val="nil"/>
              <w:bottom w:val="nil"/>
              <w:right w:val="nil"/>
            </w:tcBorders>
            <w:shd w:val="clear" w:color="auto" w:fill="auto"/>
            <w:noWrap/>
            <w:vAlign w:val="bottom"/>
          </w:tcPr>
          <w:p w:rsidR="009329D4" w:rsidRPr="006203ED" w:rsidRDefault="009329D4" w:rsidP="009329D4">
            <w:pPr>
              <w:jc w:val="center"/>
              <w:rPr>
                <w:rFonts w:ascii="Garamond" w:hAnsi="Garamond"/>
                <w:sz w:val="22"/>
                <w:szCs w:val="22"/>
              </w:rPr>
            </w:pPr>
            <w:proofErr w:type="spellStart"/>
            <w:r w:rsidRPr="006203ED">
              <w:rPr>
                <w:rFonts w:ascii="Garamond" w:hAnsi="Garamond"/>
                <w:sz w:val="22"/>
                <w:szCs w:val="22"/>
              </w:rPr>
              <w:t>grblrnut</w:t>
            </w:r>
            <w:proofErr w:type="spellEnd"/>
          </w:p>
        </w:tc>
        <w:tc>
          <w:tcPr>
            <w:tcW w:w="1890" w:type="dxa"/>
            <w:vMerge w:val="restart"/>
            <w:tcBorders>
              <w:top w:val="nil"/>
              <w:left w:val="nil"/>
              <w:bottom w:val="nil"/>
              <w:right w:val="nil"/>
            </w:tcBorders>
            <w:shd w:val="clear" w:color="auto" w:fill="auto"/>
            <w:noWrap/>
            <w:vAlign w:val="bottom"/>
          </w:tcPr>
          <w:p w:rsidR="009329D4" w:rsidRPr="005F06F4" w:rsidRDefault="009329D4" w:rsidP="009329D4">
            <w:pPr>
              <w:jc w:val="right"/>
              <w:rPr>
                <w:rFonts w:ascii="Garamond" w:hAnsi="Garamond"/>
                <w:color w:val="000000"/>
                <w:sz w:val="22"/>
                <w:szCs w:val="22"/>
              </w:rPr>
            </w:pPr>
            <w:r w:rsidRPr="005F06F4">
              <w:rPr>
                <w:rFonts w:ascii="Garamond" w:hAnsi="Garamond"/>
                <w:color w:val="000000"/>
                <w:sz w:val="22"/>
                <w:szCs w:val="22"/>
              </w:rPr>
              <w:t>4/14/15 3:06</w:t>
            </w:r>
          </w:p>
        </w:tc>
        <w:tc>
          <w:tcPr>
            <w:tcW w:w="1800" w:type="dxa"/>
            <w:vMerge w:val="restart"/>
            <w:tcBorders>
              <w:top w:val="nil"/>
              <w:left w:val="nil"/>
              <w:bottom w:val="nil"/>
              <w:right w:val="nil"/>
            </w:tcBorders>
            <w:shd w:val="clear" w:color="auto" w:fill="auto"/>
            <w:noWrap/>
            <w:vAlign w:val="bottom"/>
          </w:tcPr>
          <w:p w:rsidR="009329D4" w:rsidRPr="000E75E7" w:rsidRDefault="009329D4" w:rsidP="009329D4">
            <w:pPr>
              <w:jc w:val="right"/>
              <w:rPr>
                <w:rFonts w:ascii="Garamond" w:hAnsi="Garamond"/>
                <w:sz w:val="22"/>
                <w:szCs w:val="22"/>
              </w:rPr>
            </w:pPr>
            <w:r w:rsidRPr="000E75E7">
              <w:rPr>
                <w:rFonts w:ascii="Garamond" w:hAnsi="Garamond"/>
                <w:sz w:val="22"/>
                <w:szCs w:val="22"/>
              </w:rPr>
              <w:t>4/15/15 3:58</w:t>
            </w:r>
          </w:p>
        </w:tc>
      </w:tr>
      <w:tr w:rsidR="009329D4" w:rsidRPr="009329D4" w:rsidTr="006203ED">
        <w:trPr>
          <w:trHeight w:val="248"/>
        </w:trPr>
        <w:tc>
          <w:tcPr>
            <w:tcW w:w="1634" w:type="dxa"/>
            <w:vMerge/>
            <w:tcBorders>
              <w:top w:val="nil"/>
              <w:left w:val="nil"/>
              <w:bottom w:val="nil"/>
              <w:right w:val="nil"/>
            </w:tcBorders>
            <w:shd w:val="clear" w:color="auto" w:fill="auto"/>
            <w:vAlign w:val="center"/>
          </w:tcPr>
          <w:p w:rsidR="009329D4" w:rsidRPr="006203ED" w:rsidRDefault="009329D4" w:rsidP="009329D4">
            <w:pPr>
              <w:rPr>
                <w:rFonts w:ascii="Garamond" w:hAnsi="Garamond"/>
                <w:sz w:val="22"/>
                <w:szCs w:val="22"/>
              </w:rPr>
            </w:pPr>
          </w:p>
        </w:tc>
        <w:tc>
          <w:tcPr>
            <w:tcW w:w="1890" w:type="dxa"/>
            <w:vMerge/>
            <w:tcBorders>
              <w:top w:val="nil"/>
              <w:left w:val="nil"/>
              <w:bottom w:val="nil"/>
              <w:right w:val="nil"/>
            </w:tcBorders>
            <w:shd w:val="clear" w:color="auto" w:fill="auto"/>
            <w:vAlign w:val="center"/>
          </w:tcPr>
          <w:p w:rsidR="009329D4" w:rsidRPr="005F06F4" w:rsidRDefault="009329D4" w:rsidP="009329D4">
            <w:pPr>
              <w:rPr>
                <w:rFonts w:ascii="Garamond" w:hAnsi="Garamond"/>
                <w:color w:val="000000"/>
                <w:sz w:val="22"/>
                <w:szCs w:val="22"/>
              </w:rPr>
            </w:pPr>
          </w:p>
        </w:tc>
        <w:tc>
          <w:tcPr>
            <w:tcW w:w="1800" w:type="dxa"/>
            <w:vMerge/>
            <w:tcBorders>
              <w:top w:val="nil"/>
              <w:left w:val="nil"/>
              <w:bottom w:val="nil"/>
              <w:right w:val="nil"/>
            </w:tcBorders>
            <w:shd w:val="clear" w:color="auto" w:fill="auto"/>
            <w:vAlign w:val="center"/>
          </w:tcPr>
          <w:p w:rsidR="009329D4" w:rsidRPr="005F06F4" w:rsidRDefault="009329D4" w:rsidP="009329D4">
            <w:pPr>
              <w:rPr>
                <w:rFonts w:ascii="Garamond" w:hAnsi="Garamond"/>
                <w:sz w:val="22"/>
                <w:szCs w:val="22"/>
              </w:rPr>
            </w:pPr>
          </w:p>
        </w:tc>
      </w:tr>
      <w:tr w:rsidR="009329D4" w:rsidRPr="009329D4">
        <w:trPr>
          <w:trHeight w:val="260"/>
        </w:trPr>
        <w:tc>
          <w:tcPr>
            <w:tcW w:w="1634" w:type="dxa"/>
            <w:vMerge w:val="restart"/>
            <w:tcBorders>
              <w:top w:val="nil"/>
              <w:left w:val="nil"/>
              <w:bottom w:val="nil"/>
              <w:right w:val="nil"/>
            </w:tcBorders>
            <w:shd w:val="clear" w:color="auto" w:fill="auto"/>
            <w:noWrap/>
            <w:vAlign w:val="bottom"/>
          </w:tcPr>
          <w:p w:rsidR="009329D4" w:rsidRPr="006203ED" w:rsidRDefault="009329D4" w:rsidP="009329D4">
            <w:pPr>
              <w:jc w:val="center"/>
              <w:rPr>
                <w:rFonts w:ascii="Garamond" w:hAnsi="Garamond"/>
                <w:sz w:val="22"/>
                <w:szCs w:val="22"/>
              </w:rPr>
            </w:pPr>
            <w:proofErr w:type="spellStart"/>
            <w:r w:rsidRPr="006203ED">
              <w:rPr>
                <w:rFonts w:ascii="Garamond" w:hAnsi="Garamond"/>
                <w:sz w:val="22"/>
                <w:szCs w:val="22"/>
              </w:rPr>
              <w:t>grblrnut</w:t>
            </w:r>
            <w:proofErr w:type="spellEnd"/>
          </w:p>
        </w:tc>
        <w:tc>
          <w:tcPr>
            <w:tcW w:w="1890" w:type="dxa"/>
            <w:vMerge w:val="restart"/>
            <w:tcBorders>
              <w:top w:val="nil"/>
              <w:left w:val="nil"/>
              <w:bottom w:val="nil"/>
              <w:right w:val="nil"/>
            </w:tcBorders>
            <w:shd w:val="clear" w:color="auto" w:fill="auto"/>
            <w:noWrap/>
            <w:vAlign w:val="bottom"/>
          </w:tcPr>
          <w:p w:rsidR="009329D4" w:rsidRPr="005F06F4" w:rsidRDefault="009329D4" w:rsidP="009329D4">
            <w:pPr>
              <w:jc w:val="right"/>
              <w:rPr>
                <w:rFonts w:ascii="Garamond" w:hAnsi="Garamond"/>
                <w:color w:val="000000"/>
                <w:sz w:val="22"/>
                <w:szCs w:val="22"/>
              </w:rPr>
            </w:pPr>
            <w:r w:rsidRPr="005F06F4">
              <w:rPr>
                <w:rFonts w:ascii="Garamond" w:hAnsi="Garamond"/>
                <w:color w:val="000000"/>
                <w:sz w:val="22"/>
                <w:szCs w:val="22"/>
              </w:rPr>
              <w:t>5/19/15 8:33</w:t>
            </w:r>
          </w:p>
        </w:tc>
        <w:tc>
          <w:tcPr>
            <w:tcW w:w="1800" w:type="dxa"/>
            <w:vMerge w:val="restart"/>
            <w:tcBorders>
              <w:top w:val="nil"/>
              <w:left w:val="nil"/>
              <w:bottom w:val="nil"/>
              <w:right w:val="nil"/>
            </w:tcBorders>
            <w:shd w:val="clear" w:color="auto" w:fill="auto"/>
            <w:noWrap/>
            <w:vAlign w:val="bottom"/>
          </w:tcPr>
          <w:p w:rsidR="009329D4" w:rsidRPr="000E75E7" w:rsidRDefault="009329D4" w:rsidP="009329D4">
            <w:pPr>
              <w:jc w:val="right"/>
              <w:rPr>
                <w:rFonts w:ascii="Garamond" w:hAnsi="Garamond"/>
                <w:sz w:val="22"/>
                <w:szCs w:val="22"/>
              </w:rPr>
            </w:pPr>
            <w:r w:rsidRPr="000E75E7">
              <w:rPr>
                <w:rFonts w:ascii="Garamond" w:hAnsi="Garamond"/>
                <w:sz w:val="22"/>
                <w:szCs w:val="22"/>
              </w:rPr>
              <w:t>5/20/15 9:25</w:t>
            </w:r>
          </w:p>
        </w:tc>
      </w:tr>
      <w:tr w:rsidR="009329D4" w:rsidRPr="009329D4">
        <w:trPr>
          <w:trHeight w:val="260"/>
        </w:trPr>
        <w:tc>
          <w:tcPr>
            <w:tcW w:w="1634" w:type="dxa"/>
            <w:vMerge/>
            <w:tcBorders>
              <w:top w:val="nil"/>
              <w:left w:val="nil"/>
              <w:bottom w:val="nil"/>
              <w:right w:val="nil"/>
            </w:tcBorders>
            <w:shd w:val="clear" w:color="auto" w:fill="auto"/>
            <w:vAlign w:val="center"/>
          </w:tcPr>
          <w:p w:rsidR="009329D4" w:rsidRPr="006203ED" w:rsidRDefault="009329D4" w:rsidP="009329D4">
            <w:pPr>
              <w:rPr>
                <w:rFonts w:ascii="Garamond" w:hAnsi="Garamond"/>
                <w:sz w:val="22"/>
                <w:szCs w:val="22"/>
              </w:rPr>
            </w:pPr>
          </w:p>
        </w:tc>
        <w:tc>
          <w:tcPr>
            <w:tcW w:w="1890" w:type="dxa"/>
            <w:vMerge/>
            <w:tcBorders>
              <w:top w:val="nil"/>
              <w:left w:val="nil"/>
              <w:bottom w:val="nil"/>
              <w:right w:val="nil"/>
            </w:tcBorders>
            <w:shd w:val="clear" w:color="auto" w:fill="auto"/>
            <w:vAlign w:val="center"/>
          </w:tcPr>
          <w:p w:rsidR="009329D4" w:rsidRPr="005F06F4" w:rsidRDefault="009329D4" w:rsidP="009329D4">
            <w:pPr>
              <w:rPr>
                <w:rFonts w:ascii="Garamond" w:hAnsi="Garamond"/>
                <w:color w:val="000000"/>
                <w:sz w:val="22"/>
                <w:szCs w:val="22"/>
              </w:rPr>
            </w:pPr>
          </w:p>
        </w:tc>
        <w:tc>
          <w:tcPr>
            <w:tcW w:w="1800" w:type="dxa"/>
            <w:vMerge/>
            <w:tcBorders>
              <w:top w:val="nil"/>
              <w:left w:val="nil"/>
              <w:bottom w:val="nil"/>
              <w:right w:val="nil"/>
            </w:tcBorders>
            <w:shd w:val="clear" w:color="auto" w:fill="auto"/>
            <w:vAlign w:val="center"/>
          </w:tcPr>
          <w:p w:rsidR="009329D4" w:rsidRPr="005F06F4" w:rsidRDefault="009329D4" w:rsidP="009329D4">
            <w:pPr>
              <w:rPr>
                <w:rFonts w:ascii="Garamond" w:hAnsi="Garamond"/>
                <w:sz w:val="22"/>
                <w:szCs w:val="22"/>
              </w:rPr>
            </w:pPr>
          </w:p>
        </w:tc>
      </w:tr>
      <w:tr w:rsidR="009329D4" w:rsidRPr="009329D4">
        <w:trPr>
          <w:trHeight w:val="260"/>
        </w:trPr>
        <w:tc>
          <w:tcPr>
            <w:tcW w:w="1634" w:type="dxa"/>
            <w:vMerge w:val="restart"/>
            <w:tcBorders>
              <w:top w:val="nil"/>
              <w:left w:val="nil"/>
              <w:bottom w:val="nil"/>
              <w:right w:val="nil"/>
            </w:tcBorders>
            <w:shd w:val="clear" w:color="auto" w:fill="auto"/>
            <w:noWrap/>
            <w:vAlign w:val="bottom"/>
          </w:tcPr>
          <w:p w:rsidR="009329D4" w:rsidRPr="006203ED" w:rsidRDefault="009329D4" w:rsidP="009329D4">
            <w:pPr>
              <w:jc w:val="center"/>
              <w:rPr>
                <w:rFonts w:ascii="Garamond" w:hAnsi="Garamond"/>
                <w:sz w:val="22"/>
                <w:szCs w:val="22"/>
              </w:rPr>
            </w:pPr>
            <w:proofErr w:type="spellStart"/>
            <w:r w:rsidRPr="006203ED">
              <w:rPr>
                <w:rFonts w:ascii="Garamond" w:hAnsi="Garamond"/>
                <w:sz w:val="22"/>
                <w:szCs w:val="22"/>
              </w:rPr>
              <w:t>grblrnut</w:t>
            </w:r>
            <w:proofErr w:type="spellEnd"/>
          </w:p>
        </w:tc>
        <w:tc>
          <w:tcPr>
            <w:tcW w:w="1890" w:type="dxa"/>
            <w:vMerge w:val="restart"/>
            <w:tcBorders>
              <w:top w:val="nil"/>
              <w:left w:val="nil"/>
              <w:bottom w:val="nil"/>
              <w:right w:val="nil"/>
            </w:tcBorders>
            <w:shd w:val="clear" w:color="auto" w:fill="auto"/>
            <w:noWrap/>
            <w:vAlign w:val="bottom"/>
          </w:tcPr>
          <w:p w:rsidR="009329D4" w:rsidRPr="005F06F4" w:rsidRDefault="009329D4" w:rsidP="009329D4">
            <w:pPr>
              <w:jc w:val="right"/>
              <w:rPr>
                <w:rFonts w:ascii="Garamond" w:hAnsi="Garamond"/>
                <w:color w:val="000000"/>
                <w:sz w:val="22"/>
                <w:szCs w:val="22"/>
              </w:rPr>
            </w:pPr>
            <w:r w:rsidRPr="005F06F4">
              <w:rPr>
                <w:rFonts w:ascii="Garamond" w:hAnsi="Garamond"/>
                <w:color w:val="000000"/>
                <w:sz w:val="22"/>
                <w:szCs w:val="22"/>
              </w:rPr>
              <w:t>6/15/15 6:54</w:t>
            </w:r>
          </w:p>
        </w:tc>
        <w:tc>
          <w:tcPr>
            <w:tcW w:w="1800" w:type="dxa"/>
            <w:vMerge w:val="restart"/>
            <w:tcBorders>
              <w:top w:val="nil"/>
              <w:left w:val="nil"/>
              <w:bottom w:val="nil"/>
              <w:right w:val="nil"/>
            </w:tcBorders>
            <w:shd w:val="clear" w:color="auto" w:fill="auto"/>
            <w:noWrap/>
            <w:vAlign w:val="bottom"/>
          </w:tcPr>
          <w:p w:rsidR="009329D4" w:rsidRPr="000E75E7" w:rsidRDefault="009329D4" w:rsidP="009329D4">
            <w:pPr>
              <w:jc w:val="right"/>
              <w:rPr>
                <w:rFonts w:ascii="Garamond" w:hAnsi="Garamond"/>
                <w:sz w:val="22"/>
                <w:szCs w:val="22"/>
              </w:rPr>
            </w:pPr>
            <w:r w:rsidRPr="000E75E7">
              <w:rPr>
                <w:rFonts w:ascii="Garamond" w:hAnsi="Garamond"/>
                <w:sz w:val="22"/>
                <w:szCs w:val="22"/>
              </w:rPr>
              <w:t>6/16/15 7:44</w:t>
            </w:r>
          </w:p>
        </w:tc>
      </w:tr>
      <w:tr w:rsidR="009329D4" w:rsidRPr="009329D4">
        <w:trPr>
          <w:trHeight w:val="260"/>
        </w:trPr>
        <w:tc>
          <w:tcPr>
            <w:tcW w:w="1634" w:type="dxa"/>
            <w:vMerge/>
            <w:tcBorders>
              <w:top w:val="nil"/>
              <w:left w:val="nil"/>
              <w:bottom w:val="nil"/>
              <w:right w:val="nil"/>
            </w:tcBorders>
            <w:shd w:val="clear" w:color="auto" w:fill="auto"/>
            <w:vAlign w:val="center"/>
          </w:tcPr>
          <w:p w:rsidR="009329D4" w:rsidRPr="006203ED" w:rsidRDefault="009329D4" w:rsidP="009329D4">
            <w:pPr>
              <w:rPr>
                <w:rFonts w:ascii="Garamond" w:hAnsi="Garamond"/>
                <w:sz w:val="22"/>
                <w:szCs w:val="22"/>
              </w:rPr>
            </w:pPr>
          </w:p>
        </w:tc>
        <w:tc>
          <w:tcPr>
            <w:tcW w:w="1890" w:type="dxa"/>
            <w:vMerge/>
            <w:tcBorders>
              <w:top w:val="nil"/>
              <w:left w:val="nil"/>
              <w:bottom w:val="nil"/>
              <w:right w:val="nil"/>
            </w:tcBorders>
            <w:shd w:val="clear" w:color="auto" w:fill="auto"/>
            <w:vAlign w:val="center"/>
          </w:tcPr>
          <w:p w:rsidR="009329D4" w:rsidRPr="005F06F4" w:rsidRDefault="009329D4" w:rsidP="009329D4">
            <w:pPr>
              <w:rPr>
                <w:rFonts w:ascii="Garamond" w:hAnsi="Garamond"/>
                <w:color w:val="000000"/>
                <w:sz w:val="22"/>
                <w:szCs w:val="22"/>
              </w:rPr>
            </w:pPr>
          </w:p>
        </w:tc>
        <w:tc>
          <w:tcPr>
            <w:tcW w:w="1800" w:type="dxa"/>
            <w:vMerge/>
            <w:tcBorders>
              <w:top w:val="nil"/>
              <w:left w:val="nil"/>
              <w:bottom w:val="nil"/>
              <w:right w:val="nil"/>
            </w:tcBorders>
            <w:shd w:val="clear" w:color="auto" w:fill="auto"/>
            <w:vAlign w:val="center"/>
          </w:tcPr>
          <w:p w:rsidR="009329D4" w:rsidRPr="005F06F4" w:rsidRDefault="009329D4" w:rsidP="009329D4">
            <w:pPr>
              <w:rPr>
                <w:rFonts w:ascii="Garamond" w:hAnsi="Garamond"/>
                <w:sz w:val="22"/>
                <w:szCs w:val="22"/>
              </w:rPr>
            </w:pPr>
          </w:p>
        </w:tc>
      </w:tr>
      <w:tr w:rsidR="009329D4" w:rsidRPr="009329D4">
        <w:trPr>
          <w:trHeight w:val="260"/>
        </w:trPr>
        <w:tc>
          <w:tcPr>
            <w:tcW w:w="1634" w:type="dxa"/>
            <w:vMerge w:val="restart"/>
            <w:tcBorders>
              <w:top w:val="nil"/>
              <w:left w:val="nil"/>
              <w:bottom w:val="nil"/>
              <w:right w:val="nil"/>
            </w:tcBorders>
            <w:shd w:val="clear" w:color="auto" w:fill="auto"/>
            <w:noWrap/>
            <w:vAlign w:val="bottom"/>
          </w:tcPr>
          <w:p w:rsidR="009329D4" w:rsidRPr="006203ED" w:rsidRDefault="009329D4" w:rsidP="009329D4">
            <w:pPr>
              <w:jc w:val="center"/>
              <w:rPr>
                <w:rFonts w:ascii="Garamond" w:hAnsi="Garamond"/>
                <w:sz w:val="22"/>
                <w:szCs w:val="22"/>
              </w:rPr>
            </w:pPr>
            <w:proofErr w:type="spellStart"/>
            <w:r w:rsidRPr="006203ED">
              <w:rPr>
                <w:rFonts w:ascii="Garamond" w:hAnsi="Garamond"/>
                <w:sz w:val="22"/>
                <w:szCs w:val="22"/>
              </w:rPr>
              <w:t>grblrnut</w:t>
            </w:r>
            <w:proofErr w:type="spellEnd"/>
          </w:p>
        </w:tc>
        <w:tc>
          <w:tcPr>
            <w:tcW w:w="1890" w:type="dxa"/>
            <w:vMerge w:val="restart"/>
            <w:tcBorders>
              <w:top w:val="nil"/>
              <w:left w:val="nil"/>
              <w:bottom w:val="nil"/>
              <w:right w:val="nil"/>
            </w:tcBorders>
            <w:shd w:val="clear" w:color="auto" w:fill="auto"/>
            <w:noWrap/>
            <w:vAlign w:val="bottom"/>
          </w:tcPr>
          <w:p w:rsidR="009329D4" w:rsidRPr="005F06F4" w:rsidRDefault="009329D4" w:rsidP="009329D4">
            <w:pPr>
              <w:jc w:val="right"/>
              <w:rPr>
                <w:rFonts w:ascii="Garamond" w:hAnsi="Garamond"/>
                <w:color w:val="000000"/>
                <w:sz w:val="22"/>
                <w:szCs w:val="22"/>
              </w:rPr>
            </w:pPr>
            <w:r w:rsidRPr="005F06F4">
              <w:rPr>
                <w:rFonts w:ascii="Garamond" w:hAnsi="Garamond"/>
                <w:color w:val="000000"/>
                <w:sz w:val="22"/>
                <w:szCs w:val="22"/>
              </w:rPr>
              <w:t>7/16/15 7:42</w:t>
            </w:r>
          </w:p>
        </w:tc>
        <w:tc>
          <w:tcPr>
            <w:tcW w:w="1800" w:type="dxa"/>
            <w:vMerge w:val="restart"/>
            <w:tcBorders>
              <w:top w:val="nil"/>
              <w:left w:val="nil"/>
              <w:bottom w:val="nil"/>
              <w:right w:val="nil"/>
            </w:tcBorders>
            <w:shd w:val="clear" w:color="auto" w:fill="auto"/>
            <w:noWrap/>
            <w:vAlign w:val="bottom"/>
          </w:tcPr>
          <w:p w:rsidR="009329D4" w:rsidRPr="000E75E7" w:rsidRDefault="009329D4" w:rsidP="009329D4">
            <w:pPr>
              <w:jc w:val="right"/>
              <w:rPr>
                <w:rFonts w:ascii="Garamond" w:hAnsi="Garamond"/>
                <w:sz w:val="22"/>
                <w:szCs w:val="22"/>
              </w:rPr>
            </w:pPr>
            <w:r w:rsidRPr="000E75E7">
              <w:rPr>
                <w:rFonts w:ascii="Garamond" w:hAnsi="Garamond"/>
                <w:sz w:val="22"/>
                <w:szCs w:val="22"/>
              </w:rPr>
              <w:t>7/17/15 8:30</w:t>
            </w:r>
          </w:p>
        </w:tc>
      </w:tr>
      <w:tr w:rsidR="009329D4" w:rsidRPr="009329D4">
        <w:trPr>
          <w:trHeight w:val="260"/>
        </w:trPr>
        <w:tc>
          <w:tcPr>
            <w:tcW w:w="1634" w:type="dxa"/>
            <w:vMerge/>
            <w:tcBorders>
              <w:top w:val="nil"/>
              <w:left w:val="nil"/>
              <w:bottom w:val="nil"/>
              <w:right w:val="nil"/>
            </w:tcBorders>
            <w:shd w:val="clear" w:color="auto" w:fill="auto"/>
            <w:vAlign w:val="center"/>
          </w:tcPr>
          <w:p w:rsidR="009329D4" w:rsidRPr="006203ED" w:rsidRDefault="009329D4" w:rsidP="009329D4">
            <w:pPr>
              <w:rPr>
                <w:rFonts w:ascii="Garamond" w:hAnsi="Garamond"/>
                <w:sz w:val="22"/>
                <w:szCs w:val="22"/>
              </w:rPr>
            </w:pPr>
          </w:p>
        </w:tc>
        <w:tc>
          <w:tcPr>
            <w:tcW w:w="1890" w:type="dxa"/>
            <w:vMerge/>
            <w:tcBorders>
              <w:top w:val="nil"/>
              <w:left w:val="nil"/>
              <w:bottom w:val="nil"/>
              <w:right w:val="nil"/>
            </w:tcBorders>
            <w:shd w:val="clear" w:color="auto" w:fill="auto"/>
            <w:vAlign w:val="center"/>
          </w:tcPr>
          <w:p w:rsidR="009329D4" w:rsidRPr="005F06F4" w:rsidRDefault="009329D4" w:rsidP="009329D4">
            <w:pPr>
              <w:rPr>
                <w:rFonts w:ascii="Garamond" w:hAnsi="Garamond"/>
                <w:color w:val="000000"/>
                <w:sz w:val="22"/>
                <w:szCs w:val="22"/>
              </w:rPr>
            </w:pPr>
          </w:p>
        </w:tc>
        <w:tc>
          <w:tcPr>
            <w:tcW w:w="1800" w:type="dxa"/>
            <w:vMerge/>
            <w:tcBorders>
              <w:top w:val="nil"/>
              <w:left w:val="nil"/>
              <w:bottom w:val="nil"/>
              <w:right w:val="nil"/>
            </w:tcBorders>
            <w:shd w:val="clear" w:color="auto" w:fill="auto"/>
            <w:vAlign w:val="center"/>
          </w:tcPr>
          <w:p w:rsidR="009329D4" w:rsidRPr="005F06F4" w:rsidRDefault="009329D4" w:rsidP="009329D4">
            <w:pPr>
              <w:rPr>
                <w:rFonts w:ascii="Garamond" w:hAnsi="Garamond"/>
                <w:sz w:val="22"/>
                <w:szCs w:val="22"/>
              </w:rPr>
            </w:pPr>
          </w:p>
        </w:tc>
      </w:tr>
      <w:tr w:rsidR="009329D4" w:rsidRPr="009329D4">
        <w:trPr>
          <w:trHeight w:val="260"/>
        </w:trPr>
        <w:tc>
          <w:tcPr>
            <w:tcW w:w="1634" w:type="dxa"/>
            <w:vMerge w:val="restart"/>
            <w:tcBorders>
              <w:top w:val="nil"/>
              <w:left w:val="nil"/>
              <w:bottom w:val="nil"/>
              <w:right w:val="nil"/>
            </w:tcBorders>
            <w:shd w:val="clear" w:color="auto" w:fill="auto"/>
            <w:noWrap/>
            <w:vAlign w:val="bottom"/>
          </w:tcPr>
          <w:p w:rsidR="009329D4" w:rsidRPr="006203ED" w:rsidRDefault="009329D4" w:rsidP="009329D4">
            <w:pPr>
              <w:jc w:val="center"/>
              <w:rPr>
                <w:rFonts w:ascii="Garamond" w:hAnsi="Garamond"/>
                <w:sz w:val="22"/>
                <w:szCs w:val="22"/>
              </w:rPr>
            </w:pPr>
            <w:proofErr w:type="spellStart"/>
            <w:r w:rsidRPr="006203ED">
              <w:rPr>
                <w:rFonts w:ascii="Garamond" w:hAnsi="Garamond"/>
                <w:sz w:val="22"/>
                <w:szCs w:val="22"/>
              </w:rPr>
              <w:lastRenderedPageBreak/>
              <w:t>grblrnut</w:t>
            </w:r>
            <w:proofErr w:type="spellEnd"/>
          </w:p>
        </w:tc>
        <w:tc>
          <w:tcPr>
            <w:tcW w:w="1890" w:type="dxa"/>
            <w:vMerge w:val="restart"/>
            <w:tcBorders>
              <w:top w:val="nil"/>
              <w:left w:val="nil"/>
              <w:bottom w:val="nil"/>
              <w:right w:val="nil"/>
            </w:tcBorders>
            <w:shd w:val="clear" w:color="auto" w:fill="auto"/>
            <w:noWrap/>
            <w:vAlign w:val="bottom"/>
          </w:tcPr>
          <w:p w:rsidR="009329D4" w:rsidRPr="005F06F4" w:rsidRDefault="009329D4" w:rsidP="009329D4">
            <w:pPr>
              <w:jc w:val="right"/>
              <w:rPr>
                <w:rFonts w:ascii="Garamond" w:hAnsi="Garamond"/>
                <w:color w:val="000000"/>
                <w:sz w:val="22"/>
                <w:szCs w:val="22"/>
              </w:rPr>
            </w:pPr>
            <w:r w:rsidRPr="005F06F4">
              <w:rPr>
                <w:rFonts w:ascii="Garamond" w:hAnsi="Garamond"/>
                <w:color w:val="000000"/>
                <w:sz w:val="22"/>
                <w:szCs w:val="22"/>
              </w:rPr>
              <w:t>8/25/15 3:59</w:t>
            </w:r>
          </w:p>
        </w:tc>
        <w:tc>
          <w:tcPr>
            <w:tcW w:w="1800" w:type="dxa"/>
            <w:vMerge w:val="restart"/>
            <w:tcBorders>
              <w:top w:val="nil"/>
              <w:left w:val="nil"/>
              <w:bottom w:val="nil"/>
              <w:right w:val="nil"/>
            </w:tcBorders>
            <w:shd w:val="clear" w:color="auto" w:fill="auto"/>
            <w:noWrap/>
            <w:vAlign w:val="bottom"/>
          </w:tcPr>
          <w:p w:rsidR="009329D4" w:rsidRPr="000E75E7" w:rsidRDefault="009329D4" w:rsidP="009329D4">
            <w:pPr>
              <w:jc w:val="right"/>
              <w:rPr>
                <w:rFonts w:ascii="Garamond" w:hAnsi="Garamond"/>
                <w:sz w:val="22"/>
                <w:szCs w:val="22"/>
              </w:rPr>
            </w:pPr>
            <w:r w:rsidRPr="000E75E7">
              <w:rPr>
                <w:rFonts w:ascii="Garamond" w:hAnsi="Garamond"/>
                <w:sz w:val="22"/>
                <w:szCs w:val="22"/>
              </w:rPr>
              <w:t>8/26/15 4:51</w:t>
            </w:r>
          </w:p>
        </w:tc>
      </w:tr>
      <w:tr w:rsidR="009329D4" w:rsidRPr="009329D4">
        <w:trPr>
          <w:trHeight w:val="260"/>
        </w:trPr>
        <w:tc>
          <w:tcPr>
            <w:tcW w:w="1634" w:type="dxa"/>
            <w:vMerge/>
            <w:tcBorders>
              <w:top w:val="nil"/>
              <w:left w:val="nil"/>
              <w:bottom w:val="nil"/>
              <w:right w:val="nil"/>
            </w:tcBorders>
            <w:shd w:val="clear" w:color="auto" w:fill="auto"/>
            <w:vAlign w:val="center"/>
          </w:tcPr>
          <w:p w:rsidR="009329D4" w:rsidRPr="006203ED" w:rsidRDefault="009329D4" w:rsidP="009329D4">
            <w:pPr>
              <w:rPr>
                <w:rFonts w:ascii="Garamond" w:hAnsi="Garamond"/>
                <w:sz w:val="22"/>
                <w:szCs w:val="22"/>
              </w:rPr>
            </w:pPr>
          </w:p>
        </w:tc>
        <w:tc>
          <w:tcPr>
            <w:tcW w:w="1890" w:type="dxa"/>
            <w:vMerge/>
            <w:tcBorders>
              <w:top w:val="nil"/>
              <w:left w:val="nil"/>
              <w:bottom w:val="nil"/>
              <w:right w:val="nil"/>
            </w:tcBorders>
            <w:shd w:val="clear" w:color="auto" w:fill="auto"/>
            <w:vAlign w:val="center"/>
          </w:tcPr>
          <w:p w:rsidR="009329D4" w:rsidRPr="005F06F4" w:rsidRDefault="009329D4" w:rsidP="009329D4">
            <w:pPr>
              <w:rPr>
                <w:rFonts w:ascii="Garamond" w:hAnsi="Garamond"/>
                <w:color w:val="000000"/>
                <w:sz w:val="22"/>
                <w:szCs w:val="22"/>
              </w:rPr>
            </w:pPr>
          </w:p>
        </w:tc>
        <w:tc>
          <w:tcPr>
            <w:tcW w:w="1800" w:type="dxa"/>
            <w:vMerge/>
            <w:tcBorders>
              <w:top w:val="nil"/>
              <w:left w:val="nil"/>
              <w:bottom w:val="nil"/>
              <w:right w:val="nil"/>
            </w:tcBorders>
            <w:shd w:val="clear" w:color="auto" w:fill="auto"/>
            <w:vAlign w:val="center"/>
          </w:tcPr>
          <w:p w:rsidR="009329D4" w:rsidRPr="005F06F4" w:rsidRDefault="009329D4" w:rsidP="009329D4">
            <w:pPr>
              <w:rPr>
                <w:rFonts w:ascii="Garamond" w:hAnsi="Garamond"/>
                <w:sz w:val="22"/>
                <w:szCs w:val="22"/>
              </w:rPr>
            </w:pPr>
          </w:p>
        </w:tc>
      </w:tr>
      <w:tr w:rsidR="009329D4" w:rsidRPr="009329D4">
        <w:trPr>
          <w:trHeight w:val="260"/>
        </w:trPr>
        <w:tc>
          <w:tcPr>
            <w:tcW w:w="1634" w:type="dxa"/>
            <w:vMerge w:val="restart"/>
            <w:tcBorders>
              <w:top w:val="nil"/>
              <w:left w:val="nil"/>
              <w:bottom w:val="nil"/>
              <w:right w:val="nil"/>
            </w:tcBorders>
            <w:shd w:val="clear" w:color="auto" w:fill="auto"/>
            <w:noWrap/>
            <w:vAlign w:val="bottom"/>
          </w:tcPr>
          <w:p w:rsidR="009329D4" w:rsidRPr="006203ED" w:rsidRDefault="009329D4" w:rsidP="009329D4">
            <w:pPr>
              <w:jc w:val="center"/>
              <w:rPr>
                <w:rFonts w:ascii="Garamond" w:hAnsi="Garamond"/>
                <w:sz w:val="22"/>
                <w:szCs w:val="22"/>
              </w:rPr>
            </w:pPr>
            <w:proofErr w:type="spellStart"/>
            <w:r w:rsidRPr="006203ED">
              <w:rPr>
                <w:rFonts w:ascii="Garamond" w:hAnsi="Garamond"/>
                <w:sz w:val="22"/>
                <w:szCs w:val="22"/>
              </w:rPr>
              <w:t>grblrnut</w:t>
            </w:r>
            <w:proofErr w:type="spellEnd"/>
          </w:p>
        </w:tc>
        <w:tc>
          <w:tcPr>
            <w:tcW w:w="1890" w:type="dxa"/>
            <w:vMerge w:val="restart"/>
            <w:tcBorders>
              <w:top w:val="nil"/>
              <w:left w:val="nil"/>
              <w:bottom w:val="nil"/>
              <w:right w:val="nil"/>
            </w:tcBorders>
            <w:shd w:val="clear" w:color="auto" w:fill="auto"/>
            <w:noWrap/>
            <w:vAlign w:val="bottom"/>
          </w:tcPr>
          <w:p w:rsidR="009329D4" w:rsidRPr="005F06F4" w:rsidRDefault="009329D4" w:rsidP="009329D4">
            <w:pPr>
              <w:jc w:val="right"/>
              <w:rPr>
                <w:rFonts w:ascii="Garamond" w:hAnsi="Garamond"/>
                <w:color w:val="000000"/>
                <w:sz w:val="22"/>
                <w:szCs w:val="22"/>
              </w:rPr>
            </w:pPr>
            <w:r w:rsidRPr="005F06F4">
              <w:rPr>
                <w:rFonts w:ascii="Garamond" w:hAnsi="Garamond"/>
                <w:color w:val="000000"/>
                <w:sz w:val="22"/>
                <w:szCs w:val="22"/>
              </w:rPr>
              <w:t>9/16/15 9:34</w:t>
            </w:r>
          </w:p>
        </w:tc>
        <w:tc>
          <w:tcPr>
            <w:tcW w:w="1800" w:type="dxa"/>
            <w:vMerge w:val="restart"/>
            <w:tcBorders>
              <w:top w:val="nil"/>
              <w:left w:val="nil"/>
              <w:bottom w:val="nil"/>
              <w:right w:val="nil"/>
            </w:tcBorders>
            <w:shd w:val="clear" w:color="auto" w:fill="auto"/>
            <w:noWrap/>
            <w:vAlign w:val="bottom"/>
          </w:tcPr>
          <w:p w:rsidR="009329D4" w:rsidRPr="000E75E7" w:rsidRDefault="009329D4" w:rsidP="009329D4">
            <w:pPr>
              <w:jc w:val="right"/>
              <w:rPr>
                <w:rFonts w:ascii="Garamond" w:hAnsi="Garamond"/>
                <w:sz w:val="22"/>
                <w:szCs w:val="22"/>
              </w:rPr>
            </w:pPr>
            <w:r w:rsidRPr="000E75E7">
              <w:rPr>
                <w:rFonts w:ascii="Garamond" w:hAnsi="Garamond"/>
                <w:sz w:val="22"/>
                <w:szCs w:val="22"/>
              </w:rPr>
              <w:t>9/17/15 10:26</w:t>
            </w:r>
          </w:p>
        </w:tc>
      </w:tr>
      <w:tr w:rsidR="009329D4" w:rsidRPr="009329D4">
        <w:trPr>
          <w:trHeight w:val="260"/>
        </w:trPr>
        <w:tc>
          <w:tcPr>
            <w:tcW w:w="1634" w:type="dxa"/>
            <w:vMerge/>
            <w:tcBorders>
              <w:top w:val="nil"/>
              <w:left w:val="nil"/>
              <w:bottom w:val="nil"/>
              <w:right w:val="nil"/>
            </w:tcBorders>
            <w:shd w:val="clear" w:color="auto" w:fill="auto"/>
            <w:vAlign w:val="center"/>
          </w:tcPr>
          <w:p w:rsidR="009329D4" w:rsidRPr="006203ED" w:rsidRDefault="009329D4" w:rsidP="009329D4">
            <w:pPr>
              <w:rPr>
                <w:rFonts w:ascii="Garamond" w:hAnsi="Garamond"/>
                <w:sz w:val="22"/>
                <w:szCs w:val="22"/>
              </w:rPr>
            </w:pPr>
          </w:p>
        </w:tc>
        <w:tc>
          <w:tcPr>
            <w:tcW w:w="1890" w:type="dxa"/>
            <w:vMerge/>
            <w:tcBorders>
              <w:top w:val="nil"/>
              <w:left w:val="nil"/>
              <w:bottom w:val="nil"/>
              <w:right w:val="nil"/>
            </w:tcBorders>
            <w:shd w:val="clear" w:color="auto" w:fill="auto"/>
            <w:vAlign w:val="center"/>
          </w:tcPr>
          <w:p w:rsidR="009329D4" w:rsidRPr="005F06F4" w:rsidRDefault="009329D4" w:rsidP="009329D4">
            <w:pPr>
              <w:rPr>
                <w:rFonts w:ascii="Garamond" w:hAnsi="Garamond"/>
                <w:color w:val="000000"/>
                <w:sz w:val="22"/>
                <w:szCs w:val="22"/>
              </w:rPr>
            </w:pPr>
          </w:p>
        </w:tc>
        <w:tc>
          <w:tcPr>
            <w:tcW w:w="1800" w:type="dxa"/>
            <w:vMerge/>
            <w:tcBorders>
              <w:top w:val="nil"/>
              <w:left w:val="nil"/>
              <w:bottom w:val="nil"/>
              <w:right w:val="nil"/>
            </w:tcBorders>
            <w:shd w:val="clear" w:color="auto" w:fill="auto"/>
            <w:vAlign w:val="center"/>
          </w:tcPr>
          <w:p w:rsidR="009329D4" w:rsidRPr="005F06F4" w:rsidRDefault="009329D4" w:rsidP="009329D4">
            <w:pPr>
              <w:rPr>
                <w:rFonts w:ascii="Garamond" w:hAnsi="Garamond"/>
                <w:sz w:val="22"/>
                <w:szCs w:val="22"/>
              </w:rPr>
            </w:pPr>
          </w:p>
        </w:tc>
      </w:tr>
      <w:tr w:rsidR="009329D4" w:rsidRPr="009329D4">
        <w:trPr>
          <w:trHeight w:val="260"/>
        </w:trPr>
        <w:tc>
          <w:tcPr>
            <w:tcW w:w="1634" w:type="dxa"/>
            <w:vMerge w:val="restart"/>
            <w:tcBorders>
              <w:top w:val="nil"/>
              <w:left w:val="nil"/>
              <w:bottom w:val="nil"/>
              <w:right w:val="nil"/>
            </w:tcBorders>
            <w:shd w:val="clear" w:color="auto" w:fill="auto"/>
            <w:noWrap/>
            <w:vAlign w:val="bottom"/>
          </w:tcPr>
          <w:p w:rsidR="009329D4" w:rsidRPr="006203ED" w:rsidRDefault="009329D4" w:rsidP="009329D4">
            <w:pPr>
              <w:jc w:val="center"/>
              <w:rPr>
                <w:rFonts w:ascii="Garamond" w:hAnsi="Garamond"/>
                <w:sz w:val="22"/>
                <w:szCs w:val="22"/>
              </w:rPr>
            </w:pPr>
            <w:proofErr w:type="spellStart"/>
            <w:r w:rsidRPr="006203ED">
              <w:rPr>
                <w:rFonts w:ascii="Garamond" w:hAnsi="Garamond"/>
                <w:sz w:val="22"/>
                <w:szCs w:val="22"/>
              </w:rPr>
              <w:t>grblrnut</w:t>
            </w:r>
            <w:proofErr w:type="spellEnd"/>
          </w:p>
        </w:tc>
        <w:tc>
          <w:tcPr>
            <w:tcW w:w="1890" w:type="dxa"/>
            <w:vMerge w:val="restart"/>
            <w:tcBorders>
              <w:top w:val="nil"/>
              <w:left w:val="nil"/>
              <w:bottom w:val="nil"/>
              <w:right w:val="nil"/>
            </w:tcBorders>
            <w:shd w:val="clear" w:color="auto" w:fill="auto"/>
            <w:noWrap/>
            <w:vAlign w:val="bottom"/>
          </w:tcPr>
          <w:p w:rsidR="009329D4" w:rsidRPr="005F06F4" w:rsidRDefault="009329D4" w:rsidP="009329D4">
            <w:pPr>
              <w:jc w:val="right"/>
              <w:rPr>
                <w:rFonts w:ascii="Garamond" w:hAnsi="Garamond"/>
                <w:color w:val="000000"/>
                <w:sz w:val="22"/>
                <w:szCs w:val="22"/>
              </w:rPr>
            </w:pPr>
            <w:r w:rsidRPr="005F06F4">
              <w:rPr>
                <w:rFonts w:ascii="Garamond" w:hAnsi="Garamond"/>
                <w:color w:val="000000"/>
                <w:sz w:val="22"/>
                <w:szCs w:val="22"/>
              </w:rPr>
              <w:t>10/21/15 1:11</w:t>
            </w:r>
          </w:p>
        </w:tc>
        <w:tc>
          <w:tcPr>
            <w:tcW w:w="1800" w:type="dxa"/>
            <w:vMerge w:val="restart"/>
            <w:tcBorders>
              <w:top w:val="nil"/>
              <w:left w:val="nil"/>
              <w:bottom w:val="nil"/>
              <w:right w:val="nil"/>
            </w:tcBorders>
            <w:shd w:val="clear" w:color="auto" w:fill="auto"/>
            <w:noWrap/>
            <w:vAlign w:val="bottom"/>
          </w:tcPr>
          <w:p w:rsidR="009329D4" w:rsidRPr="000E75E7" w:rsidRDefault="009329D4" w:rsidP="009329D4">
            <w:pPr>
              <w:jc w:val="right"/>
              <w:rPr>
                <w:rFonts w:ascii="Garamond" w:hAnsi="Garamond"/>
                <w:sz w:val="22"/>
                <w:szCs w:val="22"/>
              </w:rPr>
            </w:pPr>
            <w:r w:rsidRPr="000E75E7">
              <w:rPr>
                <w:rFonts w:ascii="Garamond" w:hAnsi="Garamond"/>
                <w:sz w:val="22"/>
                <w:szCs w:val="22"/>
              </w:rPr>
              <w:t>10/22/15 2:03</w:t>
            </w:r>
          </w:p>
        </w:tc>
      </w:tr>
      <w:tr w:rsidR="009329D4" w:rsidRPr="009329D4">
        <w:trPr>
          <w:trHeight w:val="260"/>
        </w:trPr>
        <w:tc>
          <w:tcPr>
            <w:tcW w:w="1634" w:type="dxa"/>
            <w:vMerge/>
            <w:tcBorders>
              <w:top w:val="nil"/>
              <w:left w:val="nil"/>
              <w:bottom w:val="nil"/>
              <w:right w:val="nil"/>
            </w:tcBorders>
            <w:shd w:val="clear" w:color="auto" w:fill="auto"/>
            <w:vAlign w:val="center"/>
          </w:tcPr>
          <w:p w:rsidR="009329D4" w:rsidRPr="006203ED" w:rsidRDefault="009329D4" w:rsidP="009329D4">
            <w:pPr>
              <w:rPr>
                <w:rFonts w:ascii="Garamond" w:hAnsi="Garamond"/>
                <w:sz w:val="22"/>
                <w:szCs w:val="22"/>
              </w:rPr>
            </w:pPr>
          </w:p>
        </w:tc>
        <w:tc>
          <w:tcPr>
            <w:tcW w:w="1890" w:type="dxa"/>
            <w:vMerge/>
            <w:tcBorders>
              <w:top w:val="nil"/>
              <w:left w:val="nil"/>
              <w:bottom w:val="nil"/>
              <w:right w:val="nil"/>
            </w:tcBorders>
            <w:shd w:val="clear" w:color="auto" w:fill="auto"/>
            <w:vAlign w:val="center"/>
          </w:tcPr>
          <w:p w:rsidR="009329D4" w:rsidRPr="005F06F4" w:rsidRDefault="009329D4" w:rsidP="009329D4">
            <w:pPr>
              <w:rPr>
                <w:rFonts w:ascii="Garamond" w:hAnsi="Garamond"/>
                <w:color w:val="000000"/>
                <w:sz w:val="22"/>
                <w:szCs w:val="22"/>
              </w:rPr>
            </w:pPr>
          </w:p>
        </w:tc>
        <w:tc>
          <w:tcPr>
            <w:tcW w:w="1800" w:type="dxa"/>
            <w:vMerge/>
            <w:tcBorders>
              <w:top w:val="nil"/>
              <w:left w:val="nil"/>
              <w:bottom w:val="nil"/>
              <w:right w:val="nil"/>
            </w:tcBorders>
            <w:shd w:val="clear" w:color="auto" w:fill="auto"/>
            <w:vAlign w:val="center"/>
          </w:tcPr>
          <w:p w:rsidR="009329D4" w:rsidRPr="005F06F4" w:rsidRDefault="009329D4" w:rsidP="009329D4">
            <w:pPr>
              <w:rPr>
                <w:rFonts w:ascii="Garamond" w:hAnsi="Garamond"/>
                <w:sz w:val="22"/>
                <w:szCs w:val="22"/>
              </w:rPr>
            </w:pPr>
          </w:p>
        </w:tc>
      </w:tr>
      <w:tr w:rsidR="009329D4" w:rsidRPr="009329D4">
        <w:trPr>
          <w:trHeight w:val="260"/>
        </w:trPr>
        <w:tc>
          <w:tcPr>
            <w:tcW w:w="1634" w:type="dxa"/>
            <w:vMerge w:val="restart"/>
            <w:tcBorders>
              <w:top w:val="nil"/>
              <w:left w:val="nil"/>
              <w:bottom w:val="nil"/>
              <w:right w:val="nil"/>
            </w:tcBorders>
            <w:shd w:val="clear" w:color="auto" w:fill="auto"/>
            <w:noWrap/>
            <w:vAlign w:val="bottom"/>
          </w:tcPr>
          <w:p w:rsidR="009329D4" w:rsidRPr="006203ED" w:rsidRDefault="009329D4" w:rsidP="009329D4">
            <w:pPr>
              <w:jc w:val="center"/>
              <w:rPr>
                <w:rFonts w:ascii="Garamond" w:hAnsi="Garamond"/>
                <w:sz w:val="22"/>
                <w:szCs w:val="22"/>
              </w:rPr>
            </w:pPr>
            <w:proofErr w:type="spellStart"/>
            <w:r w:rsidRPr="006203ED">
              <w:rPr>
                <w:rFonts w:ascii="Garamond" w:hAnsi="Garamond"/>
                <w:sz w:val="22"/>
                <w:szCs w:val="22"/>
              </w:rPr>
              <w:t>grblrnut</w:t>
            </w:r>
            <w:proofErr w:type="spellEnd"/>
          </w:p>
        </w:tc>
        <w:tc>
          <w:tcPr>
            <w:tcW w:w="1890" w:type="dxa"/>
            <w:vMerge w:val="restart"/>
            <w:tcBorders>
              <w:top w:val="nil"/>
              <w:left w:val="nil"/>
              <w:bottom w:val="nil"/>
              <w:right w:val="nil"/>
            </w:tcBorders>
            <w:shd w:val="clear" w:color="auto" w:fill="auto"/>
            <w:noWrap/>
            <w:vAlign w:val="bottom"/>
          </w:tcPr>
          <w:p w:rsidR="009329D4" w:rsidRPr="005F06F4" w:rsidRDefault="009329D4" w:rsidP="009329D4">
            <w:pPr>
              <w:jc w:val="right"/>
              <w:rPr>
                <w:rFonts w:ascii="Garamond" w:hAnsi="Garamond"/>
                <w:color w:val="000000"/>
                <w:sz w:val="22"/>
                <w:szCs w:val="22"/>
              </w:rPr>
            </w:pPr>
            <w:r w:rsidRPr="005F06F4">
              <w:rPr>
                <w:rFonts w:ascii="Garamond" w:hAnsi="Garamond"/>
                <w:color w:val="000000"/>
                <w:sz w:val="22"/>
                <w:szCs w:val="22"/>
              </w:rPr>
              <w:t>11/17/15 23:52</w:t>
            </w:r>
          </w:p>
        </w:tc>
        <w:tc>
          <w:tcPr>
            <w:tcW w:w="1800" w:type="dxa"/>
            <w:vMerge w:val="restart"/>
            <w:tcBorders>
              <w:top w:val="nil"/>
              <w:left w:val="nil"/>
              <w:bottom w:val="nil"/>
              <w:right w:val="nil"/>
            </w:tcBorders>
            <w:shd w:val="clear" w:color="auto" w:fill="auto"/>
            <w:noWrap/>
            <w:vAlign w:val="bottom"/>
          </w:tcPr>
          <w:p w:rsidR="009329D4" w:rsidRPr="000E75E7" w:rsidRDefault="009329D4" w:rsidP="009329D4">
            <w:pPr>
              <w:jc w:val="right"/>
              <w:rPr>
                <w:rFonts w:ascii="Garamond" w:hAnsi="Garamond"/>
                <w:sz w:val="22"/>
                <w:szCs w:val="22"/>
              </w:rPr>
            </w:pPr>
            <w:r w:rsidRPr="000E75E7">
              <w:rPr>
                <w:rFonts w:ascii="Garamond" w:hAnsi="Garamond"/>
                <w:sz w:val="22"/>
                <w:szCs w:val="22"/>
              </w:rPr>
              <w:t>11/19/15 0:44</w:t>
            </w:r>
          </w:p>
        </w:tc>
      </w:tr>
      <w:tr w:rsidR="009329D4" w:rsidRPr="009329D4">
        <w:trPr>
          <w:trHeight w:val="260"/>
        </w:trPr>
        <w:tc>
          <w:tcPr>
            <w:tcW w:w="1634" w:type="dxa"/>
            <w:vMerge/>
            <w:tcBorders>
              <w:top w:val="nil"/>
              <w:left w:val="nil"/>
              <w:bottom w:val="nil"/>
              <w:right w:val="nil"/>
            </w:tcBorders>
            <w:shd w:val="clear" w:color="auto" w:fill="auto"/>
            <w:vAlign w:val="center"/>
          </w:tcPr>
          <w:p w:rsidR="009329D4" w:rsidRPr="006203ED" w:rsidRDefault="009329D4" w:rsidP="009329D4">
            <w:pPr>
              <w:rPr>
                <w:rFonts w:ascii="Garamond" w:hAnsi="Garamond"/>
                <w:sz w:val="22"/>
                <w:szCs w:val="22"/>
              </w:rPr>
            </w:pPr>
          </w:p>
        </w:tc>
        <w:tc>
          <w:tcPr>
            <w:tcW w:w="1890" w:type="dxa"/>
            <w:vMerge/>
            <w:tcBorders>
              <w:top w:val="nil"/>
              <w:left w:val="nil"/>
              <w:bottom w:val="nil"/>
              <w:right w:val="nil"/>
            </w:tcBorders>
            <w:shd w:val="clear" w:color="auto" w:fill="auto"/>
            <w:vAlign w:val="center"/>
          </w:tcPr>
          <w:p w:rsidR="009329D4" w:rsidRPr="005F06F4" w:rsidRDefault="009329D4" w:rsidP="009329D4">
            <w:pPr>
              <w:rPr>
                <w:rFonts w:ascii="Garamond" w:hAnsi="Garamond"/>
                <w:color w:val="000000"/>
                <w:sz w:val="22"/>
                <w:szCs w:val="22"/>
              </w:rPr>
            </w:pPr>
          </w:p>
        </w:tc>
        <w:tc>
          <w:tcPr>
            <w:tcW w:w="1800" w:type="dxa"/>
            <w:vMerge/>
            <w:tcBorders>
              <w:top w:val="nil"/>
              <w:left w:val="nil"/>
              <w:bottom w:val="nil"/>
              <w:right w:val="nil"/>
            </w:tcBorders>
            <w:shd w:val="clear" w:color="auto" w:fill="auto"/>
            <w:vAlign w:val="center"/>
          </w:tcPr>
          <w:p w:rsidR="009329D4" w:rsidRPr="005F06F4" w:rsidRDefault="009329D4" w:rsidP="009329D4">
            <w:pPr>
              <w:rPr>
                <w:rFonts w:ascii="Garamond" w:hAnsi="Garamond"/>
                <w:sz w:val="22"/>
                <w:szCs w:val="22"/>
              </w:rPr>
            </w:pPr>
          </w:p>
        </w:tc>
      </w:tr>
      <w:tr w:rsidR="009329D4" w:rsidRPr="009329D4">
        <w:trPr>
          <w:trHeight w:val="260"/>
        </w:trPr>
        <w:tc>
          <w:tcPr>
            <w:tcW w:w="1634" w:type="dxa"/>
            <w:vMerge w:val="restart"/>
            <w:tcBorders>
              <w:top w:val="nil"/>
              <w:left w:val="nil"/>
              <w:bottom w:val="nil"/>
              <w:right w:val="nil"/>
            </w:tcBorders>
            <w:shd w:val="clear" w:color="auto" w:fill="auto"/>
            <w:noWrap/>
            <w:vAlign w:val="bottom"/>
          </w:tcPr>
          <w:p w:rsidR="009329D4" w:rsidRPr="006203ED" w:rsidRDefault="009329D4" w:rsidP="009329D4">
            <w:pPr>
              <w:jc w:val="center"/>
              <w:rPr>
                <w:rFonts w:ascii="Garamond" w:hAnsi="Garamond"/>
                <w:sz w:val="22"/>
                <w:szCs w:val="22"/>
              </w:rPr>
            </w:pPr>
            <w:proofErr w:type="spellStart"/>
            <w:r w:rsidRPr="006203ED">
              <w:rPr>
                <w:rFonts w:ascii="Garamond" w:hAnsi="Garamond"/>
                <w:sz w:val="22"/>
                <w:szCs w:val="22"/>
              </w:rPr>
              <w:t>grblrnut</w:t>
            </w:r>
            <w:proofErr w:type="spellEnd"/>
          </w:p>
        </w:tc>
        <w:tc>
          <w:tcPr>
            <w:tcW w:w="1890" w:type="dxa"/>
            <w:vMerge w:val="restart"/>
            <w:tcBorders>
              <w:top w:val="nil"/>
              <w:left w:val="nil"/>
              <w:bottom w:val="nil"/>
              <w:right w:val="nil"/>
            </w:tcBorders>
            <w:shd w:val="clear" w:color="auto" w:fill="auto"/>
            <w:noWrap/>
            <w:vAlign w:val="bottom"/>
          </w:tcPr>
          <w:p w:rsidR="009329D4" w:rsidRPr="005F06F4" w:rsidRDefault="009329D4" w:rsidP="009329D4">
            <w:pPr>
              <w:jc w:val="right"/>
              <w:rPr>
                <w:rFonts w:ascii="Garamond" w:hAnsi="Garamond"/>
                <w:color w:val="000000"/>
                <w:sz w:val="22"/>
                <w:szCs w:val="22"/>
              </w:rPr>
            </w:pPr>
            <w:r w:rsidRPr="005F06F4">
              <w:rPr>
                <w:rFonts w:ascii="Garamond" w:hAnsi="Garamond"/>
                <w:color w:val="000000"/>
                <w:sz w:val="22"/>
                <w:szCs w:val="22"/>
              </w:rPr>
              <w:t>12/2/15 0:19</w:t>
            </w:r>
          </w:p>
        </w:tc>
        <w:tc>
          <w:tcPr>
            <w:tcW w:w="1800" w:type="dxa"/>
            <w:vMerge w:val="restart"/>
            <w:tcBorders>
              <w:top w:val="nil"/>
              <w:left w:val="nil"/>
              <w:bottom w:val="nil"/>
              <w:right w:val="nil"/>
            </w:tcBorders>
            <w:shd w:val="clear" w:color="auto" w:fill="auto"/>
            <w:noWrap/>
            <w:vAlign w:val="bottom"/>
          </w:tcPr>
          <w:p w:rsidR="009329D4" w:rsidRPr="000E75E7" w:rsidRDefault="009329D4" w:rsidP="009329D4">
            <w:pPr>
              <w:jc w:val="right"/>
              <w:rPr>
                <w:rFonts w:ascii="Garamond" w:hAnsi="Garamond"/>
                <w:sz w:val="22"/>
                <w:szCs w:val="22"/>
              </w:rPr>
            </w:pPr>
            <w:r w:rsidRPr="000E75E7">
              <w:rPr>
                <w:rFonts w:ascii="Garamond" w:hAnsi="Garamond"/>
                <w:sz w:val="22"/>
                <w:szCs w:val="22"/>
              </w:rPr>
              <w:t>12/3/15 1:11</w:t>
            </w:r>
          </w:p>
        </w:tc>
      </w:tr>
      <w:tr w:rsidR="009329D4" w:rsidRPr="009329D4">
        <w:trPr>
          <w:trHeight w:val="260"/>
        </w:trPr>
        <w:tc>
          <w:tcPr>
            <w:tcW w:w="1634" w:type="dxa"/>
            <w:vMerge/>
            <w:tcBorders>
              <w:top w:val="nil"/>
              <w:left w:val="nil"/>
              <w:bottom w:val="nil"/>
              <w:right w:val="nil"/>
            </w:tcBorders>
            <w:shd w:val="clear" w:color="auto" w:fill="auto"/>
            <w:vAlign w:val="center"/>
          </w:tcPr>
          <w:p w:rsidR="009329D4" w:rsidRPr="009329D4" w:rsidRDefault="009329D4" w:rsidP="009329D4">
            <w:pPr>
              <w:rPr>
                <w:rFonts w:ascii="Garamond" w:hAnsi="Garamond"/>
                <w:sz w:val="20"/>
                <w:szCs w:val="20"/>
              </w:rPr>
            </w:pPr>
          </w:p>
        </w:tc>
        <w:tc>
          <w:tcPr>
            <w:tcW w:w="1890" w:type="dxa"/>
            <w:vMerge/>
            <w:tcBorders>
              <w:top w:val="nil"/>
              <w:left w:val="nil"/>
              <w:bottom w:val="nil"/>
              <w:right w:val="nil"/>
            </w:tcBorders>
            <w:shd w:val="clear" w:color="auto" w:fill="auto"/>
            <w:vAlign w:val="center"/>
          </w:tcPr>
          <w:p w:rsidR="009329D4" w:rsidRPr="009329D4" w:rsidRDefault="009329D4" w:rsidP="009329D4">
            <w:pPr>
              <w:rPr>
                <w:rFonts w:ascii="Garamond" w:hAnsi="Garamond"/>
                <w:color w:val="000000"/>
                <w:sz w:val="22"/>
                <w:szCs w:val="22"/>
              </w:rPr>
            </w:pPr>
          </w:p>
        </w:tc>
        <w:tc>
          <w:tcPr>
            <w:tcW w:w="1800" w:type="dxa"/>
            <w:vMerge/>
            <w:tcBorders>
              <w:top w:val="nil"/>
              <w:left w:val="nil"/>
              <w:bottom w:val="nil"/>
              <w:right w:val="nil"/>
            </w:tcBorders>
            <w:shd w:val="clear" w:color="auto" w:fill="auto"/>
            <w:vAlign w:val="center"/>
          </w:tcPr>
          <w:p w:rsidR="009329D4" w:rsidRPr="009329D4" w:rsidRDefault="009329D4" w:rsidP="009329D4">
            <w:pPr>
              <w:rPr>
                <w:rFonts w:ascii="Garamond" w:hAnsi="Garamond"/>
                <w:color w:val="DD0806"/>
                <w:sz w:val="22"/>
                <w:szCs w:val="22"/>
              </w:rPr>
            </w:pPr>
          </w:p>
        </w:tc>
      </w:tr>
    </w:tbl>
    <w:p w:rsidR="001F248B" w:rsidRDefault="001F248B" w:rsidP="001F248B">
      <w:pPr>
        <w:pStyle w:val="BodyTextIndent3"/>
        <w:rPr>
          <w:rFonts w:ascii="Garamond" w:hAnsi="Garamond" w:cs="Calibri"/>
          <w:sz w:val="23"/>
          <w:szCs w:val="23"/>
        </w:rPr>
      </w:pPr>
    </w:p>
    <w:p w:rsidR="005F06F4" w:rsidRPr="00214F18" w:rsidRDefault="005F06F4" w:rsidP="001F248B">
      <w:pPr>
        <w:pStyle w:val="BodyTextIndent3"/>
        <w:rPr>
          <w:rFonts w:ascii="Garamond" w:hAnsi="Garamond" w:cs="Calibri"/>
          <w:sz w:val="23"/>
          <w:szCs w:val="23"/>
        </w:rPr>
      </w:pPr>
    </w:p>
    <w:p w:rsidR="001F248B" w:rsidRPr="00214F18" w:rsidRDefault="00463C91" w:rsidP="001F248B">
      <w:pPr>
        <w:ind w:left="360" w:hanging="360"/>
        <w:rPr>
          <w:rFonts w:ascii="Garamond" w:hAnsi="Garamond" w:cs="Calibri"/>
          <w:sz w:val="23"/>
          <w:szCs w:val="23"/>
        </w:rPr>
      </w:pPr>
      <w:r w:rsidRPr="00214F18">
        <w:rPr>
          <w:rFonts w:ascii="Garamond" w:hAnsi="Garamond" w:cs="Calibri"/>
          <w:b/>
          <w:sz w:val="23"/>
          <w:szCs w:val="23"/>
        </w:rPr>
        <w:t>7) Associated Researchers and Projects</w:t>
      </w:r>
    </w:p>
    <w:p w:rsidR="001F248B" w:rsidRPr="00214F18" w:rsidRDefault="001F248B" w:rsidP="001F248B">
      <w:pPr>
        <w:rPr>
          <w:rFonts w:ascii="Garamond" w:hAnsi="Garamond" w:cs="Calibri"/>
          <w:sz w:val="23"/>
          <w:szCs w:val="23"/>
        </w:rPr>
      </w:pPr>
    </w:p>
    <w:p w:rsidR="001F248B" w:rsidRPr="00214F18" w:rsidRDefault="00463C91" w:rsidP="001F248B">
      <w:pPr>
        <w:tabs>
          <w:tab w:val="left" w:pos="810"/>
        </w:tabs>
        <w:ind w:left="360"/>
        <w:jc w:val="both"/>
        <w:rPr>
          <w:rFonts w:ascii="Garamond" w:hAnsi="Garamond" w:cs="Calibri"/>
          <w:sz w:val="23"/>
          <w:szCs w:val="23"/>
        </w:rPr>
      </w:pPr>
      <w:r w:rsidRPr="00214F18">
        <w:rPr>
          <w:rFonts w:ascii="Garamond" w:hAnsi="Garamond" w:cs="Calibri"/>
          <w:sz w:val="23"/>
          <w:szCs w:val="23"/>
        </w:rPr>
        <w:t>In addition to the Nutrient data set, long-term SWMP Meteorological and Water Quality monitoring are ongoing at G</w:t>
      </w:r>
      <w:r w:rsidR="00517E3D" w:rsidRPr="00214F18">
        <w:rPr>
          <w:rFonts w:ascii="Garamond" w:hAnsi="Garamond" w:cs="Calibri"/>
          <w:sz w:val="23"/>
          <w:szCs w:val="23"/>
        </w:rPr>
        <w:t>reat</w:t>
      </w:r>
      <w:r w:rsidR="00D03345" w:rsidRPr="00214F18">
        <w:rPr>
          <w:rFonts w:ascii="Garamond" w:hAnsi="Garamond" w:cs="Calibri"/>
          <w:sz w:val="23"/>
          <w:szCs w:val="23"/>
        </w:rPr>
        <w:t xml:space="preserve"> </w:t>
      </w:r>
      <w:r w:rsidR="00517E3D" w:rsidRPr="00214F18">
        <w:rPr>
          <w:rFonts w:ascii="Garamond" w:hAnsi="Garamond" w:cs="Calibri"/>
          <w:sz w:val="23"/>
          <w:szCs w:val="23"/>
        </w:rPr>
        <w:t>Bay</w:t>
      </w:r>
      <w:r w:rsidRPr="00214F18">
        <w:rPr>
          <w:rFonts w:ascii="Garamond" w:hAnsi="Garamond" w:cs="Calibri"/>
          <w:sz w:val="23"/>
          <w:szCs w:val="23"/>
        </w:rPr>
        <w:t xml:space="preserve"> NERR.</w:t>
      </w:r>
      <w:r w:rsidR="004E4A7D" w:rsidRPr="004E4A7D">
        <w:rPr>
          <w:rFonts w:ascii="Garamond" w:hAnsi="Garamond"/>
          <w:sz w:val="23"/>
          <w:szCs w:val="23"/>
        </w:rPr>
        <w:t xml:space="preserve"> </w:t>
      </w:r>
      <w:r w:rsidR="004E4A7D" w:rsidRPr="00773B80">
        <w:rPr>
          <w:rFonts w:ascii="Garamond" w:hAnsi="Garamond"/>
          <w:sz w:val="23"/>
          <w:szCs w:val="23"/>
        </w:rPr>
        <w:t>These data may be found at www.nerrsdata.org.</w:t>
      </w:r>
    </w:p>
    <w:p w:rsidR="001F248B" w:rsidRPr="00214F18" w:rsidRDefault="001F248B" w:rsidP="001F248B">
      <w:pPr>
        <w:tabs>
          <w:tab w:val="left" w:pos="810"/>
        </w:tabs>
        <w:ind w:left="360"/>
        <w:jc w:val="both"/>
        <w:rPr>
          <w:rFonts w:ascii="Garamond" w:hAnsi="Garamond" w:cs="Calibri"/>
          <w:sz w:val="23"/>
          <w:szCs w:val="23"/>
        </w:rPr>
      </w:pPr>
    </w:p>
    <w:p w:rsidR="001F248B" w:rsidRPr="00214F18" w:rsidRDefault="00463C91" w:rsidP="001F248B">
      <w:pPr>
        <w:tabs>
          <w:tab w:val="left" w:pos="810"/>
        </w:tabs>
        <w:ind w:left="360"/>
        <w:jc w:val="both"/>
        <w:rPr>
          <w:rFonts w:ascii="Garamond" w:hAnsi="Garamond" w:cs="Calibri"/>
          <w:sz w:val="23"/>
          <w:szCs w:val="23"/>
        </w:rPr>
      </w:pPr>
      <w:r w:rsidRPr="00214F18">
        <w:rPr>
          <w:rFonts w:ascii="Garamond" w:hAnsi="Garamond" w:cs="Calibri"/>
          <w:sz w:val="23"/>
          <w:szCs w:val="23"/>
        </w:rPr>
        <w:t xml:space="preserve">The SWMP nutrient data set is one of several water quality monitoring programs in the Great Bay Estuary that include both physical and chemical properties.  More information including over ten years of additional nutrient data can be found at </w:t>
      </w:r>
      <w:hyperlink r:id="rId11" w:history="1">
        <w:r w:rsidRPr="00214F18">
          <w:rPr>
            <w:rStyle w:val="Hyperlink"/>
            <w:rFonts w:ascii="Garamond" w:hAnsi="Garamond" w:cs="Calibri"/>
            <w:sz w:val="23"/>
            <w:szCs w:val="23"/>
          </w:rPr>
          <w:t>http://www.ciceet.unh.edu/</w:t>
        </w:r>
      </w:hyperlink>
      <w:r w:rsidRPr="00214F18">
        <w:rPr>
          <w:rFonts w:ascii="Garamond" w:hAnsi="Garamond" w:cs="Calibri"/>
          <w:sz w:val="23"/>
          <w:szCs w:val="23"/>
        </w:rPr>
        <w:t xml:space="preserve">.  A spatially explicit non-exhaustive list and description of additional programs can be found at </w:t>
      </w:r>
      <w:hyperlink r:id="rId12" w:history="1">
        <w:r w:rsidRPr="00214F18">
          <w:rPr>
            <w:rStyle w:val="Hyperlink"/>
            <w:rFonts w:ascii="Garamond" w:hAnsi="Garamond" w:cs="Calibri"/>
            <w:sz w:val="23"/>
            <w:szCs w:val="23"/>
          </w:rPr>
          <w:t>http://www.gulfofmaine.org/esip/map</w:t>
        </w:r>
      </w:hyperlink>
      <w:r w:rsidRPr="00214F18">
        <w:rPr>
          <w:rFonts w:ascii="Garamond" w:hAnsi="Garamond" w:cs="Calibri"/>
          <w:sz w:val="23"/>
          <w:szCs w:val="23"/>
        </w:rPr>
        <w:t>/.</w:t>
      </w:r>
    </w:p>
    <w:p w:rsidR="001F248B" w:rsidRPr="00214F18" w:rsidRDefault="001F248B" w:rsidP="001F248B">
      <w:pPr>
        <w:rPr>
          <w:rFonts w:ascii="Garamond" w:hAnsi="Garamond" w:cs="Calibri"/>
          <w:sz w:val="23"/>
          <w:szCs w:val="23"/>
        </w:rPr>
      </w:pPr>
    </w:p>
    <w:p w:rsidR="001F248B" w:rsidRPr="00214F18" w:rsidRDefault="00463C91" w:rsidP="001F248B">
      <w:pPr>
        <w:ind w:left="360" w:hanging="360"/>
        <w:rPr>
          <w:rFonts w:ascii="Garamond" w:hAnsi="Garamond" w:cs="Calibri"/>
          <w:b/>
          <w:bCs/>
          <w:sz w:val="23"/>
          <w:szCs w:val="23"/>
        </w:rPr>
      </w:pPr>
      <w:r w:rsidRPr="00214F18">
        <w:rPr>
          <w:rFonts w:ascii="Garamond" w:hAnsi="Garamond" w:cs="Calibri"/>
          <w:b/>
          <w:bCs/>
          <w:sz w:val="23"/>
          <w:szCs w:val="23"/>
        </w:rPr>
        <w:t>8) Distribution</w:t>
      </w:r>
    </w:p>
    <w:p w:rsidR="001F248B" w:rsidRPr="00214F18" w:rsidRDefault="001F248B" w:rsidP="001F248B">
      <w:pPr>
        <w:ind w:hanging="360"/>
        <w:rPr>
          <w:rFonts w:ascii="Garamond" w:hAnsi="Garamond" w:cs="Calibri"/>
          <w:sz w:val="23"/>
          <w:szCs w:val="23"/>
        </w:rPr>
      </w:pPr>
    </w:p>
    <w:p w:rsidR="00E42F5C" w:rsidRPr="006203ED" w:rsidRDefault="00E42F5C" w:rsidP="00E42F5C">
      <w:pPr>
        <w:ind w:left="720" w:right="720"/>
        <w:jc w:val="both"/>
        <w:rPr>
          <w:rFonts w:ascii="Garamond" w:eastAsia="PMingLiU" w:hAnsi="Garamond"/>
          <w:sz w:val="23"/>
          <w:szCs w:val="23"/>
          <w:lang w:eastAsia="zh-TW"/>
        </w:rPr>
      </w:pPr>
      <w:r w:rsidRPr="006203ED">
        <w:rPr>
          <w:rFonts w:ascii="Garamond" w:eastAsia="PMingLiU" w:hAnsi="Garamond"/>
          <w:sz w:val="23"/>
          <w:szCs w:val="23"/>
          <w:lang w:eastAsia="zh-TW"/>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E42F5C" w:rsidRPr="006203ED" w:rsidRDefault="00E42F5C" w:rsidP="00E42F5C">
      <w:pPr>
        <w:ind w:left="720" w:right="720"/>
        <w:jc w:val="both"/>
        <w:rPr>
          <w:rFonts w:ascii="Garamond" w:eastAsia="PMingLiU" w:hAnsi="Garamond"/>
          <w:sz w:val="23"/>
          <w:szCs w:val="23"/>
          <w:lang w:eastAsia="zh-TW"/>
        </w:rPr>
      </w:pPr>
    </w:p>
    <w:p w:rsidR="00E42F5C" w:rsidRPr="006203ED" w:rsidRDefault="00E42F5C" w:rsidP="00E42F5C">
      <w:pPr>
        <w:ind w:left="720" w:right="720"/>
        <w:jc w:val="both"/>
        <w:rPr>
          <w:rFonts w:ascii="Garamond" w:eastAsia="PMingLiU" w:hAnsi="Garamond"/>
          <w:sz w:val="23"/>
          <w:szCs w:val="23"/>
          <w:lang w:eastAsia="zh-TW"/>
        </w:rPr>
      </w:pPr>
      <w:r w:rsidRPr="006203ED">
        <w:rPr>
          <w:rFonts w:ascii="Garamond" w:eastAsia="PMingLiU" w:hAnsi="Garamond"/>
          <w:sz w:val="23"/>
          <w:szCs w:val="23"/>
          <w:lang w:eastAsia="zh-TW"/>
        </w:rPr>
        <w:t>Requested citation format:</w:t>
      </w:r>
    </w:p>
    <w:p w:rsidR="00E42F5C" w:rsidRPr="006203ED" w:rsidRDefault="005F06F4" w:rsidP="00E42F5C">
      <w:pPr>
        <w:ind w:left="720" w:right="720"/>
        <w:jc w:val="both"/>
        <w:rPr>
          <w:rFonts w:ascii="Garamond" w:eastAsia="PMingLiU" w:hAnsi="Garamond"/>
          <w:sz w:val="23"/>
          <w:szCs w:val="23"/>
          <w:lang w:eastAsia="zh-TW"/>
        </w:rPr>
      </w:pPr>
      <w:proofErr w:type="gramStart"/>
      <w:r>
        <w:rPr>
          <w:rFonts w:ascii="Garamond" w:eastAsia="PMingLiU" w:hAnsi="Garamond"/>
          <w:sz w:val="23"/>
          <w:szCs w:val="23"/>
          <w:lang w:eastAsia="zh-TW"/>
        </w:rPr>
        <w:t xml:space="preserve">NOAA </w:t>
      </w:r>
      <w:r w:rsidR="00E42F5C" w:rsidRPr="006203ED">
        <w:rPr>
          <w:rFonts w:ascii="Garamond" w:eastAsia="PMingLiU" w:hAnsi="Garamond"/>
          <w:sz w:val="23"/>
          <w:szCs w:val="23"/>
          <w:lang w:eastAsia="zh-TW"/>
        </w:rPr>
        <w:t>National Estuarine Research Reserve System (NERRS).</w:t>
      </w:r>
      <w:proofErr w:type="gramEnd"/>
      <w:r w:rsidR="00E42F5C" w:rsidRPr="006203ED">
        <w:rPr>
          <w:rFonts w:ascii="Garamond" w:eastAsia="PMingLiU" w:hAnsi="Garamond"/>
          <w:sz w:val="23"/>
          <w:szCs w:val="23"/>
          <w:lang w:eastAsia="zh-TW"/>
        </w:rPr>
        <w:t xml:space="preserve"> System-wide Monitoring Program. Data accessed from the NOAA NERRS Centralized Data Management Office website: www.nerrsdata.org; </w:t>
      </w:r>
      <w:r w:rsidR="00E42F5C" w:rsidRPr="006203ED">
        <w:rPr>
          <w:rFonts w:ascii="Garamond" w:eastAsia="PMingLiU" w:hAnsi="Garamond"/>
          <w:i/>
          <w:iCs/>
          <w:sz w:val="23"/>
          <w:szCs w:val="23"/>
          <w:lang w:eastAsia="zh-TW"/>
        </w:rPr>
        <w:t>accessed</w:t>
      </w:r>
      <w:r w:rsidR="00E42F5C" w:rsidRPr="006203ED">
        <w:rPr>
          <w:rFonts w:ascii="Garamond" w:eastAsia="PMingLiU" w:hAnsi="Garamond"/>
          <w:sz w:val="23"/>
          <w:szCs w:val="23"/>
          <w:lang w:eastAsia="zh-TW"/>
        </w:rPr>
        <w:t xml:space="preserve"> 12 October 2012.</w:t>
      </w:r>
    </w:p>
    <w:p w:rsidR="00E42F5C" w:rsidRPr="006203ED" w:rsidRDefault="00E42F5C" w:rsidP="00E42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3"/>
          <w:szCs w:val="23"/>
          <w:lang w:eastAsia="zh-TW"/>
        </w:rPr>
      </w:pPr>
    </w:p>
    <w:p w:rsidR="00E42F5C" w:rsidRPr="006203ED" w:rsidRDefault="00E42F5C" w:rsidP="00E42F5C">
      <w:pPr>
        <w:ind w:left="720" w:right="720"/>
        <w:jc w:val="both"/>
        <w:rPr>
          <w:rFonts w:ascii="Garamond" w:hAnsi="Garamond"/>
          <w:sz w:val="23"/>
          <w:szCs w:val="23"/>
        </w:rPr>
      </w:pPr>
      <w:r w:rsidRPr="006203ED">
        <w:rPr>
          <w:rFonts w:ascii="Garamond" w:hAnsi="Garamond"/>
          <w:sz w:val="23"/>
          <w:szCs w:val="23"/>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6203ED">
          <w:rPr>
            <w:rFonts w:ascii="Garamond" w:hAnsi="Garamond"/>
            <w:color w:val="0000FF"/>
            <w:sz w:val="23"/>
            <w:szCs w:val="23"/>
            <w:u w:val="single"/>
          </w:rPr>
          <w:t>www.nerrsdata.org</w:t>
        </w:r>
      </w:hyperlink>
      <w:r w:rsidRPr="006203ED">
        <w:rPr>
          <w:rFonts w:ascii="Garamond" w:hAnsi="Garamond"/>
          <w:sz w:val="23"/>
          <w:szCs w:val="23"/>
        </w:rPr>
        <w:t xml:space="preserve">.  Data are available in comma separated version format.  </w:t>
      </w:r>
    </w:p>
    <w:p w:rsidR="007B1C15" w:rsidRPr="00214F18" w:rsidRDefault="007B1C15" w:rsidP="007B1C15">
      <w:pPr>
        <w:jc w:val="right"/>
        <w:rPr>
          <w:rFonts w:ascii="Garamond" w:hAnsi="Garamond"/>
          <w:sz w:val="22"/>
          <w:szCs w:val="22"/>
        </w:rPr>
      </w:pPr>
    </w:p>
    <w:p w:rsidR="001F248B" w:rsidRPr="00214F18" w:rsidRDefault="001F248B" w:rsidP="007B1C15">
      <w:pPr>
        <w:rPr>
          <w:rFonts w:ascii="Garamond" w:hAnsi="Garamond" w:cs="Calibri"/>
          <w:sz w:val="23"/>
          <w:szCs w:val="23"/>
        </w:rPr>
      </w:pPr>
    </w:p>
    <w:p w:rsidR="001F248B" w:rsidRPr="00214F18" w:rsidRDefault="001F248B" w:rsidP="001F248B">
      <w:pPr>
        <w:rPr>
          <w:rFonts w:ascii="Garamond" w:hAnsi="Garamond" w:cs="Calibri"/>
          <w:sz w:val="23"/>
          <w:szCs w:val="23"/>
        </w:rPr>
      </w:pPr>
    </w:p>
    <w:p w:rsidR="00591C63" w:rsidRPr="00214F18" w:rsidRDefault="00463C91" w:rsidP="00591C63">
      <w:pPr>
        <w:rPr>
          <w:rFonts w:ascii="Garamond" w:hAnsi="Garamond" w:cs="Calibri"/>
          <w:b/>
          <w:sz w:val="23"/>
          <w:szCs w:val="23"/>
        </w:rPr>
      </w:pPr>
      <w:r w:rsidRPr="00214F18">
        <w:rPr>
          <w:rFonts w:ascii="Garamond" w:hAnsi="Garamond" w:cs="Calibri"/>
          <w:b/>
          <w:sz w:val="23"/>
          <w:szCs w:val="23"/>
        </w:rPr>
        <w:t>II. Physical Structure Descriptors</w:t>
      </w:r>
    </w:p>
    <w:p w:rsidR="00591C63" w:rsidRPr="00214F18" w:rsidRDefault="00591C63">
      <w:pPr>
        <w:rPr>
          <w:rFonts w:ascii="Garamond" w:hAnsi="Garamond" w:cs="Calibri"/>
          <w:sz w:val="23"/>
          <w:szCs w:val="23"/>
        </w:rPr>
      </w:pPr>
    </w:p>
    <w:p w:rsidR="00214F18" w:rsidRPr="00214F18" w:rsidRDefault="00463C91">
      <w:pPr>
        <w:pStyle w:val="BodyTextIndent2"/>
        <w:spacing w:line="240" w:lineRule="auto"/>
        <w:ind w:hanging="360"/>
        <w:rPr>
          <w:rFonts w:ascii="Garamond" w:hAnsi="Garamond" w:cs="Calibri"/>
          <w:b/>
          <w:sz w:val="23"/>
          <w:szCs w:val="23"/>
        </w:rPr>
      </w:pPr>
      <w:r w:rsidRPr="00214F18">
        <w:rPr>
          <w:rFonts w:ascii="Garamond" w:hAnsi="Garamond" w:cs="Calibri"/>
          <w:b/>
          <w:sz w:val="23"/>
          <w:szCs w:val="23"/>
        </w:rPr>
        <w:t>9) Entry Verification</w:t>
      </w:r>
    </w:p>
    <w:p w:rsidR="00214F18" w:rsidRPr="00214F18" w:rsidRDefault="00214F18">
      <w:pPr>
        <w:pStyle w:val="BodyTextIndent2"/>
        <w:spacing w:line="240" w:lineRule="auto"/>
        <w:ind w:hanging="360"/>
        <w:rPr>
          <w:rFonts w:ascii="Garamond" w:hAnsi="Garamond" w:cs="Calibri"/>
          <w:b/>
          <w:sz w:val="23"/>
          <w:szCs w:val="23"/>
        </w:rPr>
      </w:pPr>
    </w:p>
    <w:p w:rsidR="004E4A7D" w:rsidRPr="00E520DF" w:rsidRDefault="00463C91" w:rsidP="004E4A7D">
      <w:pPr>
        <w:ind w:left="360" w:right="720"/>
        <w:jc w:val="both"/>
        <w:rPr>
          <w:rFonts w:ascii="Garamond" w:hAnsi="Garamond"/>
          <w:sz w:val="23"/>
          <w:szCs w:val="23"/>
        </w:rPr>
      </w:pPr>
      <w:r w:rsidRPr="00214F18">
        <w:rPr>
          <w:rFonts w:ascii="Garamond" w:hAnsi="Garamond" w:cs="Calibri"/>
          <w:sz w:val="23"/>
          <w:szCs w:val="23"/>
        </w:rPr>
        <w:t xml:space="preserve">All field and lab data were collected following protocols described in the project QAPP.  </w:t>
      </w:r>
      <w:r w:rsidR="004E4A7D" w:rsidRPr="00E520DF">
        <w:rPr>
          <w:rFonts w:ascii="Garamond" w:hAnsi="Garamond"/>
          <w:sz w:val="23"/>
          <w:szCs w:val="23"/>
        </w:rPr>
        <w:t xml:space="preserve">Data for dissolved nutrients, particulate carbon and particulate nitrogen are emailed from the analytical lab on campus to </w:t>
      </w:r>
      <w:r w:rsidR="004E4A7D">
        <w:rPr>
          <w:rFonts w:ascii="Garamond" w:hAnsi="Garamond"/>
          <w:sz w:val="23"/>
          <w:szCs w:val="23"/>
        </w:rPr>
        <w:t>Chris Peter</w:t>
      </w:r>
      <w:r w:rsidR="004E4A7D" w:rsidRPr="00E520DF">
        <w:rPr>
          <w:rFonts w:ascii="Garamond" w:hAnsi="Garamond"/>
          <w:sz w:val="23"/>
          <w:szCs w:val="23"/>
        </w:rPr>
        <w:t xml:space="preserve"> (NERR Research Scientist) in the form of an Excel spreadsheet.  The data are then transferred to a process workbook that also contains TSS and </w:t>
      </w:r>
      <w:proofErr w:type="spellStart"/>
      <w:r w:rsidR="004E4A7D" w:rsidRPr="00E520DF">
        <w:rPr>
          <w:rFonts w:ascii="Garamond" w:hAnsi="Garamond"/>
          <w:sz w:val="23"/>
          <w:szCs w:val="23"/>
        </w:rPr>
        <w:t>chl</w:t>
      </w:r>
      <w:proofErr w:type="spellEnd"/>
      <w:r w:rsidR="004E4A7D" w:rsidRPr="00E520DF">
        <w:rPr>
          <w:rFonts w:ascii="Garamond" w:hAnsi="Garamond"/>
          <w:sz w:val="23"/>
          <w:szCs w:val="23"/>
        </w:rPr>
        <w:t xml:space="preserve"> data.  The analytical lab reports </w:t>
      </w:r>
      <w:r w:rsidR="0014491C">
        <w:rPr>
          <w:rFonts w:ascii="Garamond" w:hAnsi="Garamond"/>
          <w:sz w:val="23"/>
          <w:szCs w:val="23"/>
        </w:rPr>
        <w:t>some</w:t>
      </w:r>
      <w:r w:rsidR="004E4A7D" w:rsidRPr="00E520DF">
        <w:rPr>
          <w:rFonts w:ascii="Garamond" w:hAnsi="Garamond"/>
          <w:sz w:val="23"/>
          <w:szCs w:val="23"/>
        </w:rPr>
        <w:t xml:space="preserve"> nutrient concentrations in </w:t>
      </w:r>
      <w:proofErr w:type="spellStart"/>
      <w:r w:rsidR="004E4A7D" w:rsidRPr="00E520DF">
        <w:rPr>
          <w:rFonts w:ascii="Garamond" w:hAnsi="Garamond"/>
          <w:sz w:val="23"/>
          <w:szCs w:val="23"/>
        </w:rPr>
        <w:t>ug</w:t>
      </w:r>
      <w:proofErr w:type="spellEnd"/>
      <w:r w:rsidR="004E4A7D" w:rsidRPr="00E520DF">
        <w:rPr>
          <w:rFonts w:ascii="Garamond" w:hAnsi="Garamond"/>
          <w:sz w:val="23"/>
          <w:szCs w:val="23"/>
        </w:rPr>
        <w:t xml:space="preserve">/L.  </w:t>
      </w:r>
      <w:r w:rsidR="004E4A7D">
        <w:rPr>
          <w:rFonts w:ascii="Garamond" w:hAnsi="Garamond"/>
          <w:sz w:val="23"/>
          <w:szCs w:val="23"/>
        </w:rPr>
        <w:t>Chris Peter</w:t>
      </w:r>
      <w:r w:rsidR="004E4A7D" w:rsidRPr="00E520DF">
        <w:rPr>
          <w:rFonts w:ascii="Garamond" w:hAnsi="Garamond"/>
          <w:sz w:val="23"/>
          <w:szCs w:val="23"/>
        </w:rPr>
        <w:t xml:space="preserve"> converts these to mg/L and is responsible for data QAQC.</w:t>
      </w:r>
    </w:p>
    <w:p w:rsidR="009B4A1A" w:rsidRDefault="009B4A1A" w:rsidP="009B4A1A">
      <w:pPr>
        <w:pStyle w:val="BodyText"/>
        <w:spacing w:after="0"/>
        <w:ind w:left="720" w:right="720"/>
        <w:jc w:val="both"/>
        <w:rPr>
          <w:rFonts w:ascii="Garamond" w:hAnsi="Garamond"/>
          <w:sz w:val="22"/>
          <w:szCs w:val="22"/>
        </w:rPr>
      </w:pPr>
    </w:p>
    <w:p w:rsidR="00E42F5C" w:rsidRPr="006203ED" w:rsidRDefault="00E42F5C" w:rsidP="00E42F5C">
      <w:pPr>
        <w:ind w:left="720" w:right="720"/>
        <w:jc w:val="both"/>
        <w:rPr>
          <w:rFonts w:ascii="Garamond" w:hAnsi="Garamond"/>
          <w:sz w:val="23"/>
          <w:szCs w:val="23"/>
        </w:rPr>
      </w:pPr>
      <w:r w:rsidRPr="006203ED">
        <w:rPr>
          <w:rFonts w:ascii="Garamond" w:hAnsi="Garamond"/>
          <w:sz w:val="23"/>
          <w:szCs w:val="23"/>
        </w:rPr>
        <w:t xml:space="preserve">Nutrient data are entered into a Microsoft Excel worksheet and processed using the </w:t>
      </w:r>
      <w:proofErr w:type="spellStart"/>
      <w:r w:rsidRPr="006203ED">
        <w:rPr>
          <w:rFonts w:ascii="Garamond" w:hAnsi="Garamond"/>
          <w:sz w:val="23"/>
          <w:szCs w:val="23"/>
        </w:rPr>
        <w:t>NutrientQAQC</w:t>
      </w:r>
      <w:proofErr w:type="spellEnd"/>
      <w:r w:rsidRPr="006203ED">
        <w:rPr>
          <w:rFonts w:ascii="Garamond" w:hAnsi="Garamond"/>
          <w:sz w:val="23"/>
          <w:szCs w:val="23"/>
        </w:rPr>
        <w:t xml:space="preserve"> Excel macro.  The </w:t>
      </w:r>
      <w:proofErr w:type="spellStart"/>
      <w:r w:rsidRPr="006203ED">
        <w:rPr>
          <w:rFonts w:ascii="Garamond" w:hAnsi="Garamond"/>
          <w:sz w:val="23"/>
          <w:szCs w:val="23"/>
        </w:rPr>
        <w:t>NutrientQAQC</w:t>
      </w:r>
      <w:proofErr w:type="spellEnd"/>
      <w:r w:rsidRPr="006203ED">
        <w:rPr>
          <w:rFonts w:ascii="Garamond" w:hAnsi="Garamond"/>
          <w:sz w:val="23"/>
          <w:szCs w:val="23"/>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E42F5C" w:rsidRPr="006203ED" w:rsidRDefault="00E42F5C" w:rsidP="00E42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3"/>
          <w:szCs w:val="23"/>
          <w:lang w:eastAsia="zh-TW"/>
        </w:rPr>
      </w:pPr>
    </w:p>
    <w:p w:rsidR="009B4A1A" w:rsidRDefault="009B4A1A">
      <w:pPr>
        <w:pStyle w:val="BodyTextIndent2"/>
        <w:spacing w:line="240" w:lineRule="auto"/>
        <w:ind w:hanging="360"/>
        <w:rPr>
          <w:rFonts w:ascii="Garamond" w:hAnsi="Garamond" w:cs="Calibri"/>
          <w:b/>
          <w:sz w:val="23"/>
          <w:szCs w:val="23"/>
        </w:rPr>
      </w:pPr>
    </w:p>
    <w:p w:rsidR="00214F18" w:rsidRPr="00214F18" w:rsidRDefault="00463C91">
      <w:pPr>
        <w:pStyle w:val="BodyTextIndent2"/>
        <w:spacing w:line="240" w:lineRule="auto"/>
        <w:ind w:hanging="360"/>
        <w:rPr>
          <w:rFonts w:ascii="Garamond" w:hAnsi="Garamond" w:cs="Calibri"/>
          <w:b/>
          <w:bCs/>
          <w:sz w:val="23"/>
          <w:szCs w:val="23"/>
        </w:rPr>
      </w:pPr>
      <w:r w:rsidRPr="00214F18">
        <w:rPr>
          <w:rFonts w:ascii="Garamond" w:hAnsi="Garamond" w:cs="Calibri"/>
          <w:b/>
          <w:sz w:val="23"/>
          <w:szCs w:val="23"/>
        </w:rPr>
        <w:t xml:space="preserve">10) </w:t>
      </w:r>
      <w:r w:rsidRPr="00214F18">
        <w:rPr>
          <w:rFonts w:ascii="Garamond" w:hAnsi="Garamond" w:cs="Calibri"/>
          <w:b/>
          <w:bCs/>
          <w:sz w:val="23"/>
          <w:szCs w:val="23"/>
        </w:rPr>
        <w:t>Parameter Titles and Variable Names by Data Category</w:t>
      </w:r>
    </w:p>
    <w:p w:rsidR="00214F18" w:rsidRPr="00214F18" w:rsidRDefault="00214F18">
      <w:pPr>
        <w:pStyle w:val="BodyTextIndent2"/>
        <w:spacing w:line="240" w:lineRule="auto"/>
        <w:ind w:left="0"/>
        <w:jc w:val="both"/>
        <w:rPr>
          <w:rFonts w:ascii="Garamond" w:hAnsi="Garamond" w:cs="Calibri"/>
          <w:sz w:val="23"/>
          <w:szCs w:val="23"/>
        </w:rPr>
      </w:pPr>
    </w:p>
    <w:p w:rsidR="00214F18" w:rsidRPr="00214F18" w:rsidRDefault="00463C91">
      <w:pPr>
        <w:pStyle w:val="BodyTextIndent2"/>
        <w:spacing w:line="240" w:lineRule="auto"/>
        <w:jc w:val="both"/>
        <w:rPr>
          <w:rFonts w:ascii="Garamond" w:hAnsi="Garamond" w:cs="Calibri"/>
          <w:sz w:val="23"/>
          <w:szCs w:val="23"/>
        </w:rPr>
      </w:pPr>
      <w:r w:rsidRPr="00214F18">
        <w:rPr>
          <w:rFonts w:ascii="Garamond" w:hAnsi="Garamond" w:cs="Calibri"/>
          <w:sz w:val="23"/>
          <w:szCs w:val="23"/>
        </w:rPr>
        <w:t xml:space="preserve">The following is a list of water-quality and environmental parameters included in the GRB SWMP Nutrient Database.  Required NOAA/NERRS System-wide Monitoring Program water quality parameters are denoted by an asterisks “*”.  </w:t>
      </w:r>
    </w:p>
    <w:p w:rsidR="00214F18" w:rsidRPr="00214F18" w:rsidRDefault="00214F18">
      <w:pPr>
        <w:pStyle w:val="BodyTextIndent2"/>
        <w:spacing w:line="240" w:lineRule="auto"/>
        <w:rPr>
          <w:rFonts w:ascii="Garamond" w:hAnsi="Garamond" w:cs="Calibri"/>
          <w:sz w:val="23"/>
          <w:szCs w:val="23"/>
        </w:rPr>
      </w:pPr>
    </w:p>
    <w:p w:rsidR="009B4A1A" w:rsidRDefault="00463C91" w:rsidP="00591C63">
      <w:pPr>
        <w:rPr>
          <w:rFonts w:ascii="Garamond" w:hAnsi="Garamond" w:cs="Calibri"/>
          <w:b/>
          <w:sz w:val="23"/>
          <w:szCs w:val="23"/>
        </w:rPr>
      </w:pPr>
      <w:r w:rsidRPr="00214F18">
        <w:rPr>
          <w:rFonts w:ascii="Garamond" w:hAnsi="Garamond" w:cs="Calibri"/>
          <w:b/>
          <w:sz w:val="23"/>
          <w:szCs w:val="23"/>
        </w:rPr>
        <w:tab/>
        <w:t>Data Category</w:t>
      </w:r>
      <w:r w:rsidRPr="00214F18">
        <w:rPr>
          <w:rFonts w:ascii="Garamond" w:hAnsi="Garamond" w:cs="Calibri"/>
          <w:b/>
          <w:sz w:val="23"/>
          <w:szCs w:val="23"/>
        </w:rPr>
        <w:tab/>
        <w:t>Parameter</w:t>
      </w:r>
      <w:r w:rsidRPr="00214F18">
        <w:rPr>
          <w:rFonts w:ascii="Garamond" w:hAnsi="Garamond" w:cs="Calibri"/>
          <w:b/>
          <w:sz w:val="23"/>
          <w:szCs w:val="23"/>
        </w:rPr>
        <w:tab/>
      </w:r>
      <w:r w:rsidRPr="00214F18">
        <w:rPr>
          <w:rFonts w:ascii="Garamond" w:hAnsi="Garamond" w:cs="Calibri"/>
          <w:b/>
          <w:sz w:val="23"/>
          <w:szCs w:val="23"/>
        </w:rPr>
        <w:tab/>
      </w:r>
      <w:r w:rsidR="00063860" w:rsidRPr="00214F18">
        <w:rPr>
          <w:rFonts w:ascii="Garamond" w:hAnsi="Garamond" w:cs="Calibri"/>
          <w:b/>
          <w:sz w:val="23"/>
          <w:szCs w:val="23"/>
        </w:rPr>
        <w:tab/>
      </w:r>
      <w:r w:rsidRPr="00214F18">
        <w:rPr>
          <w:rFonts w:ascii="Garamond" w:hAnsi="Garamond" w:cs="Calibri"/>
          <w:b/>
          <w:sz w:val="23"/>
          <w:szCs w:val="23"/>
        </w:rPr>
        <w:t>Variable Name</w:t>
      </w:r>
      <w:r w:rsidRPr="00214F18">
        <w:rPr>
          <w:rFonts w:ascii="Garamond" w:hAnsi="Garamond" w:cs="Calibri"/>
          <w:b/>
          <w:sz w:val="23"/>
          <w:szCs w:val="23"/>
        </w:rPr>
        <w:tab/>
        <w:t>Units of Measure</w:t>
      </w:r>
    </w:p>
    <w:p w:rsidR="00591C63" w:rsidRPr="00214F18" w:rsidRDefault="00591C63" w:rsidP="00591C63">
      <w:pPr>
        <w:rPr>
          <w:rFonts w:ascii="Garamond" w:hAnsi="Garamond" w:cs="Calibri"/>
          <w:b/>
          <w:sz w:val="23"/>
          <w:szCs w:val="23"/>
        </w:rPr>
      </w:pPr>
    </w:p>
    <w:p w:rsidR="00591C63" w:rsidRPr="00214F18" w:rsidRDefault="00463C91" w:rsidP="00591C63">
      <w:pPr>
        <w:numPr>
          <w:ilvl w:val="2"/>
          <w:numId w:val="10"/>
        </w:numPr>
        <w:rPr>
          <w:rFonts w:ascii="Garamond" w:hAnsi="Garamond" w:cs="Calibri"/>
          <w:sz w:val="23"/>
          <w:szCs w:val="23"/>
        </w:rPr>
      </w:pPr>
      <w:r w:rsidRPr="00214F18">
        <w:rPr>
          <w:rFonts w:ascii="Garamond" w:hAnsi="Garamond" w:cs="Calibri"/>
          <w:b/>
          <w:bCs/>
          <w:sz w:val="23"/>
          <w:szCs w:val="23"/>
        </w:rPr>
        <w:t>Phosphorus</w:t>
      </w:r>
      <w:r w:rsidRPr="00214F18">
        <w:rPr>
          <w:rFonts w:ascii="Garamond" w:hAnsi="Garamond" w:cs="Calibri"/>
          <w:sz w:val="23"/>
          <w:szCs w:val="23"/>
        </w:rPr>
        <w:t>:</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*Orthophosphate, Filtered</w:t>
      </w:r>
      <w:r w:rsidRPr="00214F18">
        <w:rPr>
          <w:rFonts w:ascii="Garamond" w:hAnsi="Garamond" w:cs="Calibri"/>
          <w:sz w:val="23"/>
          <w:szCs w:val="23"/>
        </w:rPr>
        <w:tab/>
      </w:r>
      <w:r w:rsidRPr="00214F18">
        <w:rPr>
          <w:rFonts w:ascii="Garamond" w:hAnsi="Garamond" w:cs="Calibri"/>
          <w:sz w:val="23"/>
          <w:szCs w:val="23"/>
        </w:rPr>
        <w:tab/>
        <w:t>PO4F</w:t>
      </w:r>
      <w:r w:rsidRPr="00214F18">
        <w:rPr>
          <w:rFonts w:ascii="Garamond" w:hAnsi="Garamond" w:cs="Calibri"/>
          <w:sz w:val="23"/>
          <w:szCs w:val="23"/>
        </w:rPr>
        <w:tab/>
      </w:r>
      <w:r w:rsidRPr="00214F18">
        <w:rPr>
          <w:rFonts w:ascii="Garamond" w:hAnsi="Garamond" w:cs="Calibri"/>
          <w:sz w:val="23"/>
          <w:szCs w:val="23"/>
        </w:rPr>
        <w:tab/>
        <w:t>mg/L as P</w:t>
      </w:r>
    </w:p>
    <w:p w:rsidR="00591C63" w:rsidRPr="00214F18" w:rsidRDefault="00591C63" w:rsidP="00591C63">
      <w:pPr>
        <w:ind w:left="720"/>
        <w:rPr>
          <w:rFonts w:ascii="Garamond" w:hAnsi="Garamond" w:cs="Calibri"/>
          <w:sz w:val="23"/>
          <w:szCs w:val="23"/>
        </w:rPr>
      </w:pPr>
    </w:p>
    <w:p w:rsidR="00591C63" w:rsidRPr="00214F18" w:rsidRDefault="00463C91" w:rsidP="009B4A1A">
      <w:pPr>
        <w:numPr>
          <w:ilvl w:val="2"/>
          <w:numId w:val="10"/>
        </w:numPr>
        <w:rPr>
          <w:rFonts w:ascii="Garamond" w:hAnsi="Garamond" w:cs="Calibri"/>
          <w:sz w:val="23"/>
          <w:szCs w:val="23"/>
        </w:rPr>
      </w:pPr>
      <w:r w:rsidRPr="00214F18">
        <w:rPr>
          <w:rFonts w:ascii="Garamond" w:hAnsi="Garamond" w:cs="Calibri"/>
          <w:b/>
          <w:bCs/>
          <w:sz w:val="23"/>
          <w:szCs w:val="23"/>
        </w:rPr>
        <w:t>Nitrogen</w:t>
      </w:r>
      <w:r w:rsidRPr="00214F18">
        <w:rPr>
          <w:rFonts w:ascii="Garamond" w:hAnsi="Garamond" w:cs="Calibri"/>
          <w:sz w:val="23"/>
          <w:szCs w:val="23"/>
        </w:rPr>
        <w:t xml:space="preserve">: </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*Nitrite + Nitrate, Filtered</w:t>
      </w:r>
      <w:r w:rsidRPr="00214F18">
        <w:rPr>
          <w:rFonts w:ascii="Garamond" w:hAnsi="Garamond" w:cs="Calibri"/>
          <w:sz w:val="23"/>
          <w:szCs w:val="23"/>
        </w:rPr>
        <w:tab/>
      </w:r>
      <w:r w:rsidRPr="00214F18">
        <w:rPr>
          <w:rFonts w:ascii="Garamond" w:hAnsi="Garamond" w:cs="Calibri"/>
          <w:sz w:val="23"/>
          <w:szCs w:val="23"/>
        </w:rPr>
        <w:tab/>
        <w:t>NO23F</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*Ammonium, Filtered</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NH4F</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Dissolved Inorganic Nitrogen</w:t>
      </w:r>
      <w:r w:rsidRPr="00214F18">
        <w:rPr>
          <w:rFonts w:ascii="Garamond" w:hAnsi="Garamond" w:cs="Calibri"/>
          <w:sz w:val="23"/>
          <w:szCs w:val="23"/>
        </w:rPr>
        <w:tab/>
      </w:r>
      <w:r w:rsidRPr="00214F18">
        <w:rPr>
          <w:rFonts w:ascii="Garamond" w:hAnsi="Garamond" w:cs="Calibri"/>
          <w:sz w:val="23"/>
          <w:szCs w:val="23"/>
        </w:rPr>
        <w:tab/>
        <w:t>DIN</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Dissolved Organic Nitrogen</w:t>
      </w:r>
      <w:r w:rsidRPr="00214F18">
        <w:rPr>
          <w:rFonts w:ascii="Garamond" w:hAnsi="Garamond" w:cs="Calibri"/>
          <w:sz w:val="23"/>
          <w:szCs w:val="23"/>
        </w:rPr>
        <w:tab/>
      </w:r>
      <w:r w:rsidRPr="00214F18">
        <w:rPr>
          <w:rFonts w:ascii="Garamond" w:hAnsi="Garamond" w:cs="Calibri"/>
          <w:sz w:val="23"/>
          <w:szCs w:val="23"/>
        </w:rPr>
        <w:tab/>
        <w:t>DON</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Total Dissolved Nitrogen</w:t>
      </w:r>
      <w:r w:rsidRPr="00214F18">
        <w:rPr>
          <w:rFonts w:ascii="Garamond" w:hAnsi="Garamond" w:cs="Calibri"/>
          <w:sz w:val="23"/>
          <w:szCs w:val="23"/>
        </w:rPr>
        <w:tab/>
      </w:r>
      <w:r w:rsidRPr="00214F18">
        <w:rPr>
          <w:rFonts w:ascii="Garamond" w:hAnsi="Garamond" w:cs="Calibri"/>
          <w:sz w:val="23"/>
          <w:szCs w:val="23"/>
        </w:rPr>
        <w:tab/>
        <w:t>TDN</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P</w:t>
      </w:r>
      <w:r w:rsidR="00CC53B8" w:rsidRPr="00214F18">
        <w:rPr>
          <w:rFonts w:ascii="Garamond" w:hAnsi="Garamond" w:cs="Calibri"/>
          <w:sz w:val="23"/>
          <w:szCs w:val="23"/>
        </w:rPr>
        <w:t>articulate Organic Nitrogen</w:t>
      </w:r>
      <w:r w:rsidR="00CC53B8" w:rsidRPr="00214F18">
        <w:rPr>
          <w:rFonts w:ascii="Garamond" w:hAnsi="Garamond" w:cs="Calibri"/>
          <w:sz w:val="23"/>
          <w:szCs w:val="23"/>
        </w:rPr>
        <w:tab/>
      </w:r>
      <w:r w:rsidR="00CC53B8" w:rsidRPr="00214F18">
        <w:rPr>
          <w:rFonts w:ascii="Garamond" w:hAnsi="Garamond" w:cs="Calibri"/>
          <w:sz w:val="23"/>
          <w:szCs w:val="23"/>
        </w:rPr>
        <w:tab/>
        <w:t>PON</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p>
    <w:p w:rsidR="00591C63" w:rsidRPr="00214F18" w:rsidRDefault="00463C91" w:rsidP="00591C63">
      <w:pPr>
        <w:numPr>
          <w:ilvl w:val="2"/>
          <w:numId w:val="10"/>
        </w:numPr>
        <w:rPr>
          <w:rFonts w:ascii="Garamond" w:hAnsi="Garamond" w:cs="Calibri"/>
          <w:b/>
          <w:sz w:val="23"/>
          <w:szCs w:val="23"/>
        </w:rPr>
      </w:pPr>
      <w:r w:rsidRPr="00214F18">
        <w:rPr>
          <w:rFonts w:ascii="Garamond" w:hAnsi="Garamond" w:cs="Calibri"/>
          <w:b/>
          <w:sz w:val="23"/>
          <w:szCs w:val="23"/>
        </w:rPr>
        <w:lastRenderedPageBreak/>
        <w:t>Plant Pigments:</w:t>
      </w:r>
    </w:p>
    <w:p w:rsidR="00591C63" w:rsidRPr="00214F18" w:rsidRDefault="00463C91" w:rsidP="00591C63">
      <w:pPr>
        <w:ind w:left="1440" w:firstLine="720"/>
        <w:rPr>
          <w:rFonts w:ascii="Garamond" w:hAnsi="Garamond" w:cs="Calibri"/>
          <w:sz w:val="23"/>
          <w:szCs w:val="23"/>
        </w:rPr>
      </w:pPr>
      <w:r w:rsidRPr="00214F18">
        <w:rPr>
          <w:rFonts w:ascii="Garamond" w:hAnsi="Garamond" w:cs="Calibri"/>
          <w:sz w:val="23"/>
          <w:szCs w:val="23"/>
        </w:rPr>
        <w:t>*Chlorophyll a</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CHLA</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sym w:font="Symbol" w:char="F06D"/>
      </w:r>
      <w:r w:rsidRPr="00214F18">
        <w:rPr>
          <w:rFonts w:ascii="Garamond" w:hAnsi="Garamond" w:cs="Calibri"/>
          <w:sz w:val="23"/>
          <w:szCs w:val="23"/>
        </w:rPr>
        <w:t>g/L</w:t>
      </w:r>
    </w:p>
    <w:p w:rsidR="00591C63" w:rsidRPr="00214F18" w:rsidRDefault="00463C91" w:rsidP="00591C63">
      <w:pPr>
        <w:ind w:left="2160"/>
        <w:rPr>
          <w:rFonts w:ascii="Garamond" w:hAnsi="Garamond" w:cs="Calibri"/>
          <w:sz w:val="23"/>
          <w:szCs w:val="23"/>
        </w:rPr>
      </w:pPr>
      <w:proofErr w:type="spellStart"/>
      <w:r w:rsidRPr="00214F18">
        <w:rPr>
          <w:rFonts w:ascii="Garamond" w:hAnsi="Garamond" w:cs="Calibri"/>
          <w:sz w:val="23"/>
          <w:szCs w:val="23"/>
        </w:rPr>
        <w:t>Phaeophytin</w:t>
      </w:r>
      <w:proofErr w:type="spellEnd"/>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PHEA</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sym w:font="Symbol" w:char="F06D"/>
      </w:r>
      <w:r w:rsidRPr="00214F18">
        <w:rPr>
          <w:rFonts w:ascii="Garamond" w:hAnsi="Garamond" w:cs="Calibri"/>
          <w:sz w:val="23"/>
          <w:szCs w:val="23"/>
        </w:rPr>
        <w:t>g/L</w:t>
      </w:r>
    </w:p>
    <w:p w:rsidR="00591C63" w:rsidRPr="00214F18" w:rsidRDefault="00591C63" w:rsidP="00591C63">
      <w:pPr>
        <w:ind w:left="2160"/>
        <w:rPr>
          <w:rFonts w:ascii="Garamond" w:hAnsi="Garamond" w:cs="Calibri"/>
          <w:sz w:val="23"/>
          <w:szCs w:val="23"/>
        </w:rPr>
      </w:pPr>
    </w:p>
    <w:p w:rsidR="00591C63" w:rsidRPr="00214F18" w:rsidRDefault="00463C91" w:rsidP="00591C63">
      <w:pPr>
        <w:numPr>
          <w:ilvl w:val="2"/>
          <w:numId w:val="10"/>
        </w:numPr>
        <w:rPr>
          <w:rFonts w:ascii="Garamond" w:hAnsi="Garamond" w:cs="Calibri"/>
          <w:b/>
          <w:sz w:val="23"/>
          <w:szCs w:val="23"/>
        </w:rPr>
      </w:pPr>
      <w:r w:rsidRPr="00214F18">
        <w:rPr>
          <w:rFonts w:ascii="Garamond" w:hAnsi="Garamond" w:cs="Calibri"/>
          <w:b/>
          <w:sz w:val="23"/>
          <w:szCs w:val="23"/>
        </w:rPr>
        <w:t>Other Lab Parameters:</w:t>
      </w:r>
    </w:p>
    <w:p w:rsidR="004E4A7D" w:rsidRPr="004E4A7D" w:rsidRDefault="00463C91" w:rsidP="004E4A7D">
      <w:pPr>
        <w:ind w:left="720"/>
        <w:rPr>
          <w:rFonts w:ascii="Garamond" w:hAnsi="Garamond" w:cs="Calibri"/>
          <w:sz w:val="23"/>
          <w:szCs w:val="23"/>
        </w:rPr>
      </w:pPr>
      <w:r w:rsidRPr="00214F18">
        <w:rPr>
          <w:rFonts w:ascii="Garamond" w:hAnsi="Garamond" w:cs="Calibri"/>
          <w:sz w:val="23"/>
          <w:szCs w:val="23"/>
        </w:rPr>
        <w:tab/>
      </w:r>
      <w:r w:rsidR="004E4A7D" w:rsidRPr="004E4A7D">
        <w:rPr>
          <w:rFonts w:ascii="Garamond" w:hAnsi="Garamond" w:cs="Calibri"/>
          <w:sz w:val="23"/>
          <w:szCs w:val="23"/>
        </w:rPr>
        <w:tab/>
        <w:t>Dissolved Organic Carbon</w:t>
      </w:r>
      <w:r w:rsidR="004E4A7D" w:rsidRPr="004E4A7D">
        <w:rPr>
          <w:rFonts w:ascii="Garamond" w:hAnsi="Garamond" w:cs="Calibri"/>
          <w:sz w:val="23"/>
          <w:szCs w:val="23"/>
        </w:rPr>
        <w:tab/>
      </w:r>
      <w:r w:rsidR="004E4A7D" w:rsidRPr="004E4A7D">
        <w:rPr>
          <w:rFonts w:ascii="Garamond" w:hAnsi="Garamond" w:cs="Calibri"/>
          <w:sz w:val="23"/>
          <w:szCs w:val="23"/>
        </w:rPr>
        <w:tab/>
        <w:t>DOC</w:t>
      </w:r>
      <w:r w:rsidR="004E4A7D" w:rsidRPr="004E4A7D">
        <w:rPr>
          <w:rFonts w:ascii="Garamond" w:hAnsi="Garamond" w:cs="Calibri"/>
          <w:sz w:val="23"/>
          <w:szCs w:val="23"/>
        </w:rPr>
        <w:tab/>
      </w:r>
      <w:r w:rsidR="004E4A7D" w:rsidRPr="004E4A7D">
        <w:rPr>
          <w:rFonts w:ascii="Garamond" w:hAnsi="Garamond" w:cs="Calibri"/>
          <w:sz w:val="23"/>
          <w:szCs w:val="23"/>
        </w:rPr>
        <w:tab/>
        <w:t>mg/L as C</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00AB3E05">
        <w:rPr>
          <w:rFonts w:ascii="Garamond" w:hAnsi="Garamond" w:cs="Calibri"/>
          <w:sz w:val="23"/>
          <w:szCs w:val="23"/>
        </w:rPr>
        <w:tab/>
      </w:r>
      <w:r w:rsidRPr="00214F18">
        <w:rPr>
          <w:rFonts w:ascii="Garamond" w:hAnsi="Garamond" w:cs="Calibri"/>
          <w:sz w:val="23"/>
          <w:szCs w:val="23"/>
        </w:rPr>
        <w:t>Particulate Organic Carbon</w:t>
      </w:r>
      <w:r w:rsidRPr="00214F18">
        <w:rPr>
          <w:rFonts w:ascii="Garamond" w:hAnsi="Garamond" w:cs="Calibri"/>
          <w:sz w:val="23"/>
          <w:szCs w:val="23"/>
        </w:rPr>
        <w:tab/>
      </w:r>
      <w:r w:rsidRPr="00214F18">
        <w:rPr>
          <w:rFonts w:ascii="Garamond" w:hAnsi="Garamond" w:cs="Calibri"/>
          <w:sz w:val="23"/>
          <w:szCs w:val="23"/>
        </w:rPr>
        <w:tab/>
        <w:t>POC</w:t>
      </w:r>
      <w:r w:rsidRPr="00214F18">
        <w:rPr>
          <w:rFonts w:ascii="Garamond" w:hAnsi="Garamond" w:cs="Calibri"/>
          <w:sz w:val="23"/>
          <w:szCs w:val="23"/>
        </w:rPr>
        <w:tab/>
      </w:r>
      <w:r w:rsidRPr="00214F18">
        <w:rPr>
          <w:rFonts w:ascii="Garamond" w:hAnsi="Garamond" w:cs="Calibri"/>
          <w:sz w:val="23"/>
          <w:szCs w:val="23"/>
        </w:rPr>
        <w:tab/>
        <w:t>mg/L as C</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Total Suspended Solids</w:t>
      </w:r>
      <w:r w:rsidRPr="00214F18">
        <w:rPr>
          <w:rFonts w:ascii="Garamond" w:hAnsi="Garamond" w:cs="Calibri"/>
          <w:sz w:val="23"/>
          <w:szCs w:val="23"/>
        </w:rPr>
        <w:tab/>
      </w:r>
      <w:r w:rsidRPr="00214F18">
        <w:rPr>
          <w:rFonts w:ascii="Garamond" w:hAnsi="Garamond" w:cs="Calibri"/>
          <w:sz w:val="23"/>
          <w:szCs w:val="23"/>
        </w:rPr>
        <w:tab/>
      </w:r>
      <w:r w:rsidR="000A38A3" w:rsidRPr="00214F18">
        <w:rPr>
          <w:rFonts w:ascii="Garamond" w:hAnsi="Garamond" w:cs="Calibri"/>
          <w:sz w:val="23"/>
          <w:szCs w:val="23"/>
        </w:rPr>
        <w:tab/>
      </w:r>
      <w:r w:rsidRPr="00214F18">
        <w:rPr>
          <w:rFonts w:ascii="Garamond" w:hAnsi="Garamond" w:cs="Calibri"/>
          <w:sz w:val="23"/>
          <w:szCs w:val="23"/>
        </w:rPr>
        <w:t>TSS</w:t>
      </w:r>
      <w:r w:rsidRPr="00214F18">
        <w:rPr>
          <w:rFonts w:ascii="Garamond" w:hAnsi="Garamond" w:cs="Calibri"/>
          <w:sz w:val="23"/>
          <w:szCs w:val="23"/>
        </w:rPr>
        <w:tab/>
      </w:r>
      <w:r w:rsidRPr="00214F18">
        <w:rPr>
          <w:rFonts w:ascii="Garamond" w:hAnsi="Garamond" w:cs="Calibri"/>
          <w:sz w:val="23"/>
          <w:szCs w:val="23"/>
        </w:rPr>
        <w:tab/>
        <w:t>mg/L</w:t>
      </w:r>
    </w:p>
    <w:p w:rsidR="00591C63" w:rsidRPr="00214F18" w:rsidRDefault="00591C63" w:rsidP="00591C63">
      <w:pPr>
        <w:ind w:left="720"/>
        <w:rPr>
          <w:rFonts w:ascii="Garamond" w:hAnsi="Garamond" w:cs="Calibri"/>
          <w:sz w:val="23"/>
          <w:szCs w:val="23"/>
        </w:rPr>
      </w:pPr>
    </w:p>
    <w:p w:rsidR="00591C63" w:rsidRPr="00214F18" w:rsidRDefault="00463C91">
      <w:pPr>
        <w:ind w:left="720"/>
        <w:rPr>
          <w:rFonts w:ascii="Garamond" w:hAnsi="Garamond" w:cs="Calibri"/>
          <w:b/>
          <w:sz w:val="23"/>
          <w:szCs w:val="23"/>
        </w:rPr>
      </w:pPr>
      <w:r w:rsidRPr="00214F18">
        <w:rPr>
          <w:rFonts w:ascii="Garamond" w:hAnsi="Garamond" w:cs="Calibri"/>
          <w:b/>
          <w:sz w:val="23"/>
          <w:szCs w:val="23"/>
        </w:rPr>
        <w:t>e) Field Parameters:</w:t>
      </w:r>
    </w:p>
    <w:p w:rsidR="00591C63" w:rsidRPr="00214F18" w:rsidRDefault="00463C91">
      <w:pPr>
        <w:contextualSpacing/>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Water Temperature</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WTEM_N</w:t>
      </w:r>
      <w:r w:rsidRPr="00214F18">
        <w:rPr>
          <w:rFonts w:ascii="Garamond" w:hAnsi="Garamond" w:cs="Calibri"/>
          <w:sz w:val="23"/>
          <w:szCs w:val="23"/>
        </w:rPr>
        <w:tab/>
        <w:t>°C</w:t>
      </w:r>
    </w:p>
    <w:p w:rsidR="00214F18" w:rsidRPr="00214F18" w:rsidRDefault="000A38A3">
      <w:pPr>
        <w:pStyle w:val="BodyTextIndent2"/>
        <w:spacing w:line="240" w:lineRule="auto"/>
        <w:ind w:left="0"/>
        <w:contextualSpacing/>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Salinity</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00063860" w:rsidRPr="00214F18">
        <w:rPr>
          <w:rFonts w:ascii="Garamond" w:hAnsi="Garamond" w:cs="Calibri"/>
          <w:sz w:val="23"/>
          <w:szCs w:val="23"/>
        </w:rPr>
        <w:tab/>
      </w:r>
      <w:r w:rsidRPr="00214F18">
        <w:rPr>
          <w:rFonts w:ascii="Garamond" w:hAnsi="Garamond" w:cs="Calibri"/>
          <w:sz w:val="23"/>
          <w:szCs w:val="23"/>
        </w:rPr>
        <w:t>SALT_N</w:t>
      </w:r>
      <w:r w:rsidRPr="00214F18">
        <w:rPr>
          <w:rFonts w:ascii="Garamond" w:hAnsi="Garamond" w:cs="Calibri"/>
          <w:sz w:val="23"/>
          <w:szCs w:val="23"/>
        </w:rPr>
        <w:tab/>
        <w:t xml:space="preserve"> </w:t>
      </w:r>
      <w:proofErr w:type="spellStart"/>
      <w:r w:rsidRPr="00214F18">
        <w:rPr>
          <w:rFonts w:ascii="Garamond" w:hAnsi="Garamond" w:cs="Calibri"/>
          <w:sz w:val="23"/>
          <w:szCs w:val="23"/>
        </w:rPr>
        <w:t>ppt</w:t>
      </w:r>
      <w:proofErr w:type="spellEnd"/>
    </w:p>
    <w:p w:rsidR="00214F18" w:rsidRPr="00214F18" w:rsidRDefault="00463C91">
      <w:pPr>
        <w:pStyle w:val="BodyTextIndent2"/>
        <w:spacing w:line="240" w:lineRule="auto"/>
        <w:ind w:left="0"/>
        <w:contextualSpacing/>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Dissolved Oxygen</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DO_N</w:t>
      </w:r>
      <w:r w:rsidRPr="00214F18">
        <w:rPr>
          <w:rFonts w:ascii="Garamond" w:hAnsi="Garamond" w:cs="Calibri"/>
          <w:sz w:val="23"/>
          <w:szCs w:val="23"/>
        </w:rPr>
        <w:tab/>
      </w:r>
      <w:r w:rsidRPr="00214F18">
        <w:rPr>
          <w:rFonts w:ascii="Garamond" w:hAnsi="Garamond" w:cs="Calibri"/>
          <w:sz w:val="23"/>
          <w:szCs w:val="23"/>
        </w:rPr>
        <w:tab/>
        <w:t xml:space="preserve"> mg/L</w:t>
      </w:r>
    </w:p>
    <w:p w:rsidR="00214F18" w:rsidRPr="00214F18" w:rsidRDefault="00463C91">
      <w:pPr>
        <w:pStyle w:val="BodyTextIndent2"/>
        <w:spacing w:line="240" w:lineRule="auto"/>
        <w:ind w:left="0"/>
        <w:contextualSpacing/>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Dissolved Oxygen Saturation</w:t>
      </w:r>
      <w:r w:rsidRPr="00214F18">
        <w:rPr>
          <w:rFonts w:ascii="Garamond" w:hAnsi="Garamond" w:cs="Calibri"/>
          <w:sz w:val="23"/>
          <w:szCs w:val="23"/>
        </w:rPr>
        <w:tab/>
      </w:r>
      <w:r w:rsidRPr="00214F18">
        <w:rPr>
          <w:rFonts w:ascii="Garamond" w:hAnsi="Garamond" w:cs="Calibri"/>
          <w:sz w:val="23"/>
          <w:szCs w:val="23"/>
        </w:rPr>
        <w:tab/>
        <w:t>DO_S_N</w:t>
      </w:r>
      <w:r w:rsidRPr="00214F18">
        <w:rPr>
          <w:rFonts w:ascii="Garamond" w:hAnsi="Garamond" w:cs="Calibri"/>
          <w:sz w:val="23"/>
          <w:szCs w:val="23"/>
        </w:rPr>
        <w:tab/>
        <w:t xml:space="preserve"> %</w:t>
      </w:r>
    </w:p>
    <w:p w:rsidR="00214F18" w:rsidRPr="00214F18" w:rsidRDefault="00463C91">
      <w:pPr>
        <w:pStyle w:val="BodyTextIndent2"/>
        <w:spacing w:line="240" w:lineRule="auto"/>
        <w:ind w:left="0"/>
        <w:contextualSpacing/>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Light Extinction Coefficient</w:t>
      </w:r>
      <w:r w:rsidRPr="00214F18">
        <w:rPr>
          <w:rFonts w:ascii="Garamond" w:hAnsi="Garamond" w:cs="Calibri"/>
          <w:sz w:val="23"/>
          <w:szCs w:val="23"/>
        </w:rPr>
        <w:tab/>
      </w:r>
      <w:r w:rsidRPr="00214F18">
        <w:rPr>
          <w:rFonts w:ascii="Garamond" w:hAnsi="Garamond" w:cs="Calibri"/>
          <w:sz w:val="23"/>
          <w:szCs w:val="23"/>
        </w:rPr>
        <w:tab/>
      </w:r>
      <w:proofErr w:type="spellStart"/>
      <w:r w:rsidRPr="00214F18">
        <w:rPr>
          <w:rFonts w:ascii="Garamond" w:hAnsi="Garamond" w:cs="Calibri"/>
          <w:sz w:val="23"/>
          <w:szCs w:val="23"/>
        </w:rPr>
        <w:t>Kd_N</w:t>
      </w:r>
      <w:proofErr w:type="spellEnd"/>
      <w:r w:rsidRPr="00214F18">
        <w:rPr>
          <w:rFonts w:ascii="Garamond" w:hAnsi="Garamond" w:cs="Calibri"/>
          <w:sz w:val="23"/>
          <w:szCs w:val="23"/>
        </w:rPr>
        <w:tab/>
      </w:r>
      <w:r w:rsidRPr="00214F18">
        <w:rPr>
          <w:rFonts w:ascii="Garamond" w:hAnsi="Garamond" w:cs="Calibri"/>
          <w:sz w:val="23"/>
          <w:szCs w:val="23"/>
        </w:rPr>
        <w:tab/>
        <w:t xml:space="preserve"> m</w:t>
      </w:r>
      <w:r w:rsidRPr="00214F18">
        <w:rPr>
          <w:rFonts w:ascii="Garamond" w:hAnsi="Garamond" w:cs="Calibri"/>
          <w:sz w:val="23"/>
          <w:szCs w:val="23"/>
          <w:vertAlign w:val="superscript"/>
        </w:rPr>
        <w:t>-1</w:t>
      </w:r>
    </w:p>
    <w:p w:rsidR="00214F18" w:rsidRPr="00214F18" w:rsidRDefault="00214F18">
      <w:pPr>
        <w:pStyle w:val="BodyTextIndent2"/>
        <w:spacing w:line="240" w:lineRule="auto"/>
        <w:ind w:left="0"/>
        <w:rPr>
          <w:rFonts w:ascii="Garamond" w:hAnsi="Garamond" w:cs="Calibri"/>
          <w:sz w:val="23"/>
          <w:szCs w:val="23"/>
        </w:rPr>
      </w:pPr>
    </w:p>
    <w:p w:rsidR="00214F18" w:rsidRPr="00214F18" w:rsidRDefault="00463C91">
      <w:pPr>
        <w:pStyle w:val="BodyTextIndent2"/>
        <w:spacing w:line="240" w:lineRule="auto"/>
        <w:ind w:left="0"/>
        <w:rPr>
          <w:rFonts w:ascii="Garamond" w:hAnsi="Garamond" w:cs="Calibri"/>
          <w:sz w:val="23"/>
          <w:szCs w:val="23"/>
        </w:rPr>
      </w:pPr>
      <w:r w:rsidRPr="00214F18">
        <w:rPr>
          <w:rFonts w:ascii="Garamond" w:hAnsi="Garamond" w:cs="Calibri"/>
          <w:sz w:val="23"/>
          <w:szCs w:val="23"/>
        </w:rPr>
        <w:t>Notes:</w:t>
      </w:r>
    </w:p>
    <w:p w:rsidR="00214F18" w:rsidRPr="00214F18" w:rsidRDefault="00463C91">
      <w:pPr>
        <w:pStyle w:val="BodyTextIndent2"/>
        <w:spacing w:line="240" w:lineRule="auto"/>
        <w:ind w:left="0"/>
        <w:rPr>
          <w:rFonts w:ascii="Garamond" w:hAnsi="Garamond" w:cs="Calibri"/>
          <w:sz w:val="23"/>
          <w:szCs w:val="23"/>
        </w:rPr>
      </w:pPr>
      <w:r w:rsidRPr="00214F18">
        <w:rPr>
          <w:rFonts w:ascii="Garamond" w:hAnsi="Garamond" w:cs="Calibri"/>
          <w:sz w:val="23"/>
          <w:szCs w:val="23"/>
        </w:rPr>
        <w:t>1. Time is coded based on a 2400 hour clock and is referenced to Standard Time.</w:t>
      </w:r>
    </w:p>
    <w:p w:rsidR="00214F18" w:rsidRPr="00214F18" w:rsidRDefault="00463C91">
      <w:pPr>
        <w:pStyle w:val="BodyTextIndent2"/>
        <w:spacing w:line="240" w:lineRule="auto"/>
        <w:ind w:left="0"/>
        <w:jc w:val="both"/>
        <w:rPr>
          <w:rFonts w:ascii="Garamond" w:hAnsi="Garamond" w:cs="Calibri"/>
          <w:sz w:val="23"/>
          <w:szCs w:val="23"/>
        </w:rPr>
      </w:pPr>
      <w:r w:rsidRPr="00214F18">
        <w:rPr>
          <w:rFonts w:ascii="Garamond" w:hAnsi="Garamond" w:cs="Calibri"/>
          <w:sz w:val="23"/>
          <w:szCs w:val="23"/>
        </w:rPr>
        <w:t xml:space="preserve">2. Reserves have the option of measuring NO2 and NO3, or they may substitute NO23 for individual analyses if they can show that NO2 is a minor component relative to NO3.  </w:t>
      </w:r>
      <w:r w:rsidRPr="00214F18">
        <w:rPr>
          <w:rStyle w:val="apple-style-span"/>
          <w:rFonts w:ascii="Garamond" w:hAnsi="Garamond" w:cs="Calibri"/>
          <w:sz w:val="23"/>
          <w:szCs w:val="23"/>
        </w:rPr>
        <w:t>NO2 has been shown to be a minor component relative to NO3 in Great Bay and so, beginning in 2009, Great Bay no longer reports NO2 and NO3 separately.</w:t>
      </w:r>
    </w:p>
    <w:p w:rsidR="00214F18" w:rsidRPr="00214F18" w:rsidRDefault="00214F18">
      <w:pPr>
        <w:pStyle w:val="BodyTextIndent2"/>
        <w:spacing w:line="240" w:lineRule="auto"/>
        <w:ind w:left="0"/>
        <w:rPr>
          <w:rFonts w:ascii="Garamond" w:hAnsi="Garamond" w:cs="Calibri"/>
          <w:b/>
          <w:bCs/>
          <w:sz w:val="23"/>
          <w:szCs w:val="23"/>
        </w:rPr>
      </w:pPr>
    </w:p>
    <w:p w:rsidR="00214F18" w:rsidRPr="00214F18" w:rsidRDefault="00463C91">
      <w:pPr>
        <w:pStyle w:val="BodyTextIndent2"/>
        <w:spacing w:line="240" w:lineRule="auto"/>
        <w:ind w:left="0"/>
        <w:rPr>
          <w:rFonts w:ascii="Garamond" w:hAnsi="Garamond" w:cs="Calibri"/>
          <w:b/>
          <w:bCs/>
          <w:sz w:val="23"/>
          <w:szCs w:val="23"/>
        </w:rPr>
      </w:pPr>
      <w:r w:rsidRPr="00214F18">
        <w:rPr>
          <w:rFonts w:ascii="Garamond" w:hAnsi="Garamond" w:cs="Calibri"/>
          <w:b/>
          <w:bCs/>
          <w:sz w:val="23"/>
          <w:szCs w:val="23"/>
        </w:rPr>
        <w:t>11) Measured and Calculated Laboratory Parameters</w:t>
      </w:r>
    </w:p>
    <w:p w:rsidR="00214F18" w:rsidRPr="00214F18" w:rsidRDefault="00214F18">
      <w:pPr>
        <w:pStyle w:val="BodyTextIndent2"/>
        <w:spacing w:line="240" w:lineRule="auto"/>
        <w:ind w:left="0"/>
        <w:rPr>
          <w:rFonts w:ascii="Garamond" w:hAnsi="Garamond" w:cs="Calibri"/>
          <w:b/>
          <w:bCs/>
          <w:sz w:val="23"/>
          <w:szCs w:val="23"/>
        </w:rPr>
      </w:pPr>
    </w:p>
    <w:p w:rsidR="00214F18" w:rsidRPr="00214F18" w:rsidRDefault="00463C91">
      <w:pPr>
        <w:pStyle w:val="BodyTextIndent2"/>
        <w:spacing w:line="240" w:lineRule="auto"/>
        <w:rPr>
          <w:rFonts w:ascii="Garamond" w:hAnsi="Garamond" w:cs="Calibri"/>
          <w:sz w:val="23"/>
          <w:szCs w:val="23"/>
        </w:rPr>
      </w:pPr>
      <w:r w:rsidRPr="00214F18">
        <w:rPr>
          <w:rFonts w:ascii="Garamond" w:hAnsi="Garamond" w:cs="Calibri"/>
          <w:sz w:val="23"/>
          <w:szCs w:val="23"/>
        </w:rPr>
        <w:t>The following parameters are reported in the 20</w:t>
      </w:r>
      <w:r w:rsidR="000A38A3" w:rsidRPr="00214F18">
        <w:rPr>
          <w:rFonts w:ascii="Garamond" w:hAnsi="Garamond" w:cs="Calibri"/>
          <w:sz w:val="23"/>
          <w:szCs w:val="23"/>
        </w:rPr>
        <w:t>11</w:t>
      </w:r>
      <w:r w:rsidRPr="00214F18">
        <w:rPr>
          <w:rFonts w:ascii="Garamond" w:hAnsi="Garamond" w:cs="Calibri"/>
          <w:sz w:val="23"/>
          <w:szCs w:val="23"/>
        </w:rPr>
        <w:t xml:space="preserve"> Nutrient Data Report for GRB</w:t>
      </w:r>
    </w:p>
    <w:p w:rsidR="00214F18" w:rsidRPr="00214F18" w:rsidRDefault="00214F18">
      <w:pPr>
        <w:pStyle w:val="BodyTextIndent2"/>
        <w:spacing w:line="240" w:lineRule="auto"/>
        <w:rPr>
          <w:rFonts w:ascii="Garamond" w:hAnsi="Garamond" w:cs="Calibri"/>
          <w:sz w:val="23"/>
          <w:szCs w:val="23"/>
        </w:rPr>
      </w:pPr>
    </w:p>
    <w:p w:rsidR="00591C63" w:rsidRPr="00214F18" w:rsidRDefault="00463C91" w:rsidP="00591C63">
      <w:pPr>
        <w:pStyle w:val="BodyTextIndent2"/>
        <w:numPr>
          <w:ilvl w:val="2"/>
          <w:numId w:val="11"/>
        </w:numPr>
        <w:spacing w:after="0" w:line="240" w:lineRule="auto"/>
        <w:ind w:left="720"/>
        <w:rPr>
          <w:rFonts w:ascii="Garamond" w:hAnsi="Garamond" w:cs="Calibri"/>
          <w:sz w:val="23"/>
          <w:szCs w:val="23"/>
        </w:rPr>
      </w:pPr>
      <w:r w:rsidRPr="00214F18">
        <w:rPr>
          <w:rFonts w:ascii="Garamond" w:hAnsi="Garamond" w:cs="Calibri"/>
          <w:b/>
          <w:bCs/>
          <w:sz w:val="23"/>
          <w:szCs w:val="23"/>
        </w:rPr>
        <w:t>Variables Measured Directly</w:t>
      </w:r>
    </w:p>
    <w:p w:rsidR="00591C63" w:rsidRPr="00214F18" w:rsidRDefault="00463C91" w:rsidP="00591C63">
      <w:pPr>
        <w:rPr>
          <w:rFonts w:ascii="Garamond" w:hAnsi="Garamond" w:cs="Calibri"/>
          <w:sz w:val="23"/>
          <w:szCs w:val="23"/>
        </w:rPr>
      </w:pPr>
      <w:r w:rsidRPr="00214F18">
        <w:rPr>
          <w:rFonts w:ascii="Garamond" w:hAnsi="Garamond" w:cs="Calibri"/>
          <w:sz w:val="23"/>
          <w:szCs w:val="23"/>
        </w:rPr>
        <w:tab/>
        <w:t>Nitrogen species:</w:t>
      </w:r>
      <w:r w:rsidRPr="00214F18">
        <w:rPr>
          <w:rFonts w:ascii="Garamond" w:hAnsi="Garamond" w:cs="Calibri"/>
          <w:sz w:val="23"/>
          <w:szCs w:val="23"/>
        </w:rPr>
        <w:tab/>
      </w:r>
      <w:r w:rsidRPr="00214F18">
        <w:rPr>
          <w:rFonts w:ascii="Garamond" w:hAnsi="Garamond" w:cs="Calibri"/>
          <w:sz w:val="23"/>
          <w:szCs w:val="23"/>
        </w:rPr>
        <w:tab/>
        <w:t>NH4F, NO23F, TDN</w:t>
      </w:r>
      <w:r w:rsidR="00AB3E05">
        <w:rPr>
          <w:rFonts w:ascii="Garamond" w:hAnsi="Garamond" w:cs="Calibri"/>
          <w:sz w:val="23"/>
          <w:szCs w:val="23"/>
        </w:rPr>
        <w:t>,</w:t>
      </w:r>
      <w:r w:rsidRPr="00214F18">
        <w:rPr>
          <w:rFonts w:ascii="Garamond" w:hAnsi="Garamond" w:cs="Calibri"/>
          <w:sz w:val="23"/>
          <w:szCs w:val="23"/>
        </w:rPr>
        <w:t xml:space="preserve"> </w:t>
      </w:r>
      <w:r w:rsidR="00AB3E05" w:rsidRPr="00214F18">
        <w:rPr>
          <w:rFonts w:ascii="Garamond" w:hAnsi="Garamond" w:cs="Calibri"/>
          <w:sz w:val="23"/>
          <w:szCs w:val="23"/>
        </w:rPr>
        <w:t>PON</w:t>
      </w:r>
    </w:p>
    <w:p w:rsidR="00591C63" w:rsidRPr="00214F18" w:rsidRDefault="00463C91" w:rsidP="00591C63">
      <w:pPr>
        <w:rPr>
          <w:rFonts w:ascii="Garamond" w:hAnsi="Garamond" w:cs="Calibri"/>
          <w:sz w:val="23"/>
          <w:szCs w:val="23"/>
        </w:rPr>
      </w:pPr>
      <w:r w:rsidRPr="00214F18">
        <w:rPr>
          <w:rFonts w:ascii="Garamond" w:hAnsi="Garamond" w:cs="Calibri"/>
          <w:sz w:val="23"/>
          <w:szCs w:val="23"/>
        </w:rPr>
        <w:tab/>
        <w:t>Phosphorus species:</w:t>
      </w:r>
      <w:r w:rsidRPr="00214F18">
        <w:rPr>
          <w:rFonts w:ascii="Garamond" w:hAnsi="Garamond" w:cs="Calibri"/>
          <w:sz w:val="23"/>
          <w:szCs w:val="23"/>
        </w:rPr>
        <w:tab/>
      </w:r>
      <w:r w:rsidRPr="00214F18">
        <w:rPr>
          <w:rFonts w:ascii="Garamond" w:hAnsi="Garamond" w:cs="Calibri"/>
          <w:sz w:val="23"/>
          <w:szCs w:val="23"/>
        </w:rPr>
        <w:tab/>
        <w:t>PO4F</w:t>
      </w:r>
    </w:p>
    <w:p w:rsidR="00591C63" w:rsidRPr="00214F18" w:rsidRDefault="00463C91" w:rsidP="00591C63">
      <w:pPr>
        <w:rPr>
          <w:rFonts w:ascii="Garamond" w:hAnsi="Garamond" w:cs="Calibri"/>
          <w:sz w:val="23"/>
          <w:szCs w:val="23"/>
        </w:rPr>
      </w:pPr>
      <w:r w:rsidRPr="00214F18">
        <w:rPr>
          <w:rFonts w:ascii="Garamond" w:hAnsi="Garamond" w:cs="Calibri"/>
          <w:sz w:val="23"/>
          <w:szCs w:val="23"/>
        </w:rPr>
        <w:tab/>
        <w:t>Other:</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 xml:space="preserve">TSS, CHLA, PHEA, POC, </w:t>
      </w:r>
      <w:r w:rsidR="00AB3E05">
        <w:rPr>
          <w:rFonts w:ascii="Garamond" w:hAnsi="Garamond" w:cs="Calibri"/>
          <w:sz w:val="23"/>
          <w:szCs w:val="23"/>
        </w:rPr>
        <w:t>DOC</w:t>
      </w:r>
    </w:p>
    <w:p w:rsidR="00591C63" w:rsidRPr="00214F18" w:rsidRDefault="00591C63" w:rsidP="00591C63">
      <w:pPr>
        <w:rPr>
          <w:rFonts w:ascii="Garamond" w:hAnsi="Garamond" w:cs="Calibri"/>
          <w:sz w:val="23"/>
          <w:szCs w:val="23"/>
        </w:rPr>
      </w:pPr>
    </w:p>
    <w:p w:rsidR="00591C63" w:rsidRPr="00214F18" w:rsidRDefault="00463C91" w:rsidP="00591C63">
      <w:pPr>
        <w:pStyle w:val="BodyTextIndent3"/>
        <w:ind w:left="720" w:hanging="360"/>
        <w:rPr>
          <w:rFonts w:ascii="Garamond" w:hAnsi="Garamond" w:cs="Calibri"/>
          <w:sz w:val="23"/>
          <w:szCs w:val="23"/>
        </w:rPr>
      </w:pPr>
      <w:r w:rsidRPr="00214F18">
        <w:rPr>
          <w:rFonts w:ascii="Garamond" w:hAnsi="Garamond" w:cs="Calibri"/>
          <w:b/>
          <w:bCs/>
          <w:sz w:val="23"/>
          <w:szCs w:val="23"/>
        </w:rPr>
        <w:t xml:space="preserve">b) Computed Variables </w:t>
      </w:r>
    </w:p>
    <w:p w:rsidR="00591C63" w:rsidRPr="00214F18" w:rsidRDefault="00463C91" w:rsidP="00591C63">
      <w:pPr>
        <w:rPr>
          <w:rFonts w:ascii="Garamond" w:hAnsi="Garamond" w:cs="Calibri"/>
          <w:sz w:val="23"/>
          <w:szCs w:val="23"/>
        </w:rPr>
      </w:pPr>
      <w:r w:rsidRPr="00214F18">
        <w:rPr>
          <w:rFonts w:ascii="Garamond" w:hAnsi="Garamond" w:cs="Calibri"/>
          <w:sz w:val="23"/>
          <w:szCs w:val="23"/>
        </w:rPr>
        <w:tab/>
        <w:t>DIN:</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NO23F+NH4F</w:t>
      </w:r>
    </w:p>
    <w:p w:rsidR="00591C63" w:rsidRPr="00214F18" w:rsidRDefault="00463C91" w:rsidP="00591C63">
      <w:pPr>
        <w:rPr>
          <w:rFonts w:ascii="Garamond" w:hAnsi="Garamond" w:cs="Calibri"/>
          <w:sz w:val="23"/>
          <w:szCs w:val="23"/>
        </w:rPr>
      </w:pPr>
      <w:r w:rsidRPr="00214F18">
        <w:rPr>
          <w:rFonts w:ascii="Garamond" w:hAnsi="Garamond" w:cs="Calibri"/>
          <w:sz w:val="23"/>
          <w:szCs w:val="23"/>
        </w:rPr>
        <w:tab/>
        <w:t>DON:</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TDN-</w:t>
      </w:r>
      <w:r w:rsidR="000E75E7">
        <w:rPr>
          <w:rFonts w:ascii="Garamond" w:hAnsi="Garamond" w:cs="Calibri"/>
          <w:sz w:val="23"/>
          <w:szCs w:val="23"/>
        </w:rPr>
        <w:t>NH4F-N023F</w:t>
      </w:r>
    </w:p>
    <w:p w:rsidR="00591C63" w:rsidRPr="00214F18" w:rsidRDefault="00591C63" w:rsidP="00591C63">
      <w:pPr>
        <w:rPr>
          <w:rFonts w:ascii="Garamond" w:hAnsi="Garamond" w:cs="Calibri"/>
          <w:sz w:val="23"/>
          <w:szCs w:val="23"/>
        </w:rPr>
      </w:pPr>
    </w:p>
    <w:p w:rsidR="00591C63" w:rsidRPr="00214F18" w:rsidRDefault="00463C91" w:rsidP="00591C63">
      <w:pPr>
        <w:rPr>
          <w:rFonts w:ascii="Garamond" w:hAnsi="Garamond" w:cs="Calibri"/>
          <w:color w:val="000000"/>
          <w:sz w:val="23"/>
          <w:szCs w:val="23"/>
        </w:rPr>
      </w:pPr>
      <w:r w:rsidRPr="00214F18">
        <w:rPr>
          <w:rFonts w:ascii="Garamond" w:hAnsi="Garamond" w:cs="Calibri"/>
          <w:b/>
          <w:color w:val="000000"/>
          <w:sz w:val="23"/>
          <w:szCs w:val="23"/>
        </w:rPr>
        <w:t xml:space="preserve">      </w:t>
      </w:r>
    </w:p>
    <w:p w:rsidR="00214F18" w:rsidRPr="00214F18" w:rsidRDefault="00463C91">
      <w:pPr>
        <w:ind w:hanging="360"/>
        <w:rPr>
          <w:rFonts w:ascii="Garamond" w:hAnsi="Garamond" w:cs="Calibri"/>
          <w:b/>
          <w:bCs/>
          <w:color w:val="000000"/>
          <w:sz w:val="23"/>
          <w:szCs w:val="23"/>
        </w:rPr>
      </w:pPr>
      <w:r w:rsidRPr="00214F18">
        <w:rPr>
          <w:rFonts w:ascii="Garamond" w:hAnsi="Garamond" w:cs="Calibri"/>
          <w:b/>
          <w:bCs/>
          <w:color w:val="000000"/>
          <w:sz w:val="23"/>
          <w:szCs w:val="23"/>
        </w:rPr>
        <w:t>12) Limits of Detection</w:t>
      </w:r>
    </w:p>
    <w:p w:rsidR="00591C63" w:rsidRPr="00AB3065" w:rsidRDefault="00463C91" w:rsidP="00591C63">
      <w:pPr>
        <w:pStyle w:val="BodyText"/>
        <w:ind w:left="360"/>
        <w:jc w:val="both"/>
        <w:rPr>
          <w:rFonts w:ascii="Garamond" w:hAnsi="Garamond" w:cs="Calibri"/>
          <w:iCs/>
          <w:color w:val="000000"/>
          <w:sz w:val="23"/>
          <w:szCs w:val="23"/>
        </w:rPr>
      </w:pPr>
      <w:r w:rsidRPr="00214F18">
        <w:rPr>
          <w:rFonts w:ascii="Garamond" w:hAnsi="Garamond" w:cs="Calibri"/>
          <w:sz w:val="23"/>
          <w:szCs w:val="23"/>
        </w:rPr>
        <w:t xml:space="preserve">The following Method Detection Limits (MDL), the lowest concentration of a parameter that an analytical procedure can reliably detect, </w:t>
      </w:r>
      <w:proofErr w:type="gramStart"/>
      <w:r w:rsidRPr="00214F18">
        <w:rPr>
          <w:rFonts w:ascii="Garamond" w:hAnsi="Garamond" w:cs="Calibri"/>
          <w:sz w:val="23"/>
          <w:szCs w:val="23"/>
        </w:rPr>
        <w:t>have</w:t>
      </w:r>
      <w:proofErr w:type="gramEnd"/>
      <w:r w:rsidRPr="00214F18">
        <w:rPr>
          <w:rFonts w:ascii="Garamond" w:hAnsi="Garamond" w:cs="Calibri"/>
          <w:sz w:val="23"/>
          <w:szCs w:val="23"/>
        </w:rPr>
        <w:t xml:space="preserve"> been established for the UNH laboratory that performed analyses in </w:t>
      </w:r>
      <w:r w:rsidRPr="004D3EFF">
        <w:rPr>
          <w:rFonts w:ascii="Garamond" w:hAnsi="Garamond" w:cs="Calibri"/>
          <w:sz w:val="23"/>
          <w:szCs w:val="23"/>
          <w:u w:val="single"/>
        </w:rPr>
        <w:t>20</w:t>
      </w:r>
      <w:r w:rsidR="000A38A3" w:rsidRPr="004D3EFF">
        <w:rPr>
          <w:rFonts w:ascii="Garamond" w:hAnsi="Garamond" w:cs="Calibri"/>
          <w:sz w:val="23"/>
          <w:szCs w:val="23"/>
          <w:u w:val="single"/>
        </w:rPr>
        <w:t>1</w:t>
      </w:r>
      <w:r w:rsidR="004D3EFF">
        <w:rPr>
          <w:rFonts w:ascii="Garamond" w:hAnsi="Garamond" w:cs="Calibri"/>
          <w:sz w:val="23"/>
          <w:szCs w:val="23"/>
          <w:u w:val="single"/>
        </w:rPr>
        <w:t>5</w:t>
      </w:r>
      <w:r w:rsidRPr="00214F18">
        <w:rPr>
          <w:rFonts w:ascii="Garamond" w:hAnsi="Garamond" w:cs="Calibri"/>
          <w:sz w:val="23"/>
          <w:szCs w:val="23"/>
        </w:rPr>
        <w:t xml:space="preserve"> (Table 1).  Concentrations below the MDL are reported as blank cells in the database and are flagged accordingly.  Samples that fall above the maximum range of the chemistry are diluted so that the analysis falls </w:t>
      </w:r>
      <w:r w:rsidRPr="00AB3065">
        <w:rPr>
          <w:rFonts w:ascii="Garamond" w:hAnsi="Garamond" w:cs="Calibri"/>
          <w:sz w:val="23"/>
          <w:szCs w:val="23"/>
        </w:rPr>
        <w:t xml:space="preserve">within the analytical range of the chemistry and these values are multiplied by the dilution factor (e.g. 10 for a 1:10 dilution) and reported in the database.  MDL values are reviewed and revised periodically. </w:t>
      </w:r>
    </w:p>
    <w:p w:rsidR="00591C63" w:rsidRPr="00AB3065" w:rsidRDefault="00591C63" w:rsidP="00591C63">
      <w:pPr>
        <w:rPr>
          <w:rFonts w:ascii="Garamond" w:hAnsi="Garamond" w:cs="Calibri"/>
          <w:b/>
          <w:i/>
          <w:color w:val="000000"/>
          <w:sz w:val="23"/>
          <w:szCs w:val="23"/>
        </w:rPr>
      </w:pPr>
    </w:p>
    <w:p w:rsidR="00591C63" w:rsidRPr="00AB3065" w:rsidRDefault="00463C91" w:rsidP="00591C63">
      <w:pPr>
        <w:rPr>
          <w:rFonts w:ascii="Garamond" w:hAnsi="Garamond" w:cs="Calibri"/>
          <w:b/>
          <w:color w:val="000000"/>
          <w:sz w:val="23"/>
          <w:szCs w:val="23"/>
        </w:rPr>
      </w:pPr>
      <w:proofErr w:type="gramStart"/>
      <w:r w:rsidRPr="00AB3065">
        <w:rPr>
          <w:rFonts w:ascii="Garamond" w:hAnsi="Garamond" w:cs="Calibri"/>
          <w:b/>
          <w:color w:val="000000"/>
          <w:sz w:val="23"/>
          <w:szCs w:val="23"/>
        </w:rPr>
        <w:t>Table 1.</w:t>
      </w:r>
      <w:proofErr w:type="gramEnd"/>
      <w:r w:rsidRPr="00AB3065">
        <w:rPr>
          <w:rFonts w:ascii="Garamond" w:hAnsi="Garamond" w:cs="Calibri"/>
          <w:b/>
          <w:color w:val="000000"/>
          <w:sz w:val="23"/>
          <w:szCs w:val="23"/>
        </w:rPr>
        <w:t xml:space="preserve">  University of New Hampshire Water Quality Analysis Laboratory Method Detection Limits (MDL) for measured water quality parameters.</w:t>
      </w:r>
    </w:p>
    <w:p w:rsidR="00591C63" w:rsidRDefault="00591C63" w:rsidP="00591C63">
      <w:pPr>
        <w:rPr>
          <w:rFonts w:ascii="Garamond" w:hAnsi="Garamond" w:cs="Calibri"/>
          <w:sz w:val="23"/>
          <w:szCs w:val="23"/>
        </w:rPr>
      </w:pPr>
    </w:p>
    <w:tbl>
      <w:tblPr>
        <w:tblW w:w="0" w:type="auto"/>
        <w:tblInd w:w="78" w:type="dxa"/>
        <w:tblLayout w:type="fixed"/>
        <w:tblLook w:val="0000" w:firstRow="0" w:lastRow="0" w:firstColumn="0" w:lastColumn="0" w:noHBand="0" w:noVBand="0"/>
      </w:tblPr>
      <w:tblGrid>
        <w:gridCol w:w="1380"/>
        <w:gridCol w:w="1440"/>
        <w:gridCol w:w="1080"/>
        <w:gridCol w:w="900"/>
      </w:tblGrid>
      <w:tr w:rsidR="00AB3E05" w:rsidRPr="00416402" w:rsidTr="005F06F4">
        <w:trPr>
          <w:trHeight w:val="280"/>
        </w:trPr>
        <w:tc>
          <w:tcPr>
            <w:tcW w:w="13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Parameter</w:t>
            </w:r>
          </w:p>
        </w:tc>
        <w:tc>
          <w:tcPr>
            <w:tcW w:w="144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Start Date</w:t>
            </w:r>
          </w:p>
        </w:tc>
        <w:tc>
          <w:tcPr>
            <w:tcW w:w="10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End Date</w:t>
            </w:r>
          </w:p>
        </w:tc>
        <w:tc>
          <w:tcPr>
            <w:tcW w:w="90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MDL</w:t>
            </w:r>
          </w:p>
        </w:tc>
      </w:tr>
      <w:tr w:rsidR="00AB3E05" w:rsidRPr="00416402" w:rsidTr="005F06F4">
        <w:trPr>
          <w:trHeight w:val="280"/>
        </w:trPr>
        <w:tc>
          <w:tcPr>
            <w:tcW w:w="13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CHLA_N</w:t>
            </w:r>
          </w:p>
        </w:tc>
        <w:tc>
          <w:tcPr>
            <w:tcW w:w="144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01/01/15</w:t>
            </w:r>
          </w:p>
        </w:tc>
        <w:tc>
          <w:tcPr>
            <w:tcW w:w="10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12/31/15</w:t>
            </w:r>
          </w:p>
        </w:tc>
        <w:tc>
          <w:tcPr>
            <w:tcW w:w="90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0.12</w:t>
            </w:r>
          </w:p>
        </w:tc>
      </w:tr>
      <w:tr w:rsidR="00AB3E05" w:rsidRPr="00416402" w:rsidTr="005F06F4">
        <w:trPr>
          <w:trHeight w:val="280"/>
        </w:trPr>
        <w:tc>
          <w:tcPr>
            <w:tcW w:w="13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DOC</w:t>
            </w:r>
          </w:p>
        </w:tc>
        <w:tc>
          <w:tcPr>
            <w:tcW w:w="144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01/01/15</w:t>
            </w:r>
          </w:p>
        </w:tc>
        <w:tc>
          <w:tcPr>
            <w:tcW w:w="10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12/31/15</w:t>
            </w:r>
          </w:p>
        </w:tc>
        <w:tc>
          <w:tcPr>
            <w:tcW w:w="90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0.05</w:t>
            </w:r>
          </w:p>
        </w:tc>
      </w:tr>
      <w:tr w:rsidR="00AB3E05" w:rsidRPr="00416402" w:rsidTr="005F06F4">
        <w:trPr>
          <w:trHeight w:val="280"/>
        </w:trPr>
        <w:tc>
          <w:tcPr>
            <w:tcW w:w="13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NH4F</w:t>
            </w:r>
          </w:p>
        </w:tc>
        <w:tc>
          <w:tcPr>
            <w:tcW w:w="144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01/01/15</w:t>
            </w:r>
          </w:p>
        </w:tc>
        <w:tc>
          <w:tcPr>
            <w:tcW w:w="10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12/31/15</w:t>
            </w:r>
          </w:p>
        </w:tc>
        <w:tc>
          <w:tcPr>
            <w:tcW w:w="90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0.005</w:t>
            </w:r>
          </w:p>
        </w:tc>
      </w:tr>
      <w:tr w:rsidR="00AB3E05" w:rsidRPr="00416402" w:rsidTr="005F06F4">
        <w:trPr>
          <w:trHeight w:val="280"/>
        </w:trPr>
        <w:tc>
          <w:tcPr>
            <w:tcW w:w="13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NO23F</w:t>
            </w:r>
          </w:p>
        </w:tc>
        <w:tc>
          <w:tcPr>
            <w:tcW w:w="144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01/01/15</w:t>
            </w:r>
          </w:p>
        </w:tc>
        <w:tc>
          <w:tcPr>
            <w:tcW w:w="10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12/31/15</w:t>
            </w:r>
          </w:p>
        </w:tc>
        <w:tc>
          <w:tcPr>
            <w:tcW w:w="90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0.005</w:t>
            </w:r>
          </w:p>
        </w:tc>
      </w:tr>
      <w:tr w:rsidR="00AB3E05" w:rsidRPr="00416402" w:rsidTr="005F06F4">
        <w:trPr>
          <w:trHeight w:val="280"/>
        </w:trPr>
        <w:tc>
          <w:tcPr>
            <w:tcW w:w="13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PHEA</w:t>
            </w:r>
          </w:p>
        </w:tc>
        <w:tc>
          <w:tcPr>
            <w:tcW w:w="144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01/01/15</w:t>
            </w:r>
          </w:p>
        </w:tc>
        <w:tc>
          <w:tcPr>
            <w:tcW w:w="10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12/31/15</w:t>
            </w:r>
          </w:p>
        </w:tc>
        <w:tc>
          <w:tcPr>
            <w:tcW w:w="90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0.12</w:t>
            </w:r>
          </w:p>
        </w:tc>
      </w:tr>
      <w:tr w:rsidR="00AB3E05" w:rsidRPr="00416402" w:rsidTr="005F06F4">
        <w:trPr>
          <w:trHeight w:val="280"/>
        </w:trPr>
        <w:tc>
          <w:tcPr>
            <w:tcW w:w="13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PO4F</w:t>
            </w:r>
          </w:p>
        </w:tc>
        <w:tc>
          <w:tcPr>
            <w:tcW w:w="144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01/01/15</w:t>
            </w:r>
          </w:p>
        </w:tc>
        <w:tc>
          <w:tcPr>
            <w:tcW w:w="10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12/31/15</w:t>
            </w:r>
          </w:p>
        </w:tc>
        <w:tc>
          <w:tcPr>
            <w:tcW w:w="90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0.00</w:t>
            </w:r>
            <w:r>
              <w:rPr>
                <w:rFonts w:ascii="Calibri" w:hAnsi="Calibri" w:cs="Calibri"/>
                <w:color w:val="000000"/>
                <w:sz w:val="22"/>
                <w:szCs w:val="22"/>
              </w:rPr>
              <w:t>1</w:t>
            </w:r>
          </w:p>
        </w:tc>
      </w:tr>
      <w:tr w:rsidR="00AB3E05" w:rsidRPr="00416402" w:rsidTr="005F06F4">
        <w:trPr>
          <w:trHeight w:val="280"/>
        </w:trPr>
        <w:tc>
          <w:tcPr>
            <w:tcW w:w="13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TSS</w:t>
            </w:r>
          </w:p>
        </w:tc>
        <w:tc>
          <w:tcPr>
            <w:tcW w:w="144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01/01/15</w:t>
            </w:r>
          </w:p>
        </w:tc>
        <w:tc>
          <w:tcPr>
            <w:tcW w:w="10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12/31/15</w:t>
            </w:r>
          </w:p>
        </w:tc>
        <w:tc>
          <w:tcPr>
            <w:tcW w:w="90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1.00</w:t>
            </w:r>
          </w:p>
        </w:tc>
      </w:tr>
      <w:tr w:rsidR="00AB3E05" w:rsidRPr="00416402" w:rsidTr="005F06F4">
        <w:trPr>
          <w:trHeight w:val="280"/>
        </w:trPr>
        <w:tc>
          <w:tcPr>
            <w:tcW w:w="13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POC</w:t>
            </w:r>
          </w:p>
        </w:tc>
        <w:tc>
          <w:tcPr>
            <w:tcW w:w="144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01/01/15</w:t>
            </w:r>
          </w:p>
        </w:tc>
        <w:tc>
          <w:tcPr>
            <w:tcW w:w="10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12/31/15</w:t>
            </w:r>
          </w:p>
        </w:tc>
        <w:tc>
          <w:tcPr>
            <w:tcW w:w="90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0.02</w:t>
            </w:r>
          </w:p>
        </w:tc>
      </w:tr>
      <w:tr w:rsidR="00AB3E05" w:rsidRPr="00416402" w:rsidTr="005F06F4">
        <w:trPr>
          <w:trHeight w:val="280"/>
        </w:trPr>
        <w:tc>
          <w:tcPr>
            <w:tcW w:w="13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PON</w:t>
            </w:r>
          </w:p>
        </w:tc>
        <w:tc>
          <w:tcPr>
            <w:tcW w:w="144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01/01/15</w:t>
            </w:r>
          </w:p>
        </w:tc>
        <w:tc>
          <w:tcPr>
            <w:tcW w:w="10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12/31/15</w:t>
            </w:r>
          </w:p>
        </w:tc>
        <w:tc>
          <w:tcPr>
            <w:tcW w:w="90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0.02</w:t>
            </w:r>
          </w:p>
        </w:tc>
      </w:tr>
      <w:tr w:rsidR="00AB3E05" w:rsidRPr="00416402" w:rsidTr="005F06F4">
        <w:trPr>
          <w:trHeight w:val="280"/>
        </w:trPr>
        <w:tc>
          <w:tcPr>
            <w:tcW w:w="13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TDN</w:t>
            </w:r>
          </w:p>
        </w:tc>
        <w:tc>
          <w:tcPr>
            <w:tcW w:w="144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01/01/15</w:t>
            </w:r>
          </w:p>
        </w:tc>
        <w:tc>
          <w:tcPr>
            <w:tcW w:w="108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12/31/15</w:t>
            </w:r>
          </w:p>
        </w:tc>
        <w:tc>
          <w:tcPr>
            <w:tcW w:w="900" w:type="dxa"/>
            <w:tcBorders>
              <w:top w:val="nil"/>
              <w:left w:val="nil"/>
              <w:bottom w:val="nil"/>
              <w:right w:val="nil"/>
            </w:tcBorders>
          </w:tcPr>
          <w:p w:rsidR="00AB3E05" w:rsidRPr="00416402" w:rsidRDefault="00AB3E05" w:rsidP="005F06F4">
            <w:pPr>
              <w:widowControl w:val="0"/>
              <w:autoSpaceDE w:val="0"/>
              <w:autoSpaceDN w:val="0"/>
              <w:adjustRightInd w:val="0"/>
              <w:rPr>
                <w:rFonts w:ascii="Calibri" w:hAnsi="Calibri" w:cs="Calibri"/>
                <w:color w:val="000000"/>
                <w:sz w:val="22"/>
                <w:szCs w:val="22"/>
              </w:rPr>
            </w:pPr>
            <w:r w:rsidRPr="00416402">
              <w:rPr>
                <w:rFonts w:ascii="Calibri" w:hAnsi="Calibri" w:cs="Calibri"/>
                <w:color w:val="000000"/>
                <w:sz w:val="22"/>
                <w:szCs w:val="22"/>
              </w:rPr>
              <w:t>0.035</w:t>
            </w:r>
          </w:p>
        </w:tc>
      </w:tr>
    </w:tbl>
    <w:p w:rsidR="00AB3E05" w:rsidRPr="00AB3065" w:rsidRDefault="00AB3E05" w:rsidP="00591C63">
      <w:pPr>
        <w:rPr>
          <w:rFonts w:ascii="Garamond" w:hAnsi="Garamond" w:cs="Calibri"/>
          <w:sz w:val="23"/>
          <w:szCs w:val="23"/>
        </w:rPr>
      </w:pPr>
    </w:p>
    <w:p w:rsidR="00591C63" w:rsidRPr="00214F18" w:rsidRDefault="00591C63" w:rsidP="00591C63">
      <w:pPr>
        <w:rPr>
          <w:rFonts w:ascii="Garamond" w:hAnsi="Garamond" w:cs="Calibri"/>
          <w:sz w:val="23"/>
          <w:szCs w:val="23"/>
        </w:rPr>
      </w:pPr>
    </w:p>
    <w:p w:rsidR="00591C63" w:rsidRDefault="00463C91" w:rsidP="006203ED">
      <w:pPr>
        <w:pStyle w:val="BodyTextIndent2"/>
        <w:spacing w:after="0" w:line="240" w:lineRule="auto"/>
        <w:ind w:hanging="360"/>
        <w:rPr>
          <w:rFonts w:ascii="Garamond" w:hAnsi="Garamond" w:cs="Calibri"/>
          <w:b/>
          <w:bCs/>
          <w:color w:val="000000"/>
          <w:sz w:val="23"/>
          <w:szCs w:val="23"/>
        </w:rPr>
      </w:pPr>
      <w:r w:rsidRPr="00214F18">
        <w:rPr>
          <w:rFonts w:ascii="Garamond" w:hAnsi="Garamond" w:cs="Calibri"/>
          <w:b/>
          <w:bCs/>
          <w:color w:val="000000"/>
          <w:sz w:val="23"/>
          <w:szCs w:val="23"/>
        </w:rPr>
        <w:t>13) Laboratory Methods</w:t>
      </w:r>
    </w:p>
    <w:p w:rsidR="00AB3E05" w:rsidRPr="00214F18" w:rsidRDefault="00AB3E05" w:rsidP="006203ED">
      <w:pPr>
        <w:pStyle w:val="BodyTextIndent2"/>
        <w:spacing w:after="0" w:line="240" w:lineRule="auto"/>
        <w:ind w:hanging="360"/>
        <w:rPr>
          <w:rFonts w:ascii="Garamond" w:hAnsi="Garamond" w:cs="Calibri"/>
          <w:b/>
          <w:bCs/>
          <w:color w:val="000000"/>
          <w:sz w:val="23"/>
          <w:szCs w:val="23"/>
        </w:rPr>
      </w:pPr>
    </w:p>
    <w:p w:rsidR="00214F18" w:rsidRPr="00214F18" w:rsidRDefault="00463C91">
      <w:pPr>
        <w:pStyle w:val="BodyTextIndent2"/>
        <w:spacing w:line="240" w:lineRule="auto"/>
        <w:jc w:val="both"/>
        <w:rPr>
          <w:rFonts w:ascii="Garamond" w:hAnsi="Garamond" w:cs="Calibri"/>
          <w:b/>
          <w:bCs/>
          <w:color w:val="000000"/>
          <w:sz w:val="23"/>
          <w:szCs w:val="23"/>
        </w:rPr>
      </w:pPr>
      <w:r w:rsidRPr="00214F18">
        <w:rPr>
          <w:rFonts w:ascii="Garamond" w:hAnsi="Garamond" w:cs="Calibri"/>
          <w:color w:val="000000"/>
          <w:sz w:val="23"/>
          <w:szCs w:val="23"/>
        </w:rPr>
        <w:t>The University of New Hampshire Wa</w:t>
      </w:r>
      <w:r w:rsidR="000A38A3" w:rsidRPr="00214F18">
        <w:rPr>
          <w:rFonts w:ascii="Garamond" w:hAnsi="Garamond" w:cs="Calibri"/>
          <w:color w:val="000000"/>
          <w:sz w:val="23"/>
          <w:szCs w:val="23"/>
        </w:rPr>
        <w:t>ter Quality Analysis Laboratory</w:t>
      </w:r>
      <w:r w:rsidRPr="00214F18">
        <w:rPr>
          <w:rFonts w:ascii="Garamond" w:hAnsi="Garamond" w:cs="Calibri"/>
          <w:color w:val="000000"/>
          <w:sz w:val="23"/>
          <w:szCs w:val="23"/>
        </w:rPr>
        <w:t xml:space="preserve"> was responsible for the processing of the </w:t>
      </w:r>
      <w:r w:rsidRPr="004D3EFF">
        <w:rPr>
          <w:rFonts w:ascii="Garamond" w:hAnsi="Garamond" w:cs="Calibri"/>
          <w:color w:val="000000"/>
          <w:sz w:val="23"/>
          <w:szCs w:val="23"/>
          <w:u w:val="single"/>
        </w:rPr>
        <w:t>20</w:t>
      </w:r>
      <w:r w:rsidR="000A38A3" w:rsidRPr="004D3EFF">
        <w:rPr>
          <w:rFonts w:ascii="Garamond" w:hAnsi="Garamond" w:cs="Calibri"/>
          <w:color w:val="000000"/>
          <w:sz w:val="23"/>
          <w:szCs w:val="23"/>
          <w:u w:val="single"/>
        </w:rPr>
        <w:t>1</w:t>
      </w:r>
      <w:r w:rsidR="004D3EFF">
        <w:rPr>
          <w:rFonts w:ascii="Garamond" w:hAnsi="Garamond" w:cs="Calibri"/>
          <w:color w:val="000000"/>
          <w:sz w:val="23"/>
          <w:szCs w:val="23"/>
          <w:u w:val="single"/>
        </w:rPr>
        <w:t>5</w:t>
      </w:r>
      <w:r w:rsidRPr="00214F18">
        <w:rPr>
          <w:rFonts w:ascii="Garamond" w:hAnsi="Garamond" w:cs="Calibri"/>
          <w:color w:val="000000"/>
          <w:sz w:val="23"/>
          <w:szCs w:val="23"/>
        </w:rPr>
        <w:t xml:space="preserve"> GRB nutrient data; methods for each parameter will be presented below.  </w:t>
      </w:r>
    </w:p>
    <w:p w:rsidR="00591C63" w:rsidRPr="00214F18" w:rsidRDefault="00463C91">
      <w:pPr>
        <w:pStyle w:val="BodyTextIndent2"/>
        <w:numPr>
          <w:ilvl w:val="2"/>
          <w:numId w:val="16"/>
        </w:numPr>
        <w:spacing w:after="0" w:line="240" w:lineRule="auto"/>
        <w:rPr>
          <w:rFonts w:ascii="Garamond" w:hAnsi="Garamond" w:cs="Calibri"/>
          <w:b/>
          <w:bCs/>
          <w:color w:val="000000"/>
          <w:sz w:val="23"/>
          <w:szCs w:val="23"/>
        </w:rPr>
      </w:pPr>
      <w:r w:rsidRPr="00214F18">
        <w:rPr>
          <w:rFonts w:ascii="Garamond" w:hAnsi="Garamond" w:cs="Calibri"/>
          <w:b/>
          <w:bCs/>
          <w:color w:val="000000"/>
          <w:sz w:val="23"/>
          <w:szCs w:val="23"/>
        </w:rPr>
        <w:t>Parameter:  NH4F</w:t>
      </w:r>
    </w:p>
    <w:p w:rsidR="00214F18" w:rsidRPr="00214F18" w:rsidRDefault="00214F18">
      <w:pPr>
        <w:pStyle w:val="BodyTextIndent2"/>
        <w:spacing w:line="240" w:lineRule="auto"/>
        <w:ind w:left="0"/>
        <w:rPr>
          <w:rFonts w:ascii="Garamond" w:hAnsi="Garamond" w:cs="Calibri"/>
          <w:b/>
          <w:bCs/>
          <w:color w:val="000000"/>
          <w:sz w:val="23"/>
          <w:szCs w:val="23"/>
        </w:rPr>
      </w:pPr>
    </w:p>
    <w:p w:rsidR="00214F18" w:rsidRPr="00214F18" w:rsidRDefault="00463C91">
      <w:pPr>
        <w:pStyle w:val="BodyTextIndent2"/>
        <w:spacing w:line="240" w:lineRule="auto"/>
        <w:ind w:left="720"/>
        <w:rPr>
          <w:rFonts w:ascii="Garamond" w:hAnsi="Garamond" w:cs="Calibri"/>
          <w:b/>
          <w:i/>
          <w:color w:val="000000"/>
          <w:sz w:val="23"/>
          <w:szCs w:val="23"/>
        </w:rPr>
      </w:pPr>
      <w:r w:rsidRPr="00214F18">
        <w:rPr>
          <w:rFonts w:ascii="Garamond" w:hAnsi="Garamond" w:cs="Calibri"/>
          <w:b/>
          <w:i/>
          <w:color w:val="000000"/>
          <w:sz w:val="23"/>
          <w:szCs w:val="23"/>
        </w:rPr>
        <w:t>University of New Hampshire</w:t>
      </w:r>
    </w:p>
    <w:p w:rsidR="00591C63" w:rsidRPr="00214F18" w:rsidRDefault="00463C91">
      <w:pPr>
        <w:numPr>
          <w:ilvl w:val="2"/>
          <w:numId w:val="12"/>
        </w:numPr>
        <w:jc w:val="both"/>
        <w:rPr>
          <w:rFonts w:ascii="Garamond" w:hAnsi="Garamond" w:cs="Calibri"/>
          <w:iCs/>
          <w:color w:val="000000"/>
          <w:sz w:val="23"/>
          <w:szCs w:val="23"/>
        </w:rPr>
      </w:pPr>
      <w:r w:rsidRPr="00214F18">
        <w:rPr>
          <w:rFonts w:ascii="Garamond" w:hAnsi="Garamond" w:cs="Calibri"/>
          <w:color w:val="000000"/>
          <w:sz w:val="23"/>
          <w:szCs w:val="23"/>
        </w:rPr>
        <w:tab/>
      </w:r>
      <w:r w:rsidRPr="00214F18">
        <w:rPr>
          <w:rFonts w:ascii="Garamond" w:hAnsi="Garamond" w:cs="Calibri"/>
          <w:color w:val="000000"/>
          <w:sz w:val="23"/>
          <w:szCs w:val="23"/>
          <w:u w:val="single"/>
        </w:rPr>
        <w:t>Method Reference:</w:t>
      </w:r>
      <w:r w:rsidRPr="00214F18">
        <w:rPr>
          <w:rFonts w:ascii="Garamond" w:hAnsi="Garamond" w:cs="Calibri"/>
          <w:color w:val="000000"/>
          <w:sz w:val="23"/>
          <w:szCs w:val="23"/>
        </w:rPr>
        <w:t xml:space="preserve">  </w:t>
      </w:r>
      <w:proofErr w:type="spellStart"/>
      <w:r w:rsidRPr="00214F18">
        <w:rPr>
          <w:rFonts w:ascii="Garamond" w:hAnsi="Garamond" w:cs="Calibri"/>
          <w:color w:val="000000"/>
          <w:sz w:val="23"/>
          <w:szCs w:val="23"/>
        </w:rPr>
        <w:t>Westco</w:t>
      </w:r>
      <w:proofErr w:type="spellEnd"/>
      <w:r w:rsidRPr="00214F18">
        <w:rPr>
          <w:rFonts w:ascii="Garamond" w:hAnsi="Garamond" w:cs="Calibri"/>
          <w:color w:val="000000"/>
          <w:sz w:val="23"/>
          <w:szCs w:val="23"/>
        </w:rPr>
        <w:t xml:space="preserve"> Scientific Instruments, </w:t>
      </w:r>
      <w:proofErr w:type="spellStart"/>
      <w:r w:rsidRPr="00214F18">
        <w:rPr>
          <w:rFonts w:ascii="Garamond" w:hAnsi="Garamond" w:cs="Calibri"/>
          <w:color w:val="000000"/>
          <w:sz w:val="23"/>
          <w:szCs w:val="23"/>
        </w:rPr>
        <w:t>SmartChem</w:t>
      </w:r>
      <w:proofErr w:type="spellEnd"/>
      <w:r w:rsidRPr="00214F18">
        <w:rPr>
          <w:rFonts w:ascii="Garamond" w:hAnsi="Garamond" w:cs="Calibri"/>
          <w:color w:val="000000"/>
          <w:sz w:val="23"/>
          <w:szCs w:val="23"/>
        </w:rPr>
        <w:t xml:space="preserve"> Discrete Analyzer.  </w:t>
      </w:r>
      <w:proofErr w:type="spellStart"/>
      <w:r w:rsidRPr="00214F18">
        <w:rPr>
          <w:rFonts w:ascii="Garamond" w:hAnsi="Garamond" w:cs="Calibri"/>
          <w:color w:val="000000"/>
          <w:sz w:val="23"/>
          <w:szCs w:val="23"/>
        </w:rPr>
        <w:t>SmartChem</w:t>
      </w:r>
      <w:proofErr w:type="spellEnd"/>
      <w:r w:rsidRPr="00214F18">
        <w:rPr>
          <w:rFonts w:ascii="Garamond" w:hAnsi="Garamond" w:cs="Calibri"/>
          <w:color w:val="000000"/>
          <w:sz w:val="23"/>
          <w:szCs w:val="23"/>
        </w:rPr>
        <w:t xml:space="preserve"> Method #210-200B.  Method is based on USEPA 350.1.</w:t>
      </w:r>
    </w:p>
    <w:p w:rsidR="00214F18" w:rsidRPr="00214F18" w:rsidRDefault="00463C91">
      <w:pPr>
        <w:pStyle w:val="BodyTextIndent2"/>
        <w:spacing w:line="240" w:lineRule="auto"/>
        <w:ind w:left="1080"/>
        <w:jc w:val="both"/>
        <w:rPr>
          <w:rFonts w:ascii="Garamond" w:hAnsi="Garamond" w:cs="Calibri"/>
          <w:b/>
          <w:bCs/>
          <w:color w:val="000000"/>
          <w:sz w:val="23"/>
          <w:szCs w:val="23"/>
        </w:rPr>
      </w:pPr>
      <w:proofErr w:type="gramStart"/>
      <w:r w:rsidRPr="00214F18">
        <w:rPr>
          <w:rFonts w:ascii="Garamond" w:hAnsi="Garamond" w:cs="Calibri"/>
          <w:iCs/>
          <w:color w:val="000000"/>
          <w:sz w:val="23"/>
          <w:szCs w:val="23"/>
        </w:rPr>
        <w:t xml:space="preserve">Spectrophotometric and Kinetics Investigation of the </w:t>
      </w:r>
      <w:proofErr w:type="spellStart"/>
      <w:r w:rsidRPr="00214F18">
        <w:rPr>
          <w:rFonts w:ascii="Garamond" w:hAnsi="Garamond" w:cs="Calibri"/>
          <w:iCs/>
          <w:color w:val="000000"/>
          <w:sz w:val="23"/>
          <w:szCs w:val="23"/>
        </w:rPr>
        <w:t>Bertholt</w:t>
      </w:r>
      <w:proofErr w:type="spellEnd"/>
      <w:r w:rsidRPr="00214F18">
        <w:rPr>
          <w:rFonts w:ascii="Garamond" w:hAnsi="Garamond" w:cs="Calibri"/>
          <w:iCs/>
          <w:color w:val="000000"/>
          <w:sz w:val="23"/>
          <w:szCs w:val="23"/>
        </w:rPr>
        <w:t xml:space="preserve"> Reaction for the Determination of Ammonia, Analytical Chemistry, 1977, Vol. 49, #3, P.464-469.</w:t>
      </w:r>
      <w:proofErr w:type="gramEnd"/>
      <w:r w:rsidRPr="00214F18">
        <w:rPr>
          <w:rFonts w:ascii="Garamond" w:hAnsi="Garamond" w:cs="Calibri"/>
          <w:iCs/>
          <w:color w:val="000000"/>
          <w:sz w:val="23"/>
          <w:szCs w:val="23"/>
        </w:rPr>
        <w:t xml:space="preserve">  </w:t>
      </w:r>
    </w:p>
    <w:p w:rsidR="00591C63" w:rsidRPr="00214F18" w:rsidRDefault="00591C63" w:rsidP="00591C63">
      <w:pPr>
        <w:ind w:left="1080"/>
        <w:jc w:val="both"/>
        <w:rPr>
          <w:rFonts w:ascii="Garamond" w:hAnsi="Garamond" w:cs="Calibri"/>
          <w:iCs/>
          <w:color w:val="000000"/>
          <w:sz w:val="23"/>
          <w:szCs w:val="23"/>
        </w:rPr>
      </w:pPr>
    </w:p>
    <w:p w:rsidR="00591C63" w:rsidRPr="00214F18" w:rsidRDefault="00463C91" w:rsidP="00591C63">
      <w:pPr>
        <w:numPr>
          <w:ilvl w:val="2"/>
          <w:numId w:val="12"/>
        </w:numPr>
        <w:jc w:val="both"/>
        <w:rPr>
          <w:rFonts w:ascii="Garamond" w:hAnsi="Garamond" w:cs="Calibri"/>
          <w:i/>
          <w:iCs/>
          <w:color w:val="FF0000"/>
          <w:sz w:val="23"/>
          <w:szCs w:val="23"/>
        </w:rPr>
      </w:pPr>
      <w:r w:rsidRPr="00214F18">
        <w:rPr>
          <w:rFonts w:ascii="Garamond" w:hAnsi="Garamond" w:cs="Calibri"/>
          <w:color w:val="000000"/>
          <w:sz w:val="23"/>
          <w:szCs w:val="23"/>
        </w:rPr>
        <w:tab/>
      </w:r>
      <w:r w:rsidRPr="00214F18">
        <w:rPr>
          <w:rFonts w:ascii="Garamond" w:hAnsi="Garamond" w:cs="Calibri"/>
          <w:color w:val="000000"/>
          <w:sz w:val="23"/>
          <w:szCs w:val="23"/>
          <w:u w:val="single"/>
        </w:rPr>
        <w:t>Method Descriptor:</w:t>
      </w:r>
      <w:r w:rsidRPr="00214F18">
        <w:rPr>
          <w:rFonts w:ascii="Garamond" w:hAnsi="Garamond" w:cs="Calibri"/>
          <w:color w:val="000000"/>
          <w:sz w:val="23"/>
          <w:szCs w:val="23"/>
        </w:rPr>
        <w:t xml:space="preserve">  </w:t>
      </w:r>
      <w:r w:rsidRPr="00214F18">
        <w:rPr>
          <w:rFonts w:ascii="Garamond" w:hAnsi="Garamond" w:cs="Calibri"/>
          <w:iCs/>
          <w:color w:val="000000"/>
          <w:sz w:val="23"/>
          <w:szCs w:val="23"/>
        </w:rPr>
        <w:t xml:space="preserve">This method is based on the </w:t>
      </w:r>
      <w:proofErr w:type="spellStart"/>
      <w:r w:rsidRPr="00214F18">
        <w:rPr>
          <w:rFonts w:ascii="Garamond" w:hAnsi="Garamond" w:cs="Calibri"/>
          <w:iCs/>
          <w:color w:val="000000"/>
          <w:sz w:val="23"/>
          <w:szCs w:val="23"/>
        </w:rPr>
        <w:t>Berthholt</w:t>
      </w:r>
      <w:proofErr w:type="spellEnd"/>
      <w:r w:rsidRPr="00214F18">
        <w:rPr>
          <w:rFonts w:ascii="Garamond" w:hAnsi="Garamond" w:cs="Calibri"/>
          <w:iCs/>
          <w:color w:val="000000"/>
          <w:sz w:val="23"/>
          <w:szCs w:val="23"/>
        </w:rPr>
        <w:t xml:space="preserve"> reaction.  Ammonia reacts in alkaline solution with hypochlorite to form </w:t>
      </w:r>
      <w:proofErr w:type="spellStart"/>
      <w:r w:rsidRPr="00214F18">
        <w:rPr>
          <w:rFonts w:ascii="Garamond" w:hAnsi="Garamond" w:cs="Calibri"/>
          <w:iCs/>
          <w:color w:val="000000"/>
          <w:sz w:val="23"/>
          <w:szCs w:val="23"/>
        </w:rPr>
        <w:t>monochloramine</w:t>
      </w:r>
      <w:proofErr w:type="spellEnd"/>
      <w:r w:rsidRPr="00214F18">
        <w:rPr>
          <w:rFonts w:ascii="Garamond" w:hAnsi="Garamond" w:cs="Calibri"/>
          <w:iCs/>
          <w:color w:val="000000"/>
          <w:sz w:val="23"/>
          <w:szCs w:val="23"/>
        </w:rPr>
        <w:t xml:space="preserve"> which, in the presence of phenol, catalytic amounts of nitroprusside (nitroferricyanide) and excess hypochlorite, gives indophenol blue.  The formation of </w:t>
      </w:r>
      <w:proofErr w:type="spellStart"/>
      <w:r w:rsidRPr="00214F18">
        <w:rPr>
          <w:rFonts w:ascii="Garamond" w:hAnsi="Garamond" w:cs="Calibri"/>
          <w:iCs/>
          <w:color w:val="000000"/>
          <w:sz w:val="23"/>
          <w:szCs w:val="23"/>
        </w:rPr>
        <w:t>monochloramine</w:t>
      </w:r>
      <w:proofErr w:type="spellEnd"/>
      <w:r w:rsidRPr="00214F18">
        <w:rPr>
          <w:rFonts w:ascii="Garamond" w:hAnsi="Garamond" w:cs="Calibri"/>
          <w:iCs/>
          <w:color w:val="000000"/>
          <w:sz w:val="23"/>
          <w:szCs w:val="23"/>
        </w:rPr>
        <w:t xml:space="preserve"> requires a pH between 8 and 11.5.  At higher pH, ammonia may begin to oxidize to nitrate.  At pH greater than 9.6, some precipitation of calcium and magnesium as hydroxides and carbonates occurs in seawater, but these ions may be held in solution by complexing them with EDTA.  The indophenol blue measured at 630 nm is proportional to the original ammonia concentration. </w:t>
      </w:r>
    </w:p>
    <w:p w:rsidR="00591C63" w:rsidRPr="00214F18" w:rsidRDefault="00591C63" w:rsidP="00591C63">
      <w:pPr>
        <w:ind w:left="720"/>
        <w:jc w:val="both"/>
        <w:rPr>
          <w:rFonts w:ascii="Garamond" w:hAnsi="Garamond" w:cs="Calibri"/>
          <w:i/>
          <w:iCs/>
          <w:color w:val="FF0000"/>
          <w:sz w:val="23"/>
          <w:szCs w:val="23"/>
        </w:rPr>
      </w:pPr>
    </w:p>
    <w:p w:rsidR="00591C63" w:rsidRPr="00214F18" w:rsidRDefault="00463C91" w:rsidP="00591C63">
      <w:pPr>
        <w:numPr>
          <w:ilvl w:val="2"/>
          <w:numId w:val="12"/>
        </w:numPr>
        <w:jc w:val="both"/>
        <w:rPr>
          <w:rFonts w:ascii="Garamond" w:hAnsi="Garamond" w:cs="Calibri"/>
          <w:sz w:val="23"/>
          <w:szCs w:val="23"/>
        </w:rPr>
      </w:pPr>
      <w:r w:rsidRPr="00214F18">
        <w:rPr>
          <w:rFonts w:ascii="Garamond" w:hAnsi="Garamond" w:cs="Calibri"/>
          <w:sz w:val="23"/>
          <w:szCs w:val="23"/>
          <w:u w:val="single"/>
        </w:rPr>
        <w:t>Preservation Method:</w:t>
      </w:r>
      <w:r w:rsidRPr="00214F18">
        <w:rPr>
          <w:rFonts w:ascii="Garamond" w:hAnsi="Garamond" w:cs="Calibri"/>
          <w:sz w:val="23"/>
          <w:szCs w:val="23"/>
        </w:rPr>
        <w:t xml:space="preserve">  </w:t>
      </w:r>
      <w:r w:rsidRPr="00214F18">
        <w:rPr>
          <w:rFonts w:ascii="Garamond" w:hAnsi="Garamond" w:cs="Calibri"/>
          <w:iCs/>
          <w:sz w:val="23"/>
          <w:szCs w:val="23"/>
        </w:rPr>
        <w:t xml:space="preserve">Sample is filtered through a 0.45 um disposable disk filter and </w:t>
      </w:r>
      <w:r w:rsidRPr="00214F18">
        <w:rPr>
          <w:rFonts w:ascii="Garamond" w:hAnsi="Garamond" w:cs="Calibri"/>
          <w:sz w:val="23"/>
          <w:szCs w:val="23"/>
        </w:rPr>
        <w:t>stored at –20</w:t>
      </w:r>
      <w:r w:rsidRPr="00214F18">
        <w:rPr>
          <w:rFonts w:ascii="Garamond" w:hAnsi="Garamond" w:cs="Calibri"/>
          <w:sz w:val="23"/>
          <w:szCs w:val="23"/>
          <w:vertAlign w:val="superscript"/>
        </w:rPr>
        <w:t>o</w:t>
      </w:r>
      <w:r w:rsidRPr="00214F18">
        <w:rPr>
          <w:rFonts w:ascii="Garamond" w:hAnsi="Garamond" w:cs="Calibri"/>
          <w:sz w:val="23"/>
          <w:szCs w:val="23"/>
        </w:rPr>
        <w:t xml:space="preserve">C </w:t>
      </w:r>
      <w:r w:rsidRPr="00214F18">
        <w:rPr>
          <w:rFonts w:ascii="Garamond" w:hAnsi="Garamond" w:cs="Calibri"/>
          <w:iCs/>
          <w:sz w:val="23"/>
          <w:szCs w:val="23"/>
        </w:rPr>
        <w:t>until analyzed.</w:t>
      </w:r>
      <w:r w:rsidRPr="00214F18">
        <w:rPr>
          <w:rFonts w:ascii="Garamond" w:hAnsi="Garamond" w:cs="Calibri"/>
          <w:sz w:val="23"/>
          <w:szCs w:val="23"/>
        </w:rPr>
        <w:t xml:space="preserve"> </w:t>
      </w:r>
    </w:p>
    <w:p w:rsidR="00591C63" w:rsidRPr="00214F18" w:rsidRDefault="00591C63" w:rsidP="00591C63">
      <w:pPr>
        <w:rPr>
          <w:rFonts w:ascii="Garamond" w:hAnsi="Garamond" w:cs="Calibri"/>
          <w:color w:val="000000"/>
          <w:sz w:val="23"/>
          <w:szCs w:val="23"/>
          <w:u w:val="single"/>
        </w:rPr>
      </w:pPr>
    </w:p>
    <w:p w:rsidR="00591C63" w:rsidRPr="00214F18" w:rsidRDefault="00463C91">
      <w:pPr>
        <w:pStyle w:val="BodyTextIndent2"/>
        <w:numPr>
          <w:ilvl w:val="1"/>
          <w:numId w:val="16"/>
        </w:numPr>
        <w:spacing w:after="0" w:line="240" w:lineRule="auto"/>
        <w:rPr>
          <w:rFonts w:ascii="Garamond" w:hAnsi="Garamond" w:cs="Calibri"/>
          <w:b/>
          <w:bCs/>
          <w:color w:val="000000"/>
          <w:sz w:val="23"/>
          <w:szCs w:val="23"/>
        </w:rPr>
      </w:pPr>
      <w:r w:rsidRPr="00214F18">
        <w:rPr>
          <w:rFonts w:ascii="Garamond" w:hAnsi="Garamond" w:cs="Calibri"/>
          <w:b/>
          <w:bCs/>
          <w:color w:val="000000"/>
          <w:sz w:val="23"/>
          <w:szCs w:val="23"/>
        </w:rPr>
        <w:t>Parameter:  NO23F</w:t>
      </w:r>
    </w:p>
    <w:p w:rsidR="00214F18" w:rsidRPr="00214F18" w:rsidRDefault="00214F18">
      <w:pPr>
        <w:pStyle w:val="BodyTextIndent2"/>
        <w:spacing w:line="240" w:lineRule="auto"/>
        <w:rPr>
          <w:rFonts w:ascii="Garamond" w:hAnsi="Garamond" w:cs="Calibri"/>
          <w:b/>
          <w:bCs/>
          <w:color w:val="000000"/>
          <w:sz w:val="23"/>
          <w:szCs w:val="23"/>
        </w:rPr>
      </w:pPr>
    </w:p>
    <w:p w:rsidR="00214F18" w:rsidRPr="00214F18" w:rsidRDefault="00463C91">
      <w:pPr>
        <w:pStyle w:val="BodyTextIndent2"/>
        <w:spacing w:line="240" w:lineRule="auto"/>
        <w:ind w:left="720"/>
        <w:jc w:val="both"/>
        <w:rPr>
          <w:rFonts w:ascii="Garamond" w:hAnsi="Garamond" w:cs="Calibri"/>
          <w:b/>
          <w:i/>
          <w:color w:val="000000"/>
          <w:sz w:val="23"/>
          <w:szCs w:val="23"/>
        </w:rPr>
      </w:pPr>
      <w:r w:rsidRPr="00214F18">
        <w:rPr>
          <w:rFonts w:ascii="Garamond" w:hAnsi="Garamond" w:cs="Calibri"/>
          <w:b/>
          <w:i/>
          <w:color w:val="000000"/>
          <w:sz w:val="23"/>
          <w:szCs w:val="23"/>
        </w:rPr>
        <w:t>University of New Hampshire</w:t>
      </w:r>
    </w:p>
    <w:p w:rsidR="00591C63" w:rsidRPr="00214F18" w:rsidRDefault="00463C91">
      <w:pPr>
        <w:numPr>
          <w:ilvl w:val="2"/>
          <w:numId w:val="13"/>
        </w:numPr>
        <w:jc w:val="both"/>
        <w:rPr>
          <w:rFonts w:ascii="Garamond" w:hAnsi="Garamond" w:cs="Calibri"/>
          <w:color w:val="000000"/>
          <w:sz w:val="23"/>
          <w:szCs w:val="23"/>
        </w:rPr>
      </w:pPr>
      <w:r w:rsidRPr="00214F18">
        <w:rPr>
          <w:rFonts w:ascii="Garamond" w:hAnsi="Garamond" w:cs="Calibri"/>
          <w:color w:val="000000"/>
          <w:sz w:val="23"/>
          <w:szCs w:val="23"/>
        </w:rPr>
        <w:tab/>
      </w:r>
      <w:r w:rsidRPr="00214F18">
        <w:rPr>
          <w:rFonts w:ascii="Garamond" w:hAnsi="Garamond" w:cs="Calibri"/>
          <w:color w:val="000000"/>
          <w:sz w:val="23"/>
          <w:szCs w:val="23"/>
          <w:u w:val="single"/>
        </w:rPr>
        <w:t>Method Reference</w:t>
      </w:r>
      <w:r w:rsidRPr="00214F18">
        <w:rPr>
          <w:rFonts w:ascii="Garamond" w:hAnsi="Garamond" w:cs="Calibri"/>
          <w:color w:val="000000"/>
          <w:sz w:val="23"/>
          <w:szCs w:val="23"/>
        </w:rPr>
        <w:t xml:space="preserve">:  </w:t>
      </w:r>
      <w:proofErr w:type="spellStart"/>
      <w:r w:rsidRPr="00214F18">
        <w:rPr>
          <w:rFonts w:ascii="Garamond" w:hAnsi="Garamond" w:cs="Calibri"/>
          <w:color w:val="000000"/>
          <w:sz w:val="23"/>
          <w:szCs w:val="23"/>
        </w:rPr>
        <w:t>Westco</w:t>
      </w:r>
      <w:proofErr w:type="spellEnd"/>
      <w:r w:rsidRPr="00214F18">
        <w:rPr>
          <w:rFonts w:ascii="Garamond" w:hAnsi="Garamond" w:cs="Calibri"/>
          <w:color w:val="000000"/>
          <w:sz w:val="23"/>
          <w:szCs w:val="23"/>
        </w:rPr>
        <w:t xml:space="preserve"> Scientific Instruments, </w:t>
      </w:r>
      <w:proofErr w:type="spellStart"/>
      <w:r w:rsidRPr="00214F18">
        <w:rPr>
          <w:rFonts w:ascii="Garamond" w:hAnsi="Garamond" w:cs="Calibri"/>
          <w:color w:val="000000"/>
          <w:sz w:val="23"/>
          <w:szCs w:val="23"/>
        </w:rPr>
        <w:t>SmartChem</w:t>
      </w:r>
      <w:proofErr w:type="spellEnd"/>
      <w:r w:rsidRPr="00214F18">
        <w:rPr>
          <w:rFonts w:ascii="Garamond" w:hAnsi="Garamond" w:cs="Calibri"/>
          <w:color w:val="000000"/>
          <w:sz w:val="23"/>
          <w:szCs w:val="23"/>
        </w:rPr>
        <w:t xml:space="preserve"> Discrete Analyzer.  </w:t>
      </w:r>
      <w:proofErr w:type="spellStart"/>
      <w:r w:rsidRPr="00214F18">
        <w:rPr>
          <w:rFonts w:ascii="Garamond" w:hAnsi="Garamond" w:cs="Calibri"/>
          <w:color w:val="000000"/>
          <w:sz w:val="23"/>
          <w:szCs w:val="23"/>
        </w:rPr>
        <w:t>SmartChem</w:t>
      </w:r>
      <w:proofErr w:type="spellEnd"/>
      <w:r w:rsidRPr="00214F18">
        <w:rPr>
          <w:rFonts w:ascii="Garamond" w:hAnsi="Garamond" w:cs="Calibri"/>
          <w:color w:val="000000"/>
          <w:sz w:val="23"/>
          <w:szCs w:val="23"/>
        </w:rPr>
        <w:t xml:space="preserve"> Method #375-100D.  Method is based on USEPA 353.3.</w:t>
      </w:r>
    </w:p>
    <w:p w:rsidR="00214F18" w:rsidRPr="00214F18" w:rsidRDefault="00463C91">
      <w:pPr>
        <w:pStyle w:val="BodyTextIndent2"/>
        <w:spacing w:line="240" w:lineRule="auto"/>
        <w:ind w:left="1080"/>
        <w:jc w:val="both"/>
        <w:rPr>
          <w:rFonts w:ascii="Garamond" w:hAnsi="Garamond" w:cs="Calibri"/>
          <w:b/>
          <w:bCs/>
          <w:color w:val="000000"/>
          <w:sz w:val="23"/>
          <w:szCs w:val="23"/>
        </w:rPr>
      </w:pPr>
      <w:r w:rsidRPr="00214F18">
        <w:rPr>
          <w:rFonts w:ascii="Garamond" w:hAnsi="Garamond" w:cs="Calibri"/>
          <w:color w:val="000000"/>
          <w:sz w:val="23"/>
          <w:szCs w:val="23"/>
        </w:rPr>
        <w:lastRenderedPageBreak/>
        <w:t>Armstrong, F.A., Stearns, C.R. and Strickland, J.D.H. (1967)</w:t>
      </w:r>
      <w:r w:rsidRPr="00214F18">
        <w:rPr>
          <w:rFonts w:ascii="Garamond" w:hAnsi="Garamond" w:cs="Calibri"/>
          <w:i/>
          <w:iCs/>
          <w:color w:val="000000"/>
          <w:sz w:val="23"/>
          <w:szCs w:val="23"/>
        </w:rPr>
        <w:t xml:space="preserve"> </w:t>
      </w:r>
      <w:proofErr w:type="gramStart"/>
      <w:r w:rsidRPr="00214F18">
        <w:rPr>
          <w:rFonts w:ascii="Garamond" w:hAnsi="Garamond" w:cs="Calibri"/>
          <w:color w:val="000000"/>
          <w:sz w:val="23"/>
          <w:szCs w:val="23"/>
        </w:rPr>
        <w:t>The</w:t>
      </w:r>
      <w:proofErr w:type="gramEnd"/>
      <w:r w:rsidRPr="00214F18">
        <w:rPr>
          <w:rFonts w:ascii="Garamond" w:hAnsi="Garamond" w:cs="Calibri"/>
          <w:color w:val="000000"/>
          <w:sz w:val="23"/>
          <w:szCs w:val="23"/>
        </w:rPr>
        <w:t xml:space="preserve"> measurement of upwelling and subsequent biological processes by means of the Technicon </w:t>
      </w:r>
      <w:proofErr w:type="spellStart"/>
      <w:r w:rsidRPr="00214F18">
        <w:rPr>
          <w:rFonts w:ascii="Garamond" w:hAnsi="Garamond" w:cs="Calibri"/>
          <w:color w:val="000000"/>
          <w:sz w:val="23"/>
          <w:szCs w:val="23"/>
        </w:rPr>
        <w:t>AutoAnalyzer</w:t>
      </w:r>
      <w:proofErr w:type="spellEnd"/>
      <w:r w:rsidRPr="00214F18">
        <w:rPr>
          <w:rFonts w:ascii="Garamond" w:hAnsi="Garamond" w:cs="Calibri"/>
          <w:color w:val="000000"/>
          <w:sz w:val="23"/>
          <w:szCs w:val="23"/>
        </w:rPr>
        <w:t xml:space="preserve"> and associated equipment. </w:t>
      </w:r>
      <w:r w:rsidRPr="00214F18">
        <w:rPr>
          <w:rFonts w:ascii="Garamond" w:hAnsi="Garamond" w:cs="Calibri"/>
          <w:i/>
          <w:iCs/>
          <w:color w:val="000000"/>
          <w:sz w:val="23"/>
          <w:szCs w:val="23"/>
        </w:rPr>
        <w:t>Deep Sea Research</w:t>
      </w:r>
      <w:r w:rsidRPr="00214F18">
        <w:rPr>
          <w:rFonts w:ascii="Garamond" w:hAnsi="Garamond" w:cs="Calibri"/>
          <w:color w:val="000000"/>
          <w:sz w:val="23"/>
          <w:szCs w:val="23"/>
        </w:rPr>
        <w:t xml:space="preserve"> 14:381-389.  </w:t>
      </w:r>
    </w:p>
    <w:p w:rsidR="00591C63" w:rsidRPr="00214F18" w:rsidRDefault="00591C63" w:rsidP="00591C63">
      <w:pPr>
        <w:ind w:left="1080"/>
        <w:jc w:val="both"/>
        <w:rPr>
          <w:rFonts w:ascii="Garamond" w:hAnsi="Garamond" w:cs="Calibri"/>
          <w:color w:val="000000"/>
          <w:sz w:val="23"/>
          <w:szCs w:val="23"/>
        </w:rPr>
      </w:pPr>
    </w:p>
    <w:p w:rsidR="00591C63" w:rsidRPr="00214F18" w:rsidRDefault="00463C91" w:rsidP="00591C63">
      <w:pPr>
        <w:ind w:left="1080" w:hanging="360"/>
        <w:jc w:val="both"/>
        <w:rPr>
          <w:rFonts w:ascii="Garamond" w:hAnsi="Garamond" w:cs="Calibri"/>
          <w:sz w:val="19"/>
          <w:szCs w:val="19"/>
        </w:rPr>
      </w:pPr>
      <w:r w:rsidRPr="00214F18">
        <w:rPr>
          <w:rFonts w:ascii="Garamond" w:hAnsi="Garamond" w:cs="Calibri"/>
          <w:color w:val="000000"/>
          <w:sz w:val="23"/>
          <w:szCs w:val="23"/>
        </w:rPr>
        <w:t xml:space="preserve">ii) </w:t>
      </w:r>
      <w:r w:rsidRPr="00214F18">
        <w:rPr>
          <w:rFonts w:ascii="Garamond" w:hAnsi="Garamond" w:cs="Calibri"/>
          <w:color w:val="000000"/>
          <w:sz w:val="23"/>
          <w:szCs w:val="23"/>
        </w:rPr>
        <w:tab/>
      </w:r>
      <w:r w:rsidRPr="00214F18">
        <w:rPr>
          <w:rFonts w:ascii="Garamond" w:hAnsi="Garamond" w:cs="Calibri"/>
          <w:color w:val="000000"/>
          <w:sz w:val="23"/>
          <w:szCs w:val="23"/>
          <w:u w:val="single"/>
        </w:rPr>
        <w:t xml:space="preserve">Method Descriptor: </w:t>
      </w:r>
      <w:r w:rsidRPr="00214F18">
        <w:rPr>
          <w:rFonts w:ascii="Garamond" w:hAnsi="Garamond" w:cs="Calibri"/>
          <w:color w:val="000000"/>
          <w:sz w:val="23"/>
          <w:szCs w:val="23"/>
        </w:rPr>
        <w:t xml:space="preserve"> </w:t>
      </w:r>
      <w:r w:rsidRPr="00214F18">
        <w:rPr>
          <w:rFonts w:ascii="Garamond" w:hAnsi="Garamond" w:cs="Calibri"/>
          <w:sz w:val="23"/>
          <w:szCs w:val="23"/>
        </w:rPr>
        <w:t xml:space="preserve">Nitrate is quantitatively reduced to nitrite by passage of the sample through a </w:t>
      </w:r>
      <w:proofErr w:type="spellStart"/>
      <w:r w:rsidRPr="00214F18">
        <w:rPr>
          <w:rFonts w:ascii="Garamond" w:hAnsi="Garamond" w:cs="Calibri"/>
          <w:sz w:val="23"/>
          <w:szCs w:val="23"/>
        </w:rPr>
        <w:t>copperized</w:t>
      </w:r>
      <w:proofErr w:type="spellEnd"/>
      <w:r w:rsidRPr="00214F18">
        <w:rPr>
          <w:rFonts w:ascii="Garamond" w:hAnsi="Garamond" w:cs="Calibri"/>
          <w:sz w:val="23"/>
          <w:szCs w:val="23"/>
        </w:rPr>
        <w:t xml:space="preserve"> cadmium column. The nitrite (reduced nitrate plus original nitrite) is then determined by diazotization with sulfanilamide under acidic conditions to form a </w:t>
      </w:r>
      <w:proofErr w:type="spellStart"/>
      <w:r w:rsidRPr="00214F18">
        <w:rPr>
          <w:rFonts w:ascii="Garamond" w:hAnsi="Garamond" w:cs="Calibri"/>
          <w:sz w:val="23"/>
          <w:szCs w:val="23"/>
        </w:rPr>
        <w:t>diazonium</w:t>
      </w:r>
      <w:proofErr w:type="spellEnd"/>
      <w:r w:rsidRPr="00214F18">
        <w:rPr>
          <w:rFonts w:ascii="Garamond" w:hAnsi="Garamond" w:cs="Calibri"/>
          <w:sz w:val="23"/>
          <w:szCs w:val="23"/>
        </w:rPr>
        <w:t xml:space="preserve"> ion. The resulting </w:t>
      </w:r>
      <w:proofErr w:type="spellStart"/>
      <w:r w:rsidRPr="00214F18">
        <w:rPr>
          <w:rFonts w:ascii="Garamond" w:hAnsi="Garamond" w:cs="Calibri"/>
          <w:sz w:val="23"/>
          <w:szCs w:val="23"/>
        </w:rPr>
        <w:t>diazonium</w:t>
      </w:r>
      <w:proofErr w:type="spellEnd"/>
      <w:r w:rsidRPr="00214F18">
        <w:rPr>
          <w:rFonts w:ascii="Garamond" w:hAnsi="Garamond" w:cs="Calibri"/>
          <w:sz w:val="23"/>
          <w:szCs w:val="23"/>
        </w:rPr>
        <w:t xml:space="preserve"> ion is coupled with N-(1-naphthyl</w:t>
      </w:r>
      <w:proofErr w:type="gramStart"/>
      <w:r w:rsidRPr="00214F18">
        <w:rPr>
          <w:rFonts w:ascii="Garamond" w:hAnsi="Garamond" w:cs="Calibri"/>
          <w:sz w:val="23"/>
          <w:szCs w:val="23"/>
        </w:rPr>
        <w:t>)</w:t>
      </w:r>
      <w:proofErr w:type="spellStart"/>
      <w:r w:rsidRPr="00214F18">
        <w:rPr>
          <w:rFonts w:ascii="Garamond" w:hAnsi="Garamond" w:cs="Calibri"/>
          <w:sz w:val="23"/>
          <w:szCs w:val="23"/>
        </w:rPr>
        <w:t>ethylenediamine</w:t>
      </w:r>
      <w:proofErr w:type="spellEnd"/>
      <w:proofErr w:type="gramEnd"/>
      <w:r w:rsidRPr="00214F18">
        <w:rPr>
          <w:rFonts w:ascii="Garamond" w:hAnsi="Garamond" w:cs="Calibri"/>
          <w:sz w:val="23"/>
          <w:szCs w:val="23"/>
        </w:rPr>
        <w:t xml:space="preserve"> </w:t>
      </w:r>
      <w:proofErr w:type="spellStart"/>
      <w:r w:rsidRPr="00214F18">
        <w:rPr>
          <w:rFonts w:ascii="Garamond" w:hAnsi="Garamond" w:cs="Calibri"/>
          <w:sz w:val="23"/>
          <w:szCs w:val="23"/>
        </w:rPr>
        <w:t>dihydrochloride</w:t>
      </w:r>
      <w:proofErr w:type="spellEnd"/>
      <w:r w:rsidRPr="00214F18">
        <w:rPr>
          <w:rFonts w:ascii="Garamond" w:hAnsi="Garamond" w:cs="Calibri"/>
          <w:sz w:val="23"/>
          <w:szCs w:val="23"/>
        </w:rPr>
        <w:t xml:space="preserve">. The resulting pink dye absorbs at 520 nm. </w:t>
      </w:r>
      <w:r w:rsidRPr="00214F18">
        <w:rPr>
          <w:rFonts w:ascii="Garamond" w:hAnsi="Garamond" w:cs="Calibri"/>
          <w:iCs/>
          <w:color w:val="000000"/>
          <w:sz w:val="23"/>
          <w:szCs w:val="23"/>
        </w:rPr>
        <w:t xml:space="preserve">The procedure is the same for the nitrite analysis less the cadmium column.  </w:t>
      </w:r>
      <w:r w:rsidRPr="00214F18">
        <w:rPr>
          <w:rFonts w:ascii="Garamond" w:hAnsi="Garamond" w:cs="Calibri"/>
          <w:sz w:val="23"/>
          <w:szCs w:val="23"/>
        </w:rPr>
        <w:t xml:space="preserve">Nitrate concentrations are obtained by subtracting nitrite values, which have been previously analyzed, from the nitrite + nitrate values. </w:t>
      </w:r>
    </w:p>
    <w:p w:rsidR="00591C63" w:rsidRPr="00214F18" w:rsidRDefault="00463C91" w:rsidP="00591C63">
      <w:pPr>
        <w:ind w:left="1080" w:hanging="180"/>
        <w:jc w:val="both"/>
        <w:rPr>
          <w:rFonts w:ascii="Garamond" w:hAnsi="Garamond" w:cs="Calibri"/>
          <w:iCs/>
          <w:color w:val="000000"/>
          <w:sz w:val="23"/>
          <w:szCs w:val="23"/>
        </w:rPr>
      </w:pPr>
      <w:r w:rsidRPr="00214F18">
        <w:rPr>
          <w:rFonts w:ascii="Garamond" w:hAnsi="Garamond" w:cs="Calibri"/>
          <w:sz w:val="23"/>
          <w:szCs w:val="23"/>
        </w:rPr>
        <w:t xml:space="preserve">  Though the method is written for seawater and brackish water, it is also applicable to non-saline sample matrixes. The method is calibrated using standards prepared in deionized water. Once calibrated, samples of varying </w:t>
      </w:r>
      <w:proofErr w:type="spellStart"/>
      <w:r w:rsidRPr="00214F18">
        <w:rPr>
          <w:rFonts w:ascii="Garamond" w:hAnsi="Garamond" w:cs="Calibri"/>
          <w:sz w:val="23"/>
          <w:szCs w:val="23"/>
        </w:rPr>
        <w:t>salinites</w:t>
      </w:r>
      <w:proofErr w:type="spellEnd"/>
      <w:r w:rsidRPr="00214F18">
        <w:rPr>
          <w:rFonts w:ascii="Garamond" w:hAnsi="Garamond" w:cs="Calibri"/>
          <w:sz w:val="23"/>
          <w:szCs w:val="23"/>
        </w:rPr>
        <w:t xml:space="preserve"> (0 to 35 </w:t>
      </w:r>
      <w:proofErr w:type="spellStart"/>
      <w:r w:rsidRPr="00214F18">
        <w:rPr>
          <w:rFonts w:ascii="Garamond" w:hAnsi="Garamond" w:cs="Calibri"/>
          <w:sz w:val="23"/>
          <w:szCs w:val="23"/>
        </w:rPr>
        <w:t>ppt</w:t>
      </w:r>
      <w:proofErr w:type="spellEnd"/>
      <w:r w:rsidRPr="00214F18">
        <w:rPr>
          <w:rFonts w:ascii="Garamond" w:hAnsi="Garamond" w:cs="Calibri"/>
          <w:sz w:val="23"/>
          <w:szCs w:val="23"/>
        </w:rPr>
        <w:t>) may be analyzed. The determination of background absorbance is necessary only for samples which have color absorbing at 540 nm. The salt effect is less than 2%.</w:t>
      </w:r>
      <w:r w:rsidRPr="00214F18">
        <w:rPr>
          <w:rFonts w:ascii="Garamond" w:hAnsi="Garamond" w:cs="Calibri"/>
          <w:iCs/>
          <w:color w:val="000000"/>
          <w:sz w:val="23"/>
          <w:szCs w:val="23"/>
        </w:rPr>
        <w:t xml:space="preserve"> </w:t>
      </w:r>
    </w:p>
    <w:p w:rsidR="00591C63" w:rsidRPr="00214F18" w:rsidRDefault="00463C91" w:rsidP="00591C63">
      <w:pPr>
        <w:ind w:left="1080" w:hanging="180"/>
        <w:jc w:val="both"/>
        <w:rPr>
          <w:rFonts w:ascii="Garamond" w:hAnsi="Garamond" w:cs="Calibri"/>
          <w:iCs/>
          <w:color w:val="000000"/>
          <w:sz w:val="23"/>
          <w:szCs w:val="23"/>
        </w:rPr>
      </w:pPr>
      <w:r w:rsidRPr="00214F18">
        <w:rPr>
          <w:rFonts w:ascii="Garamond" w:hAnsi="Garamond" w:cs="Calibri"/>
          <w:iCs/>
          <w:color w:val="000000"/>
          <w:sz w:val="23"/>
          <w:szCs w:val="23"/>
        </w:rPr>
        <w:t xml:space="preserve"> </w:t>
      </w:r>
    </w:p>
    <w:p w:rsidR="00591C63" w:rsidRPr="00214F18" w:rsidRDefault="00463C91" w:rsidP="00591C63">
      <w:pPr>
        <w:numPr>
          <w:ilvl w:val="0"/>
          <w:numId w:val="15"/>
        </w:numPr>
        <w:tabs>
          <w:tab w:val="num" w:pos="1080"/>
        </w:tabs>
        <w:ind w:left="1080" w:hanging="360"/>
        <w:jc w:val="both"/>
        <w:rPr>
          <w:rFonts w:ascii="Garamond" w:hAnsi="Garamond" w:cs="Calibri"/>
          <w:iCs/>
          <w:color w:val="000000"/>
          <w:sz w:val="23"/>
          <w:szCs w:val="23"/>
        </w:rPr>
      </w:pPr>
      <w:r w:rsidRPr="00214F18">
        <w:rPr>
          <w:rFonts w:ascii="Garamond" w:hAnsi="Garamond" w:cs="Calibri"/>
          <w:color w:val="000000"/>
          <w:sz w:val="23"/>
          <w:szCs w:val="23"/>
          <w:u w:val="single"/>
        </w:rPr>
        <w:t>Preservation Method:</w:t>
      </w:r>
      <w:r w:rsidRPr="00214F18">
        <w:rPr>
          <w:rFonts w:ascii="Garamond" w:hAnsi="Garamond" w:cs="Calibri"/>
          <w:color w:val="000000"/>
          <w:sz w:val="23"/>
          <w:szCs w:val="23"/>
        </w:rPr>
        <w:t xml:space="preserve">  </w:t>
      </w:r>
      <w:r w:rsidRPr="00214F18">
        <w:rPr>
          <w:rFonts w:ascii="Garamond" w:hAnsi="Garamond" w:cs="Calibri"/>
          <w:iCs/>
          <w:color w:val="000000"/>
          <w:sz w:val="23"/>
          <w:szCs w:val="23"/>
        </w:rPr>
        <w:t xml:space="preserve">Sample is filtered through a 0.45 um disposable disk filter and </w:t>
      </w:r>
      <w:r w:rsidRPr="00214F18">
        <w:rPr>
          <w:rFonts w:ascii="Garamond" w:hAnsi="Garamond" w:cs="Calibri"/>
          <w:color w:val="000000"/>
          <w:sz w:val="23"/>
          <w:szCs w:val="23"/>
        </w:rPr>
        <w:t>stored at –20</w:t>
      </w:r>
      <w:r w:rsidRPr="00214F18">
        <w:rPr>
          <w:rFonts w:ascii="Garamond" w:hAnsi="Garamond" w:cs="Calibri"/>
          <w:color w:val="000000"/>
          <w:sz w:val="23"/>
          <w:szCs w:val="23"/>
          <w:vertAlign w:val="superscript"/>
        </w:rPr>
        <w:t>o</w:t>
      </w:r>
      <w:r w:rsidRPr="00214F18">
        <w:rPr>
          <w:rFonts w:ascii="Garamond" w:hAnsi="Garamond" w:cs="Calibri"/>
          <w:color w:val="000000"/>
          <w:sz w:val="23"/>
          <w:szCs w:val="23"/>
        </w:rPr>
        <w:t xml:space="preserve">C </w:t>
      </w:r>
      <w:r w:rsidRPr="00214F18">
        <w:rPr>
          <w:rFonts w:ascii="Garamond" w:hAnsi="Garamond" w:cs="Calibri"/>
          <w:iCs/>
          <w:color w:val="000000"/>
          <w:sz w:val="23"/>
          <w:szCs w:val="23"/>
        </w:rPr>
        <w:t>until analyzed.</w:t>
      </w:r>
    </w:p>
    <w:p w:rsidR="00591C63" w:rsidRPr="00214F18" w:rsidRDefault="00591C63" w:rsidP="00591C63">
      <w:pPr>
        <w:ind w:left="900" w:hanging="180"/>
        <w:jc w:val="both"/>
        <w:rPr>
          <w:rFonts w:ascii="Garamond" w:hAnsi="Garamond" w:cs="Calibri"/>
          <w:iCs/>
          <w:color w:val="000000"/>
          <w:sz w:val="23"/>
          <w:szCs w:val="23"/>
        </w:rPr>
      </w:pPr>
    </w:p>
    <w:p w:rsidR="00591C63" w:rsidRPr="00214F18" w:rsidRDefault="00463C91" w:rsidP="00591C63">
      <w:pPr>
        <w:ind w:left="360"/>
        <w:jc w:val="both"/>
        <w:rPr>
          <w:rFonts w:ascii="Garamond" w:hAnsi="Garamond" w:cs="Calibri"/>
          <w:b/>
          <w:color w:val="000000"/>
          <w:sz w:val="23"/>
          <w:szCs w:val="23"/>
        </w:rPr>
      </w:pPr>
      <w:bookmarkStart w:id="1" w:name="OLE_LINK5"/>
      <w:bookmarkStart w:id="2" w:name="OLE_LINK6"/>
      <w:r w:rsidRPr="00214F18">
        <w:rPr>
          <w:rFonts w:ascii="Garamond" w:hAnsi="Garamond" w:cs="Calibri"/>
          <w:b/>
          <w:color w:val="000000"/>
          <w:sz w:val="23"/>
          <w:szCs w:val="23"/>
        </w:rPr>
        <w:t>c)</w:t>
      </w:r>
      <w:r w:rsidRPr="00214F18">
        <w:rPr>
          <w:rFonts w:ascii="Garamond" w:hAnsi="Garamond" w:cs="Calibri"/>
          <w:b/>
          <w:color w:val="000000"/>
          <w:sz w:val="23"/>
          <w:szCs w:val="23"/>
        </w:rPr>
        <w:tab/>
        <w:t>Parameter:  PO4F</w:t>
      </w:r>
    </w:p>
    <w:bookmarkEnd w:id="1"/>
    <w:bookmarkEnd w:id="2"/>
    <w:p w:rsidR="00591C63" w:rsidRPr="00214F18" w:rsidRDefault="00591C63" w:rsidP="00591C63">
      <w:pPr>
        <w:jc w:val="both"/>
        <w:rPr>
          <w:rFonts w:ascii="Garamond" w:hAnsi="Garamond" w:cs="Calibri"/>
          <w:b/>
          <w:color w:val="000000"/>
          <w:sz w:val="23"/>
          <w:szCs w:val="23"/>
        </w:rPr>
      </w:pPr>
    </w:p>
    <w:p w:rsidR="00591C63" w:rsidRPr="00214F18" w:rsidRDefault="00463C91" w:rsidP="00591C63">
      <w:pPr>
        <w:ind w:left="720"/>
        <w:jc w:val="both"/>
        <w:rPr>
          <w:rFonts w:ascii="Garamond" w:hAnsi="Garamond" w:cs="Calibri"/>
          <w:b/>
          <w:i/>
          <w:sz w:val="23"/>
          <w:szCs w:val="23"/>
        </w:rPr>
      </w:pPr>
      <w:r w:rsidRPr="00214F18">
        <w:rPr>
          <w:rFonts w:ascii="Garamond" w:hAnsi="Garamond" w:cs="Calibri"/>
          <w:b/>
          <w:i/>
          <w:sz w:val="23"/>
          <w:szCs w:val="23"/>
        </w:rPr>
        <w:t>University of New Hampshire</w:t>
      </w:r>
      <w:r w:rsidRPr="00214F18">
        <w:rPr>
          <w:rFonts w:ascii="Garamond" w:hAnsi="Garamond" w:cs="Calibri"/>
          <w:b/>
          <w:i/>
          <w:sz w:val="23"/>
          <w:szCs w:val="23"/>
        </w:rPr>
        <w:tab/>
      </w:r>
    </w:p>
    <w:p w:rsidR="00591C63" w:rsidRPr="00214F18" w:rsidRDefault="00463C91" w:rsidP="00591C63">
      <w:pPr>
        <w:numPr>
          <w:ilvl w:val="2"/>
          <w:numId w:val="14"/>
        </w:numPr>
        <w:jc w:val="both"/>
        <w:rPr>
          <w:rFonts w:ascii="Garamond" w:hAnsi="Garamond" w:cs="Calibri"/>
          <w:color w:val="000000"/>
          <w:sz w:val="23"/>
          <w:szCs w:val="23"/>
        </w:rPr>
      </w:pPr>
      <w:r w:rsidRPr="00214F18">
        <w:rPr>
          <w:rFonts w:ascii="Garamond" w:hAnsi="Garamond" w:cs="Calibri"/>
          <w:color w:val="000000"/>
          <w:sz w:val="23"/>
          <w:szCs w:val="23"/>
        </w:rPr>
        <w:t xml:space="preserve">  </w:t>
      </w:r>
      <w:r w:rsidRPr="00214F18">
        <w:rPr>
          <w:rFonts w:ascii="Garamond" w:hAnsi="Garamond" w:cs="Calibri"/>
          <w:color w:val="000000"/>
          <w:sz w:val="23"/>
          <w:szCs w:val="23"/>
          <w:u w:val="single"/>
        </w:rPr>
        <w:t>Method Reference:</w:t>
      </w:r>
      <w:r w:rsidRPr="00214F18">
        <w:rPr>
          <w:rFonts w:ascii="Garamond" w:hAnsi="Garamond" w:cs="Calibri"/>
          <w:color w:val="000000"/>
          <w:sz w:val="23"/>
          <w:szCs w:val="23"/>
        </w:rPr>
        <w:t xml:space="preserve">  </w:t>
      </w:r>
      <w:proofErr w:type="spellStart"/>
      <w:r w:rsidRPr="00214F18">
        <w:rPr>
          <w:rFonts w:ascii="Garamond" w:hAnsi="Garamond" w:cs="Calibri"/>
          <w:color w:val="000000"/>
          <w:sz w:val="23"/>
          <w:szCs w:val="23"/>
        </w:rPr>
        <w:t>Westco</w:t>
      </w:r>
      <w:proofErr w:type="spellEnd"/>
      <w:r w:rsidRPr="00214F18">
        <w:rPr>
          <w:rFonts w:ascii="Garamond" w:hAnsi="Garamond" w:cs="Calibri"/>
          <w:color w:val="000000"/>
          <w:sz w:val="23"/>
          <w:szCs w:val="23"/>
        </w:rPr>
        <w:t xml:space="preserve"> Scientific Instruments, </w:t>
      </w:r>
      <w:proofErr w:type="spellStart"/>
      <w:r w:rsidRPr="00214F18">
        <w:rPr>
          <w:rFonts w:ascii="Garamond" w:hAnsi="Garamond" w:cs="Calibri"/>
          <w:color w:val="000000"/>
          <w:sz w:val="23"/>
          <w:szCs w:val="23"/>
        </w:rPr>
        <w:t>SmartChem</w:t>
      </w:r>
      <w:proofErr w:type="spellEnd"/>
      <w:r w:rsidRPr="00214F18">
        <w:rPr>
          <w:rFonts w:ascii="Garamond" w:hAnsi="Garamond" w:cs="Calibri"/>
          <w:color w:val="000000"/>
          <w:sz w:val="23"/>
          <w:szCs w:val="23"/>
        </w:rPr>
        <w:t xml:space="preserve"> Discrete Analyzer.  </w:t>
      </w:r>
      <w:proofErr w:type="spellStart"/>
      <w:r w:rsidRPr="00214F18">
        <w:rPr>
          <w:rFonts w:ascii="Garamond" w:hAnsi="Garamond" w:cs="Calibri"/>
          <w:color w:val="000000"/>
          <w:sz w:val="23"/>
          <w:szCs w:val="23"/>
        </w:rPr>
        <w:t>SmartChem</w:t>
      </w:r>
      <w:proofErr w:type="spellEnd"/>
      <w:r w:rsidRPr="00214F18">
        <w:rPr>
          <w:rFonts w:ascii="Garamond" w:hAnsi="Garamond" w:cs="Calibri"/>
          <w:color w:val="000000"/>
          <w:sz w:val="23"/>
          <w:szCs w:val="23"/>
        </w:rPr>
        <w:t xml:space="preserve"> Method #410-200E.  Method is based on USEPA 365.2. Bernhardt, H. and </w:t>
      </w:r>
      <w:proofErr w:type="spellStart"/>
      <w:r w:rsidRPr="00214F18">
        <w:rPr>
          <w:rFonts w:ascii="Garamond" w:hAnsi="Garamond" w:cs="Calibri"/>
          <w:color w:val="000000"/>
          <w:sz w:val="23"/>
          <w:szCs w:val="23"/>
        </w:rPr>
        <w:t>Wilhelms</w:t>
      </w:r>
      <w:proofErr w:type="spellEnd"/>
      <w:r w:rsidRPr="00214F18">
        <w:rPr>
          <w:rFonts w:ascii="Garamond" w:hAnsi="Garamond" w:cs="Calibri"/>
          <w:color w:val="000000"/>
          <w:sz w:val="23"/>
          <w:szCs w:val="23"/>
        </w:rPr>
        <w:t xml:space="preserve">, A. (1967) </w:t>
      </w:r>
      <w:proofErr w:type="gramStart"/>
      <w:r w:rsidRPr="00214F18">
        <w:rPr>
          <w:rFonts w:ascii="Garamond" w:hAnsi="Garamond" w:cs="Calibri"/>
          <w:color w:val="000000"/>
          <w:sz w:val="23"/>
          <w:szCs w:val="23"/>
        </w:rPr>
        <w:t>The</w:t>
      </w:r>
      <w:proofErr w:type="gramEnd"/>
      <w:r w:rsidRPr="00214F18">
        <w:rPr>
          <w:rFonts w:ascii="Garamond" w:hAnsi="Garamond" w:cs="Calibri"/>
          <w:color w:val="000000"/>
          <w:sz w:val="23"/>
          <w:szCs w:val="23"/>
        </w:rPr>
        <w:t xml:space="preserve"> continuous determination of low level iron, soluble phosphate, and total phosphate with the </w:t>
      </w:r>
      <w:proofErr w:type="spellStart"/>
      <w:r w:rsidRPr="00214F18">
        <w:rPr>
          <w:rFonts w:ascii="Garamond" w:hAnsi="Garamond" w:cs="Calibri"/>
          <w:color w:val="000000"/>
          <w:sz w:val="23"/>
          <w:szCs w:val="23"/>
        </w:rPr>
        <w:t>AutoAnalyzer</w:t>
      </w:r>
      <w:proofErr w:type="spellEnd"/>
      <w:r w:rsidRPr="00214F18">
        <w:rPr>
          <w:rFonts w:ascii="Garamond" w:hAnsi="Garamond" w:cs="Calibri"/>
          <w:color w:val="000000"/>
          <w:sz w:val="23"/>
          <w:szCs w:val="23"/>
        </w:rPr>
        <w:t xml:space="preserve">. </w:t>
      </w:r>
      <w:r w:rsidRPr="00214F18">
        <w:rPr>
          <w:rFonts w:ascii="Garamond" w:hAnsi="Garamond" w:cs="Calibri"/>
          <w:i/>
          <w:iCs/>
          <w:color w:val="000000"/>
          <w:sz w:val="23"/>
          <w:szCs w:val="23"/>
        </w:rPr>
        <w:t xml:space="preserve">Technicon </w:t>
      </w:r>
      <w:proofErr w:type="spellStart"/>
      <w:r w:rsidRPr="00214F18">
        <w:rPr>
          <w:rFonts w:ascii="Garamond" w:hAnsi="Garamond" w:cs="Calibri"/>
          <w:i/>
          <w:iCs/>
          <w:color w:val="000000"/>
          <w:sz w:val="23"/>
          <w:szCs w:val="23"/>
        </w:rPr>
        <w:t>Symp</w:t>
      </w:r>
      <w:proofErr w:type="spellEnd"/>
      <w:r w:rsidRPr="00214F18">
        <w:rPr>
          <w:rFonts w:ascii="Garamond" w:hAnsi="Garamond" w:cs="Calibri"/>
          <w:color w:val="000000"/>
          <w:sz w:val="23"/>
          <w:szCs w:val="23"/>
        </w:rPr>
        <w:t xml:space="preserve">. 1:386.  </w:t>
      </w:r>
    </w:p>
    <w:p w:rsidR="00591C63" w:rsidRPr="00214F18" w:rsidRDefault="00591C63" w:rsidP="00591C63">
      <w:pPr>
        <w:ind w:left="720"/>
        <w:jc w:val="both"/>
        <w:rPr>
          <w:rFonts w:ascii="Garamond" w:hAnsi="Garamond" w:cs="Calibri"/>
          <w:color w:val="000000"/>
          <w:sz w:val="23"/>
          <w:szCs w:val="23"/>
        </w:rPr>
      </w:pPr>
    </w:p>
    <w:p w:rsidR="00591C63" w:rsidRPr="00214F18" w:rsidRDefault="00463C91" w:rsidP="00591C63">
      <w:pPr>
        <w:numPr>
          <w:ilvl w:val="2"/>
          <w:numId w:val="14"/>
        </w:numPr>
        <w:jc w:val="both"/>
        <w:rPr>
          <w:rFonts w:ascii="Garamond" w:hAnsi="Garamond" w:cs="Calibri"/>
          <w:color w:val="000000"/>
          <w:sz w:val="23"/>
          <w:szCs w:val="23"/>
        </w:rPr>
      </w:pPr>
      <w:r w:rsidRPr="00214F18">
        <w:rPr>
          <w:rFonts w:ascii="Garamond" w:hAnsi="Garamond" w:cs="Calibri"/>
          <w:color w:val="000000"/>
          <w:sz w:val="23"/>
          <w:szCs w:val="23"/>
        </w:rPr>
        <w:tab/>
      </w:r>
      <w:r w:rsidRPr="00214F18">
        <w:rPr>
          <w:rFonts w:ascii="Garamond" w:hAnsi="Garamond" w:cs="Calibri"/>
          <w:color w:val="000000"/>
          <w:sz w:val="23"/>
          <w:szCs w:val="23"/>
          <w:u w:val="single"/>
        </w:rPr>
        <w:t>Method Descriptor:</w:t>
      </w:r>
      <w:r w:rsidRPr="00214F18">
        <w:rPr>
          <w:rFonts w:ascii="Garamond" w:hAnsi="Garamond" w:cs="Calibri"/>
          <w:color w:val="000000"/>
          <w:sz w:val="23"/>
          <w:szCs w:val="23"/>
        </w:rPr>
        <w:t xml:space="preserve">  </w:t>
      </w:r>
      <w:r w:rsidRPr="00214F18">
        <w:rPr>
          <w:rFonts w:ascii="Garamond" w:hAnsi="Garamond" w:cs="Calibri"/>
          <w:sz w:val="23"/>
          <w:szCs w:val="23"/>
        </w:rPr>
        <w:t xml:space="preserve">Ammonium </w:t>
      </w:r>
      <w:proofErr w:type="spellStart"/>
      <w:r w:rsidRPr="00214F18">
        <w:rPr>
          <w:rFonts w:ascii="Garamond" w:hAnsi="Garamond" w:cs="Calibri"/>
          <w:sz w:val="23"/>
          <w:szCs w:val="23"/>
        </w:rPr>
        <w:t>molybdate</w:t>
      </w:r>
      <w:proofErr w:type="spellEnd"/>
      <w:r w:rsidRPr="00214F18">
        <w:rPr>
          <w:rFonts w:ascii="Garamond" w:hAnsi="Garamond" w:cs="Calibri"/>
          <w:sz w:val="23"/>
          <w:szCs w:val="23"/>
        </w:rPr>
        <w:t xml:space="preserve"> and antimony potassium tartrate reacts in an acid medium with phosphate to form an antimony-</w:t>
      </w:r>
      <w:proofErr w:type="spellStart"/>
      <w:r w:rsidRPr="00214F18">
        <w:rPr>
          <w:rFonts w:ascii="Garamond" w:hAnsi="Garamond" w:cs="Calibri"/>
          <w:sz w:val="23"/>
          <w:szCs w:val="23"/>
        </w:rPr>
        <w:t>phospho</w:t>
      </w:r>
      <w:proofErr w:type="spellEnd"/>
      <w:r w:rsidRPr="00214F18">
        <w:rPr>
          <w:rFonts w:ascii="Garamond" w:hAnsi="Garamond" w:cs="Calibri"/>
          <w:sz w:val="23"/>
          <w:szCs w:val="23"/>
        </w:rPr>
        <w:t>-</w:t>
      </w:r>
      <w:proofErr w:type="spellStart"/>
      <w:r w:rsidRPr="00214F18">
        <w:rPr>
          <w:rFonts w:ascii="Garamond" w:hAnsi="Garamond" w:cs="Calibri"/>
          <w:sz w:val="23"/>
          <w:szCs w:val="23"/>
        </w:rPr>
        <w:t>molybdate</w:t>
      </w:r>
      <w:proofErr w:type="spellEnd"/>
      <w:r w:rsidRPr="00214F18">
        <w:rPr>
          <w:rFonts w:ascii="Garamond" w:hAnsi="Garamond" w:cs="Calibri"/>
          <w:sz w:val="23"/>
          <w:szCs w:val="23"/>
        </w:rPr>
        <w:t xml:space="preserve"> complex. This complex is reduced to an intensely blue-colored complex by ascorbic acid. The color produced is proportional to the phosphate concentration in the sample. Though there is a density difference between seawater and reagent water the bias is less than 2%. Though the method is written for seawater and brackish water it is also applicable to non-saline sample matrixes. The method is calibrated using standards prepared in deionized water. Once calibrated, samples of varying salinities (0 to 35 </w:t>
      </w:r>
      <w:proofErr w:type="spellStart"/>
      <w:r w:rsidRPr="00214F18">
        <w:rPr>
          <w:rFonts w:ascii="Garamond" w:hAnsi="Garamond" w:cs="Calibri"/>
          <w:sz w:val="23"/>
          <w:szCs w:val="23"/>
        </w:rPr>
        <w:t>ppt</w:t>
      </w:r>
      <w:proofErr w:type="spellEnd"/>
      <w:r w:rsidRPr="00214F18">
        <w:rPr>
          <w:rFonts w:ascii="Garamond" w:hAnsi="Garamond" w:cs="Calibri"/>
          <w:sz w:val="23"/>
          <w:szCs w:val="23"/>
        </w:rPr>
        <w:t>) may be analyzed. The determination of background absorbance is necessary only for samples, which have color absorbing at 880 nm.</w:t>
      </w:r>
    </w:p>
    <w:p w:rsidR="00591C63" w:rsidRPr="00214F18" w:rsidRDefault="00591C63" w:rsidP="00591C63">
      <w:pPr>
        <w:jc w:val="both"/>
        <w:rPr>
          <w:rFonts w:ascii="Garamond" w:hAnsi="Garamond" w:cs="Calibri"/>
          <w:color w:val="000000"/>
          <w:sz w:val="23"/>
          <w:szCs w:val="23"/>
        </w:rPr>
      </w:pPr>
    </w:p>
    <w:p w:rsidR="00591C63" w:rsidRPr="00214F18" w:rsidRDefault="00463C91" w:rsidP="00591C63">
      <w:pPr>
        <w:numPr>
          <w:ilvl w:val="2"/>
          <w:numId w:val="14"/>
        </w:numPr>
        <w:jc w:val="both"/>
        <w:rPr>
          <w:rFonts w:ascii="Garamond" w:hAnsi="Garamond" w:cs="Calibri"/>
          <w:color w:val="000000"/>
          <w:sz w:val="23"/>
          <w:szCs w:val="23"/>
        </w:rPr>
      </w:pPr>
      <w:r w:rsidRPr="00214F18">
        <w:rPr>
          <w:rFonts w:ascii="Garamond" w:hAnsi="Garamond" w:cs="Calibri"/>
          <w:color w:val="000000"/>
          <w:sz w:val="23"/>
          <w:szCs w:val="23"/>
          <w:u w:val="single"/>
        </w:rPr>
        <w:t>Preservation Method:</w:t>
      </w:r>
      <w:r w:rsidRPr="00214F18">
        <w:rPr>
          <w:rFonts w:ascii="Garamond" w:hAnsi="Garamond" w:cs="Calibri"/>
          <w:color w:val="000000"/>
          <w:sz w:val="23"/>
          <w:szCs w:val="23"/>
        </w:rPr>
        <w:t xml:space="preserve">  Sample is filtered through a 0.45 um disposable disk filter and stored at –20</w:t>
      </w:r>
      <w:r w:rsidRPr="00214F18">
        <w:rPr>
          <w:rFonts w:ascii="Garamond" w:hAnsi="Garamond" w:cs="Calibri"/>
          <w:color w:val="000000"/>
          <w:sz w:val="23"/>
          <w:szCs w:val="23"/>
          <w:vertAlign w:val="superscript"/>
        </w:rPr>
        <w:t>o</w:t>
      </w:r>
      <w:r w:rsidRPr="00214F18">
        <w:rPr>
          <w:rFonts w:ascii="Garamond" w:hAnsi="Garamond" w:cs="Calibri"/>
          <w:color w:val="000000"/>
          <w:sz w:val="23"/>
          <w:szCs w:val="23"/>
        </w:rPr>
        <w:t>C until analysis.</w:t>
      </w:r>
    </w:p>
    <w:p w:rsidR="00591C63" w:rsidRPr="00214F18" w:rsidRDefault="00591C63" w:rsidP="00591C63">
      <w:pPr>
        <w:jc w:val="both"/>
        <w:rPr>
          <w:rFonts w:ascii="Garamond" w:hAnsi="Garamond" w:cs="Calibri"/>
          <w:color w:val="000000"/>
          <w:sz w:val="23"/>
          <w:szCs w:val="23"/>
        </w:rPr>
      </w:pPr>
    </w:p>
    <w:p w:rsidR="00591C63" w:rsidRPr="00214F18" w:rsidRDefault="00463C91" w:rsidP="00591C63">
      <w:pPr>
        <w:ind w:left="360"/>
        <w:jc w:val="both"/>
        <w:rPr>
          <w:rFonts w:ascii="Garamond" w:hAnsi="Garamond" w:cs="Calibri"/>
          <w:b/>
          <w:color w:val="000000"/>
          <w:sz w:val="23"/>
          <w:szCs w:val="23"/>
        </w:rPr>
      </w:pPr>
      <w:r w:rsidRPr="00214F18">
        <w:rPr>
          <w:rFonts w:ascii="Garamond" w:hAnsi="Garamond" w:cs="Calibri"/>
          <w:b/>
          <w:color w:val="000000"/>
          <w:sz w:val="23"/>
          <w:szCs w:val="23"/>
        </w:rPr>
        <w:t>d)</w:t>
      </w:r>
      <w:r w:rsidRPr="00214F18">
        <w:rPr>
          <w:rFonts w:ascii="Garamond" w:hAnsi="Garamond" w:cs="Calibri"/>
          <w:b/>
          <w:color w:val="000000"/>
          <w:sz w:val="23"/>
          <w:szCs w:val="23"/>
        </w:rPr>
        <w:tab/>
        <w:t>Parameter:  TDN</w:t>
      </w:r>
    </w:p>
    <w:p w:rsidR="00591C63" w:rsidRPr="00214F18" w:rsidRDefault="00591C63" w:rsidP="00591C63">
      <w:pPr>
        <w:pStyle w:val="PlainText"/>
        <w:ind w:left="720"/>
        <w:jc w:val="both"/>
        <w:rPr>
          <w:rFonts w:ascii="Garamond" w:hAnsi="Garamond" w:cs="Calibri"/>
          <w:sz w:val="23"/>
          <w:szCs w:val="23"/>
        </w:rPr>
      </w:pPr>
    </w:p>
    <w:p w:rsidR="00591C63" w:rsidRPr="00214F18" w:rsidRDefault="004C79EC" w:rsidP="00591C63">
      <w:pPr>
        <w:pStyle w:val="PlainText"/>
        <w:ind w:left="1080" w:hanging="360"/>
        <w:jc w:val="both"/>
        <w:rPr>
          <w:rFonts w:ascii="Garamond" w:hAnsi="Garamond" w:cs="Calibri"/>
          <w:sz w:val="23"/>
          <w:szCs w:val="23"/>
        </w:rPr>
      </w:pPr>
      <w:r>
        <w:rPr>
          <w:rFonts w:ascii="Garamond" w:hAnsi="Garamond" w:cs="Calibri"/>
          <w:sz w:val="23"/>
          <w:szCs w:val="23"/>
        </w:rPr>
        <w:t xml:space="preserve">i.)  </w:t>
      </w:r>
      <w:r w:rsidR="00463C91" w:rsidRPr="00214F18">
        <w:rPr>
          <w:rFonts w:ascii="Garamond" w:hAnsi="Garamond" w:cs="Calibri"/>
          <w:sz w:val="23"/>
          <w:szCs w:val="23"/>
        </w:rPr>
        <w:t xml:space="preserve">Method Reference: Shimadzu Scientific Instruments Inc., TOC-V with TNM-1 Nitrogen Module.  High Temperature Catalytic Oxidation with chemiluminescent detection.  Merriam, J.L., W.H. McDowell, W.S. Currie, 1996.  A high-temperature catalytic oxidation technique </w:t>
      </w:r>
      <w:r w:rsidR="00463C91" w:rsidRPr="00214F18">
        <w:rPr>
          <w:rFonts w:ascii="Garamond" w:hAnsi="Garamond" w:cs="Calibri"/>
          <w:sz w:val="23"/>
          <w:szCs w:val="23"/>
        </w:rPr>
        <w:lastRenderedPageBreak/>
        <w:t>for determining total dissolved nitrogen.  Soil Science Society of America Journal, 60(4) 1050-1055.</w:t>
      </w:r>
    </w:p>
    <w:p w:rsidR="00591C63" w:rsidRPr="00214F18" w:rsidRDefault="00591C63" w:rsidP="00591C63">
      <w:pPr>
        <w:pStyle w:val="PlainText"/>
        <w:ind w:left="1080" w:hanging="360"/>
        <w:jc w:val="both"/>
        <w:rPr>
          <w:rFonts w:ascii="Garamond" w:hAnsi="Garamond" w:cs="Calibri"/>
          <w:sz w:val="23"/>
          <w:szCs w:val="23"/>
        </w:rPr>
      </w:pPr>
    </w:p>
    <w:p w:rsidR="00591C63" w:rsidRPr="00214F18" w:rsidRDefault="004C79EC" w:rsidP="00591C63">
      <w:pPr>
        <w:pStyle w:val="PlainText"/>
        <w:ind w:left="1080" w:hanging="360"/>
        <w:jc w:val="both"/>
        <w:rPr>
          <w:rFonts w:ascii="Garamond" w:hAnsi="Garamond" w:cs="Calibri"/>
          <w:sz w:val="23"/>
          <w:szCs w:val="23"/>
        </w:rPr>
      </w:pPr>
      <w:r>
        <w:rPr>
          <w:rFonts w:ascii="Garamond" w:hAnsi="Garamond" w:cs="Calibri"/>
          <w:sz w:val="23"/>
          <w:szCs w:val="23"/>
        </w:rPr>
        <w:t xml:space="preserve">ii.) </w:t>
      </w:r>
      <w:r w:rsidR="00463C91" w:rsidRPr="00214F18">
        <w:rPr>
          <w:rFonts w:ascii="Garamond" w:hAnsi="Garamond" w:cs="Calibri"/>
          <w:sz w:val="23"/>
          <w:szCs w:val="23"/>
        </w:rPr>
        <w:t>Method Descriptor:  A precisely measured aliquot of filtered sample is injected and combusted on a catalyst at 720 C.  All fixed N is converted to Nitric Oxide (NO) and then coupled with ozone (O</w:t>
      </w:r>
      <w:r w:rsidR="00463C91" w:rsidRPr="00214F18">
        <w:rPr>
          <w:rFonts w:ascii="Garamond" w:hAnsi="Garamond" w:cs="Calibri"/>
          <w:sz w:val="23"/>
          <w:szCs w:val="23"/>
          <w:vertAlign w:val="subscript"/>
        </w:rPr>
        <w:t>3</w:t>
      </w:r>
      <w:r w:rsidR="00463C91" w:rsidRPr="00214F18">
        <w:rPr>
          <w:rFonts w:ascii="Garamond" w:hAnsi="Garamond" w:cs="Calibri"/>
          <w:sz w:val="23"/>
          <w:szCs w:val="23"/>
        </w:rPr>
        <w:t>) producing Nitrogen Dioxide* (NO</w:t>
      </w:r>
      <w:r w:rsidR="00463C91" w:rsidRPr="00214F18">
        <w:rPr>
          <w:rFonts w:ascii="Garamond" w:hAnsi="Garamond" w:cs="Calibri"/>
          <w:sz w:val="23"/>
          <w:szCs w:val="23"/>
          <w:vertAlign w:val="subscript"/>
        </w:rPr>
        <w:t>2</w:t>
      </w:r>
      <w:r w:rsidR="00463C91" w:rsidRPr="00214F18">
        <w:rPr>
          <w:rFonts w:ascii="Garamond" w:hAnsi="Garamond" w:cs="Calibri"/>
          <w:sz w:val="23"/>
          <w:szCs w:val="23"/>
          <w:vertAlign w:val="superscript"/>
        </w:rPr>
        <w:t>*</w:t>
      </w:r>
      <w:r w:rsidR="00463C91" w:rsidRPr="00214F18">
        <w:rPr>
          <w:rFonts w:ascii="Garamond" w:hAnsi="Garamond" w:cs="Calibri"/>
          <w:sz w:val="23"/>
          <w:szCs w:val="23"/>
        </w:rPr>
        <w:t xml:space="preserve">) which is measured </w:t>
      </w:r>
      <w:proofErr w:type="spellStart"/>
      <w:r w:rsidR="00463C91" w:rsidRPr="00214F18">
        <w:rPr>
          <w:rFonts w:ascii="Garamond" w:hAnsi="Garamond" w:cs="Calibri"/>
          <w:sz w:val="23"/>
          <w:szCs w:val="23"/>
        </w:rPr>
        <w:t>chemiluminescently</w:t>
      </w:r>
      <w:proofErr w:type="spellEnd"/>
      <w:r w:rsidR="00463C91" w:rsidRPr="00214F18">
        <w:rPr>
          <w:rFonts w:ascii="Garamond" w:hAnsi="Garamond" w:cs="Calibri"/>
          <w:sz w:val="23"/>
          <w:szCs w:val="23"/>
        </w:rPr>
        <w:t xml:space="preserve">.  </w:t>
      </w:r>
    </w:p>
    <w:p w:rsidR="00591C63" w:rsidRPr="00214F18" w:rsidRDefault="00591C63" w:rsidP="00591C63">
      <w:pPr>
        <w:ind w:left="1080" w:hanging="360"/>
        <w:jc w:val="both"/>
        <w:rPr>
          <w:rFonts w:ascii="Garamond" w:hAnsi="Garamond" w:cs="Calibri"/>
          <w:sz w:val="23"/>
          <w:szCs w:val="23"/>
        </w:rPr>
      </w:pPr>
    </w:p>
    <w:p w:rsidR="00591C63" w:rsidRPr="00214F18" w:rsidRDefault="00463C91" w:rsidP="00591C63">
      <w:pPr>
        <w:pStyle w:val="PlainText"/>
        <w:ind w:left="1080" w:hanging="360"/>
        <w:jc w:val="both"/>
        <w:rPr>
          <w:rFonts w:ascii="Garamond" w:hAnsi="Garamond" w:cs="Calibri"/>
          <w:sz w:val="23"/>
          <w:szCs w:val="23"/>
        </w:rPr>
      </w:pPr>
      <w:r w:rsidRPr="00214F18">
        <w:rPr>
          <w:rFonts w:ascii="Garamond" w:hAnsi="Garamond" w:cs="Calibri"/>
          <w:sz w:val="23"/>
          <w:szCs w:val="23"/>
        </w:rPr>
        <w:t xml:space="preserve">iii.) Preservation Method:  Sample is filtered through a 0.45 um disposable disk filter and stored at –20oC until analyzed. </w:t>
      </w:r>
    </w:p>
    <w:p w:rsidR="00591C63" w:rsidRPr="00214F18" w:rsidRDefault="00591C63" w:rsidP="00591C63">
      <w:pPr>
        <w:pStyle w:val="PlainText"/>
        <w:ind w:left="1080" w:hanging="360"/>
        <w:jc w:val="both"/>
        <w:rPr>
          <w:rFonts w:ascii="Garamond" w:hAnsi="Garamond" w:cs="Calibri"/>
          <w:sz w:val="23"/>
          <w:szCs w:val="23"/>
        </w:rPr>
      </w:pPr>
    </w:p>
    <w:p w:rsidR="00591C63" w:rsidRPr="00214F18" w:rsidRDefault="00463C91" w:rsidP="00591C63">
      <w:pPr>
        <w:pStyle w:val="NormalWeb"/>
        <w:ind w:left="360"/>
        <w:jc w:val="both"/>
        <w:rPr>
          <w:rFonts w:ascii="Garamond" w:hAnsi="Garamond" w:cs="Calibri"/>
          <w:b/>
          <w:sz w:val="23"/>
          <w:szCs w:val="23"/>
        </w:rPr>
      </w:pPr>
      <w:r w:rsidRPr="00214F18">
        <w:rPr>
          <w:rFonts w:ascii="Garamond" w:hAnsi="Garamond" w:cs="Calibri"/>
          <w:b/>
          <w:sz w:val="23"/>
          <w:szCs w:val="23"/>
        </w:rPr>
        <w:t>e) Parameter: DOC</w:t>
      </w:r>
    </w:p>
    <w:p w:rsidR="00591C63" w:rsidRPr="00214F18" w:rsidRDefault="004C79EC" w:rsidP="00591C63">
      <w:pPr>
        <w:pStyle w:val="NormalWeb"/>
        <w:ind w:left="1080"/>
        <w:jc w:val="both"/>
        <w:rPr>
          <w:rFonts w:ascii="Garamond" w:hAnsi="Garamond" w:cs="Calibri"/>
          <w:sz w:val="23"/>
          <w:szCs w:val="23"/>
        </w:rPr>
      </w:pPr>
      <w:r>
        <w:rPr>
          <w:rFonts w:ascii="Garamond" w:hAnsi="Garamond" w:cs="Calibri"/>
          <w:sz w:val="23"/>
          <w:szCs w:val="23"/>
        </w:rPr>
        <w:t xml:space="preserve">i.) </w:t>
      </w:r>
      <w:r w:rsidR="00463C91" w:rsidRPr="00214F18">
        <w:rPr>
          <w:rFonts w:ascii="Garamond" w:hAnsi="Garamond" w:cs="Calibri"/>
          <w:sz w:val="23"/>
          <w:szCs w:val="23"/>
        </w:rPr>
        <w:t xml:space="preserve">Method Reference: Shimadzu Scientific Instruments Inc., TOC-V: High Temperature Catalytic Oxidation: USEPA Method 415.1. </w:t>
      </w:r>
    </w:p>
    <w:p w:rsidR="00591C63" w:rsidRPr="00214F18" w:rsidRDefault="00463C91" w:rsidP="00591C63">
      <w:pPr>
        <w:pStyle w:val="NormalWeb"/>
        <w:ind w:left="1080"/>
        <w:jc w:val="both"/>
        <w:rPr>
          <w:rFonts w:ascii="Garamond" w:hAnsi="Garamond" w:cs="Calibri"/>
        </w:rPr>
      </w:pPr>
      <w:r w:rsidRPr="00214F18">
        <w:rPr>
          <w:rFonts w:ascii="Garamond" w:hAnsi="Garamond" w:cs="Calibri"/>
          <w:sz w:val="23"/>
          <w:szCs w:val="23"/>
        </w:rPr>
        <w:t xml:space="preserve">ii.) Method Description: </w:t>
      </w:r>
      <w:r w:rsidRPr="00214F18">
        <w:rPr>
          <w:rFonts w:ascii="Garamond" w:hAnsi="Garamond" w:cs="Calibri"/>
        </w:rPr>
        <w:t>Organic carbon in a sample is converted to carbon dioxide by catalytic combustion or wet chemical oxidations. The carbon dioxide formed is measured directly by an infrared detector. The amount of carbon dioxide is directly proportional to the concentration of carbonaceous material in the sample.</w:t>
      </w:r>
    </w:p>
    <w:p w:rsidR="00591C63" w:rsidRPr="00214F18" w:rsidRDefault="00463C91" w:rsidP="00591C63">
      <w:pPr>
        <w:pStyle w:val="NormalWeb"/>
        <w:ind w:left="1080"/>
        <w:jc w:val="both"/>
        <w:rPr>
          <w:rFonts w:ascii="Garamond" w:hAnsi="Garamond" w:cs="Calibri"/>
          <w:sz w:val="23"/>
          <w:szCs w:val="23"/>
        </w:rPr>
      </w:pPr>
      <w:r w:rsidRPr="00214F18">
        <w:rPr>
          <w:rFonts w:ascii="Garamond" w:hAnsi="Garamond" w:cs="Calibri"/>
        </w:rPr>
        <w:t xml:space="preserve">iii.) </w:t>
      </w:r>
      <w:r w:rsidRPr="00214F18">
        <w:rPr>
          <w:rFonts w:ascii="Garamond" w:hAnsi="Garamond" w:cs="Calibri"/>
          <w:sz w:val="23"/>
          <w:szCs w:val="23"/>
        </w:rPr>
        <w:t>Preservation Method:  Sample is filtered through a 0.45 um disposable disk filter and stored at –20oC until analyzed. </w:t>
      </w:r>
    </w:p>
    <w:p w:rsidR="00591C63" w:rsidRPr="00214F18" w:rsidRDefault="00591C63" w:rsidP="00591C63">
      <w:pPr>
        <w:pStyle w:val="NormalWeb"/>
        <w:jc w:val="both"/>
        <w:rPr>
          <w:rFonts w:ascii="Garamond" w:hAnsi="Garamond" w:cs="Calibri"/>
          <w:sz w:val="23"/>
          <w:szCs w:val="23"/>
        </w:rPr>
      </w:pPr>
    </w:p>
    <w:p w:rsidR="00591C63" w:rsidRPr="00214F18" w:rsidRDefault="00463C91" w:rsidP="00591C63">
      <w:pPr>
        <w:pStyle w:val="NormalWeb"/>
        <w:tabs>
          <w:tab w:val="left" w:pos="360"/>
        </w:tabs>
        <w:ind w:left="360"/>
        <w:jc w:val="both"/>
        <w:rPr>
          <w:rFonts w:ascii="Garamond" w:hAnsi="Garamond" w:cs="Calibri"/>
          <w:b/>
          <w:sz w:val="23"/>
          <w:szCs w:val="23"/>
        </w:rPr>
      </w:pPr>
      <w:r w:rsidRPr="00214F18">
        <w:rPr>
          <w:rFonts w:ascii="Garamond" w:hAnsi="Garamond" w:cs="Calibri"/>
          <w:b/>
          <w:sz w:val="23"/>
          <w:szCs w:val="23"/>
        </w:rPr>
        <w:t>f) Parameter: POC/PON</w:t>
      </w:r>
    </w:p>
    <w:p w:rsidR="00591C63" w:rsidRPr="00214F18" w:rsidRDefault="004C79EC" w:rsidP="00591C63">
      <w:pPr>
        <w:pStyle w:val="NormalWeb"/>
        <w:tabs>
          <w:tab w:val="left" w:pos="0"/>
        </w:tabs>
        <w:ind w:left="1080"/>
        <w:jc w:val="both"/>
        <w:rPr>
          <w:rFonts w:ascii="Garamond" w:hAnsi="Garamond" w:cs="Calibri"/>
        </w:rPr>
      </w:pPr>
      <w:r>
        <w:rPr>
          <w:rFonts w:ascii="Garamond" w:hAnsi="Garamond" w:cs="Calibri"/>
          <w:sz w:val="23"/>
          <w:szCs w:val="23"/>
        </w:rPr>
        <w:t xml:space="preserve">i.) </w:t>
      </w:r>
      <w:r w:rsidR="00463C91" w:rsidRPr="00214F18">
        <w:rPr>
          <w:rFonts w:ascii="Garamond" w:hAnsi="Garamond" w:cs="Calibri"/>
          <w:sz w:val="23"/>
          <w:szCs w:val="23"/>
        </w:rPr>
        <w:t xml:space="preserve">Method Reference: </w:t>
      </w:r>
      <w:r w:rsidR="00463C91" w:rsidRPr="00214F18">
        <w:rPr>
          <w:rFonts w:ascii="Garamond" w:hAnsi="Garamond" w:cs="Calibri"/>
        </w:rPr>
        <w:t xml:space="preserve">Carbon, Nelson et al, 1996. </w:t>
      </w:r>
      <w:proofErr w:type="gramStart"/>
      <w:r w:rsidR="00463C91" w:rsidRPr="00214F18">
        <w:rPr>
          <w:rFonts w:ascii="Garamond" w:hAnsi="Garamond" w:cs="Calibri"/>
        </w:rPr>
        <w:t>Total carbon, organic carbon and organic matter.</w:t>
      </w:r>
      <w:proofErr w:type="gramEnd"/>
      <w:r w:rsidR="00463C91" w:rsidRPr="00214F18">
        <w:rPr>
          <w:rFonts w:ascii="Garamond" w:hAnsi="Garamond" w:cs="Calibri"/>
        </w:rPr>
        <w:t xml:space="preserve"> Soil </w:t>
      </w:r>
      <w:proofErr w:type="spellStart"/>
      <w:r w:rsidR="00463C91" w:rsidRPr="00214F18">
        <w:rPr>
          <w:rFonts w:ascii="Garamond" w:hAnsi="Garamond" w:cs="Calibri"/>
        </w:rPr>
        <w:t>Sci</w:t>
      </w:r>
      <w:proofErr w:type="spellEnd"/>
      <w:r w:rsidR="00463C91" w:rsidRPr="00214F18">
        <w:rPr>
          <w:rFonts w:ascii="Garamond" w:hAnsi="Garamond" w:cs="Calibri"/>
        </w:rPr>
        <w:t xml:space="preserve"> </w:t>
      </w:r>
      <w:proofErr w:type="spellStart"/>
      <w:r w:rsidR="00463C91" w:rsidRPr="00214F18">
        <w:rPr>
          <w:rFonts w:ascii="Garamond" w:hAnsi="Garamond" w:cs="Calibri"/>
        </w:rPr>
        <w:t>Soc</w:t>
      </w:r>
      <w:proofErr w:type="spellEnd"/>
      <w:r w:rsidR="00463C91" w:rsidRPr="00214F18">
        <w:rPr>
          <w:rFonts w:ascii="Garamond" w:hAnsi="Garamond" w:cs="Calibri"/>
        </w:rPr>
        <w:t xml:space="preserve"> </w:t>
      </w:r>
      <w:proofErr w:type="gramStart"/>
      <w:r w:rsidR="00463C91" w:rsidRPr="00214F18">
        <w:rPr>
          <w:rFonts w:ascii="Garamond" w:hAnsi="Garamond" w:cs="Calibri"/>
        </w:rPr>
        <w:t>Am ;</w:t>
      </w:r>
      <w:proofErr w:type="gramEnd"/>
      <w:r w:rsidR="00463C91" w:rsidRPr="00214F18">
        <w:rPr>
          <w:rFonts w:ascii="Garamond" w:hAnsi="Garamond" w:cs="Calibri"/>
        </w:rPr>
        <w:t xml:space="preserve"> Nitrogen, </w:t>
      </w:r>
      <w:proofErr w:type="spellStart"/>
      <w:r w:rsidR="00463C91" w:rsidRPr="00214F18">
        <w:rPr>
          <w:rFonts w:ascii="Garamond" w:hAnsi="Garamond" w:cs="Calibri"/>
        </w:rPr>
        <w:t>Bremner</w:t>
      </w:r>
      <w:proofErr w:type="spellEnd"/>
      <w:r w:rsidR="00463C91" w:rsidRPr="00214F18">
        <w:rPr>
          <w:rFonts w:ascii="Garamond" w:hAnsi="Garamond" w:cs="Calibri"/>
        </w:rPr>
        <w:t xml:space="preserve"> et al., 1996. </w:t>
      </w:r>
      <w:proofErr w:type="gramStart"/>
      <w:r w:rsidR="00463C91" w:rsidRPr="00214F18">
        <w:rPr>
          <w:rFonts w:ascii="Garamond" w:hAnsi="Garamond" w:cs="Calibri"/>
        </w:rPr>
        <w:t>Nitrogen total.</w:t>
      </w:r>
      <w:proofErr w:type="gramEnd"/>
      <w:r w:rsidR="00463C91" w:rsidRPr="00214F18">
        <w:rPr>
          <w:rFonts w:ascii="Garamond" w:hAnsi="Garamond" w:cs="Calibri"/>
        </w:rPr>
        <w:t xml:space="preserve"> </w:t>
      </w:r>
      <w:proofErr w:type="gramStart"/>
      <w:r w:rsidR="00463C91" w:rsidRPr="00214F18">
        <w:rPr>
          <w:rFonts w:ascii="Garamond" w:hAnsi="Garamond" w:cs="Calibri"/>
        </w:rPr>
        <w:t>Methods of Soil Analysis.</w:t>
      </w:r>
      <w:proofErr w:type="gramEnd"/>
      <w:r w:rsidR="00463C91" w:rsidRPr="00214F18">
        <w:rPr>
          <w:rFonts w:ascii="Garamond" w:hAnsi="Garamond" w:cs="Calibri"/>
        </w:rPr>
        <w:t xml:space="preserve"> </w:t>
      </w:r>
    </w:p>
    <w:p w:rsidR="00591C63" w:rsidRPr="00214F18" w:rsidRDefault="00463C91" w:rsidP="00591C63">
      <w:pPr>
        <w:pStyle w:val="NormalWeb"/>
        <w:tabs>
          <w:tab w:val="left" w:pos="0"/>
        </w:tabs>
        <w:ind w:left="1080"/>
        <w:jc w:val="both"/>
        <w:rPr>
          <w:rFonts w:ascii="Garamond" w:hAnsi="Garamond" w:cs="Calibri"/>
          <w:sz w:val="23"/>
          <w:szCs w:val="23"/>
        </w:rPr>
      </w:pPr>
      <w:r w:rsidRPr="00214F18">
        <w:rPr>
          <w:rFonts w:ascii="Garamond" w:hAnsi="Garamond" w:cs="Calibri"/>
        </w:rPr>
        <w:t xml:space="preserve">ii.) </w:t>
      </w:r>
      <w:r w:rsidRPr="00214F18">
        <w:rPr>
          <w:rFonts w:ascii="Garamond" w:hAnsi="Garamond" w:cs="Calibri"/>
          <w:sz w:val="23"/>
          <w:szCs w:val="23"/>
        </w:rPr>
        <w:t xml:space="preserve">Method Description: An accurately measured amount of particulate matter is combusted at 975C using an elemental analyzer. The combustion products are passed over a copper reduction tube. Carbon dioxide, water vapor, and nitrogen are homogeneously mixed at a known volume, temperature and pressure. The mixture is released to a series of thermal conductivity detectors/traps, measuring in turn by difference, hydrogen (as water vapor), C (as CO2) and N (as N2). </w:t>
      </w:r>
    </w:p>
    <w:p w:rsidR="00591C63" w:rsidRPr="00214F18" w:rsidRDefault="00463C91" w:rsidP="00591C63">
      <w:pPr>
        <w:pStyle w:val="NormalWeb"/>
        <w:tabs>
          <w:tab w:val="left" w:pos="0"/>
        </w:tabs>
        <w:ind w:left="1080"/>
        <w:jc w:val="both"/>
        <w:rPr>
          <w:rFonts w:ascii="Garamond" w:hAnsi="Garamond" w:cs="Calibri"/>
          <w:sz w:val="23"/>
          <w:szCs w:val="23"/>
        </w:rPr>
      </w:pPr>
      <w:r w:rsidRPr="00214F18">
        <w:rPr>
          <w:rFonts w:ascii="Garamond" w:hAnsi="Garamond" w:cs="Calibri"/>
          <w:sz w:val="23"/>
          <w:szCs w:val="23"/>
        </w:rPr>
        <w:t xml:space="preserve">iii.) Preservation Method: dried at 60C. </w:t>
      </w:r>
    </w:p>
    <w:p w:rsidR="00591C63" w:rsidRPr="00214F18" w:rsidRDefault="00591C63" w:rsidP="00591C63">
      <w:pPr>
        <w:jc w:val="both"/>
        <w:rPr>
          <w:rFonts w:ascii="Garamond" w:hAnsi="Garamond" w:cs="Calibri"/>
          <w:color w:val="000000"/>
          <w:sz w:val="23"/>
          <w:szCs w:val="23"/>
        </w:rPr>
      </w:pPr>
    </w:p>
    <w:p w:rsidR="00591C63" w:rsidRPr="00214F18" w:rsidRDefault="00463C91" w:rsidP="00591C63">
      <w:pPr>
        <w:jc w:val="both"/>
        <w:rPr>
          <w:rFonts w:ascii="Garamond" w:hAnsi="Garamond" w:cs="Calibri"/>
          <w:b/>
          <w:color w:val="000000"/>
          <w:sz w:val="23"/>
          <w:szCs w:val="23"/>
        </w:rPr>
      </w:pPr>
      <w:r w:rsidRPr="00214F18">
        <w:rPr>
          <w:rFonts w:ascii="Garamond" w:hAnsi="Garamond" w:cs="Calibri"/>
          <w:b/>
          <w:color w:val="000000"/>
          <w:sz w:val="23"/>
          <w:szCs w:val="23"/>
        </w:rPr>
        <w:t xml:space="preserve">       g) Parameter:  TSS</w:t>
      </w:r>
    </w:p>
    <w:p w:rsidR="00591C63" w:rsidRPr="00214F18" w:rsidRDefault="00591C63" w:rsidP="00591C63">
      <w:pPr>
        <w:ind w:left="720"/>
        <w:jc w:val="both"/>
        <w:rPr>
          <w:rFonts w:ascii="Garamond" w:hAnsi="Garamond" w:cs="Calibri"/>
          <w:color w:val="000000"/>
          <w:sz w:val="23"/>
          <w:szCs w:val="23"/>
        </w:rPr>
      </w:pPr>
    </w:p>
    <w:p w:rsidR="00591C63" w:rsidRPr="00214F18" w:rsidRDefault="00463C91" w:rsidP="00591C63">
      <w:pPr>
        <w:ind w:left="720"/>
        <w:jc w:val="both"/>
        <w:rPr>
          <w:rFonts w:ascii="Garamond" w:hAnsi="Garamond" w:cs="Calibri"/>
          <w:b/>
          <w:color w:val="000000"/>
          <w:sz w:val="23"/>
          <w:szCs w:val="23"/>
        </w:rPr>
      </w:pPr>
      <w:r w:rsidRPr="00214F18">
        <w:rPr>
          <w:rFonts w:ascii="Garamond" w:hAnsi="Garamond" w:cs="Calibri"/>
          <w:b/>
          <w:i/>
          <w:color w:val="000000"/>
          <w:sz w:val="23"/>
          <w:szCs w:val="23"/>
        </w:rPr>
        <w:t>University of New Hampshire</w:t>
      </w:r>
    </w:p>
    <w:p w:rsidR="00591C63" w:rsidRPr="00214F18" w:rsidRDefault="00463C91" w:rsidP="00591C63">
      <w:pPr>
        <w:ind w:left="1440" w:hanging="360"/>
        <w:jc w:val="both"/>
        <w:rPr>
          <w:rFonts w:ascii="Garamond" w:hAnsi="Garamond" w:cs="Calibri"/>
          <w:sz w:val="23"/>
          <w:szCs w:val="23"/>
        </w:rPr>
      </w:pPr>
      <w:r w:rsidRPr="00214F18">
        <w:rPr>
          <w:rFonts w:ascii="Garamond" w:hAnsi="Garamond" w:cs="Calibri"/>
          <w:sz w:val="23"/>
          <w:szCs w:val="23"/>
        </w:rPr>
        <w:t xml:space="preserve">i) Method Reference: JEL SOP 1.06; adapted from Standard Methods for the Examination of Water and Wastewater. </w:t>
      </w:r>
      <w:proofErr w:type="gramStart"/>
      <w:r w:rsidRPr="00214F18">
        <w:rPr>
          <w:rFonts w:ascii="Garamond" w:hAnsi="Garamond" w:cs="Calibri"/>
          <w:sz w:val="23"/>
          <w:szCs w:val="23"/>
        </w:rPr>
        <w:t>2540 B. pp. 2-55-56.</w:t>
      </w:r>
      <w:proofErr w:type="gramEnd"/>
    </w:p>
    <w:p w:rsidR="00591C63" w:rsidRPr="00214F18" w:rsidRDefault="00463C91" w:rsidP="00591C63">
      <w:pPr>
        <w:ind w:left="1440" w:hanging="360"/>
        <w:jc w:val="both"/>
        <w:rPr>
          <w:rFonts w:ascii="Garamond" w:hAnsi="Garamond" w:cs="Calibri"/>
          <w:sz w:val="23"/>
          <w:szCs w:val="23"/>
        </w:rPr>
      </w:pPr>
      <w:r w:rsidRPr="00214F18">
        <w:rPr>
          <w:rFonts w:ascii="Garamond" w:hAnsi="Garamond" w:cs="Calibri"/>
          <w:sz w:val="23"/>
          <w:szCs w:val="23"/>
        </w:rPr>
        <w:lastRenderedPageBreak/>
        <w:t>ii) Sample water (100-600</w:t>
      </w:r>
      <w:r w:rsidR="000A38A3" w:rsidRPr="00214F18">
        <w:rPr>
          <w:rFonts w:ascii="Garamond" w:hAnsi="Garamond" w:cs="Calibri"/>
          <w:sz w:val="23"/>
          <w:szCs w:val="23"/>
        </w:rPr>
        <w:t xml:space="preserve"> </w:t>
      </w:r>
      <w:r w:rsidRPr="00214F18">
        <w:rPr>
          <w:rFonts w:ascii="Garamond" w:hAnsi="Garamond" w:cs="Calibri"/>
          <w:sz w:val="23"/>
          <w:szCs w:val="23"/>
        </w:rPr>
        <w:t xml:space="preserve">ml) is vacuum filtered through a </w:t>
      </w:r>
      <w:proofErr w:type="spellStart"/>
      <w:r w:rsidR="000A38A3" w:rsidRPr="00214F18">
        <w:rPr>
          <w:rFonts w:ascii="Garamond" w:hAnsi="Garamond" w:cs="Calibri"/>
          <w:sz w:val="23"/>
          <w:szCs w:val="23"/>
        </w:rPr>
        <w:t>Whatman</w:t>
      </w:r>
      <w:proofErr w:type="spellEnd"/>
      <w:r w:rsidR="000A38A3" w:rsidRPr="00214F18">
        <w:rPr>
          <w:rFonts w:ascii="Garamond" w:hAnsi="Garamond" w:cs="Calibri"/>
          <w:sz w:val="23"/>
          <w:szCs w:val="23"/>
        </w:rPr>
        <w:t xml:space="preserve"> GF/C </w:t>
      </w:r>
      <w:r w:rsidRPr="00214F18">
        <w:rPr>
          <w:rFonts w:ascii="Garamond" w:hAnsi="Garamond" w:cs="Calibri"/>
          <w:sz w:val="23"/>
          <w:szCs w:val="23"/>
        </w:rPr>
        <w:t xml:space="preserve">pre-weighed 47mm glass microfiber filter. Place filter in drying oven at 80 degrees C for 24 hours for determination of total suspended solids. </w:t>
      </w:r>
    </w:p>
    <w:p w:rsidR="00591C63" w:rsidRPr="00214F18" w:rsidRDefault="00591C63" w:rsidP="00591C63">
      <w:pPr>
        <w:jc w:val="both"/>
        <w:rPr>
          <w:rFonts w:ascii="Garamond" w:hAnsi="Garamond" w:cs="Calibri"/>
          <w:sz w:val="23"/>
          <w:szCs w:val="23"/>
        </w:rPr>
      </w:pPr>
    </w:p>
    <w:p w:rsidR="00591C63" w:rsidRPr="00214F18" w:rsidRDefault="00463C91" w:rsidP="00591C63">
      <w:pPr>
        <w:ind w:left="360"/>
        <w:jc w:val="both"/>
        <w:rPr>
          <w:rFonts w:ascii="Garamond" w:hAnsi="Garamond" w:cs="Calibri"/>
          <w:b/>
          <w:color w:val="000000"/>
          <w:sz w:val="23"/>
          <w:szCs w:val="23"/>
        </w:rPr>
      </w:pPr>
      <w:r w:rsidRPr="00214F18">
        <w:rPr>
          <w:rFonts w:ascii="Garamond" w:hAnsi="Garamond" w:cs="Calibri"/>
          <w:b/>
          <w:color w:val="000000"/>
          <w:sz w:val="23"/>
          <w:szCs w:val="23"/>
        </w:rPr>
        <w:t xml:space="preserve">h) Parameters CHLA and PHEA </w:t>
      </w:r>
    </w:p>
    <w:p w:rsidR="00591C63" w:rsidRPr="00214F18" w:rsidRDefault="00591C63" w:rsidP="00591C63">
      <w:pPr>
        <w:ind w:left="360"/>
        <w:jc w:val="both"/>
        <w:rPr>
          <w:rFonts w:ascii="Garamond" w:hAnsi="Garamond" w:cs="Calibri"/>
          <w:b/>
          <w:color w:val="000000"/>
          <w:sz w:val="23"/>
          <w:szCs w:val="23"/>
        </w:rPr>
      </w:pPr>
    </w:p>
    <w:p w:rsidR="004C79EC" w:rsidRPr="004C79EC" w:rsidRDefault="00463C91" w:rsidP="004C79EC">
      <w:pPr>
        <w:pStyle w:val="ListParagraph"/>
        <w:numPr>
          <w:ilvl w:val="3"/>
          <w:numId w:val="14"/>
        </w:numPr>
        <w:jc w:val="both"/>
        <w:rPr>
          <w:rStyle w:val="apple-style-span"/>
        </w:rPr>
      </w:pPr>
      <w:r w:rsidRPr="004C79EC">
        <w:rPr>
          <w:rFonts w:ascii="Garamond" w:hAnsi="Garamond" w:cs="Calibri"/>
          <w:color w:val="000000"/>
          <w:sz w:val="23"/>
          <w:szCs w:val="23"/>
        </w:rPr>
        <w:t xml:space="preserve">Method Reference: EPA Method 445.0.  </w:t>
      </w:r>
      <w:r w:rsidRPr="004C79EC">
        <w:rPr>
          <w:rStyle w:val="apple-style-span"/>
          <w:rFonts w:ascii="Garamond" w:hAnsi="Garamond" w:cs="Calibri"/>
          <w:sz w:val="23"/>
          <w:szCs w:val="23"/>
        </w:rPr>
        <w:t xml:space="preserve">In Vitro Determination of Chlorophyll a and </w:t>
      </w:r>
      <w:proofErr w:type="spellStart"/>
      <w:r w:rsidRPr="004C79EC">
        <w:rPr>
          <w:rStyle w:val="apple-style-span"/>
          <w:rFonts w:ascii="Garamond" w:hAnsi="Garamond" w:cs="Calibri"/>
          <w:sz w:val="23"/>
          <w:szCs w:val="23"/>
        </w:rPr>
        <w:t>Pheophytin</w:t>
      </w:r>
      <w:proofErr w:type="spellEnd"/>
      <w:r w:rsidRPr="004C79EC">
        <w:rPr>
          <w:rStyle w:val="apple-style-span"/>
          <w:rFonts w:ascii="Garamond" w:hAnsi="Garamond" w:cs="Calibri"/>
          <w:sz w:val="23"/>
          <w:szCs w:val="23"/>
        </w:rPr>
        <w:t xml:space="preserve"> </w:t>
      </w:r>
      <w:proofErr w:type="gramStart"/>
      <w:r w:rsidRPr="004C79EC">
        <w:rPr>
          <w:rStyle w:val="apple-style-span"/>
          <w:rFonts w:ascii="Garamond" w:hAnsi="Garamond" w:cs="Calibri"/>
          <w:sz w:val="23"/>
          <w:szCs w:val="23"/>
        </w:rPr>
        <w:t>a</w:t>
      </w:r>
      <w:proofErr w:type="gramEnd"/>
      <w:r w:rsidRPr="004C79EC">
        <w:rPr>
          <w:rStyle w:val="apple-style-span"/>
          <w:rFonts w:ascii="Garamond" w:hAnsi="Garamond" w:cs="Calibri"/>
          <w:sz w:val="23"/>
          <w:szCs w:val="23"/>
        </w:rPr>
        <w:t xml:space="preserve"> in Marine and Freshwater Algae by Fluorescence.</w:t>
      </w:r>
    </w:p>
    <w:p w:rsidR="00214F18" w:rsidRPr="004C79EC" w:rsidRDefault="00463C91" w:rsidP="004C79EC">
      <w:pPr>
        <w:pStyle w:val="ListParagraph"/>
        <w:numPr>
          <w:ilvl w:val="3"/>
          <w:numId w:val="14"/>
        </w:numPr>
        <w:jc w:val="both"/>
        <w:rPr>
          <w:rFonts w:ascii="Garamond" w:hAnsi="Garamond" w:cs="Calibri"/>
          <w:sz w:val="23"/>
          <w:szCs w:val="23"/>
        </w:rPr>
      </w:pPr>
      <w:r w:rsidRPr="004C79EC">
        <w:rPr>
          <w:rFonts w:ascii="Garamond" w:hAnsi="Garamond" w:cs="Calibri"/>
          <w:color w:val="000000"/>
          <w:sz w:val="23"/>
          <w:szCs w:val="23"/>
        </w:rPr>
        <w:t xml:space="preserve">Sample water (60 – 200 ml) is vacuum filtered through a 25 mm </w:t>
      </w:r>
      <w:proofErr w:type="spellStart"/>
      <w:r w:rsidRPr="004C79EC">
        <w:rPr>
          <w:rFonts w:ascii="Garamond" w:hAnsi="Garamond" w:cs="Calibri"/>
          <w:color w:val="000000"/>
          <w:sz w:val="23"/>
          <w:szCs w:val="23"/>
        </w:rPr>
        <w:t>Whatman</w:t>
      </w:r>
      <w:proofErr w:type="spellEnd"/>
      <w:r w:rsidRPr="004C79EC">
        <w:rPr>
          <w:rFonts w:ascii="Garamond" w:hAnsi="Garamond" w:cs="Calibri"/>
          <w:color w:val="000000"/>
          <w:sz w:val="23"/>
          <w:szCs w:val="23"/>
        </w:rPr>
        <w:t xml:space="preserve"> GF/C glass microfiber filter. The filter is </w:t>
      </w:r>
      <w:r w:rsidR="000F0360" w:rsidRPr="004C79EC">
        <w:rPr>
          <w:rFonts w:ascii="Garamond" w:hAnsi="Garamond" w:cs="Calibri"/>
          <w:color w:val="000000"/>
          <w:sz w:val="23"/>
          <w:szCs w:val="23"/>
        </w:rPr>
        <w:t>flash</w:t>
      </w:r>
      <w:r w:rsidRPr="004C79EC">
        <w:rPr>
          <w:rFonts w:ascii="Garamond" w:hAnsi="Garamond" w:cs="Calibri"/>
          <w:color w:val="000000"/>
          <w:sz w:val="23"/>
          <w:szCs w:val="23"/>
        </w:rPr>
        <w:t xml:space="preserve"> frozen immediately in liquid nitrogen until further processing. Filters are then mixed with 90% Acetone and set into a centrifuge tube to be refrigerated overnight. The following day, samples are vortexed then centrifuged.  Fluorescence is then determined before and after acid addition using a Turner </w:t>
      </w:r>
      <w:proofErr w:type="spellStart"/>
      <w:r w:rsidRPr="004C79EC">
        <w:rPr>
          <w:rFonts w:ascii="Garamond" w:hAnsi="Garamond" w:cs="Calibri"/>
          <w:color w:val="000000"/>
          <w:sz w:val="23"/>
          <w:szCs w:val="23"/>
        </w:rPr>
        <w:t>Aquafluor</w:t>
      </w:r>
      <w:proofErr w:type="spellEnd"/>
      <w:r w:rsidRPr="004C79EC">
        <w:rPr>
          <w:rFonts w:ascii="Garamond" w:hAnsi="Garamond" w:cs="Calibri"/>
          <w:color w:val="000000"/>
          <w:sz w:val="23"/>
          <w:szCs w:val="23"/>
        </w:rPr>
        <w:t xml:space="preserve"> </w:t>
      </w:r>
      <w:proofErr w:type="spellStart"/>
      <w:r w:rsidRPr="004C79EC">
        <w:rPr>
          <w:rFonts w:ascii="Garamond" w:hAnsi="Garamond" w:cs="Calibri"/>
          <w:color w:val="000000"/>
          <w:sz w:val="23"/>
          <w:szCs w:val="23"/>
        </w:rPr>
        <w:t>fluorometer</w:t>
      </w:r>
      <w:proofErr w:type="spellEnd"/>
      <w:r w:rsidRPr="004C79EC">
        <w:rPr>
          <w:rFonts w:ascii="Garamond" w:hAnsi="Garamond" w:cs="Calibri"/>
          <w:color w:val="000000"/>
          <w:sz w:val="23"/>
          <w:szCs w:val="23"/>
        </w:rPr>
        <w:t>.</w:t>
      </w:r>
    </w:p>
    <w:p w:rsidR="00591C63" w:rsidRDefault="00591C63" w:rsidP="00591C63">
      <w:pPr>
        <w:rPr>
          <w:rFonts w:ascii="Garamond" w:hAnsi="Garamond" w:cs="Calibri"/>
          <w:color w:val="000000"/>
          <w:sz w:val="23"/>
          <w:szCs w:val="23"/>
        </w:rPr>
      </w:pPr>
    </w:p>
    <w:p w:rsidR="00AB3E05" w:rsidRPr="00214F18" w:rsidRDefault="00AB3E05" w:rsidP="00591C63">
      <w:pPr>
        <w:rPr>
          <w:rFonts w:ascii="Garamond" w:hAnsi="Garamond" w:cs="Calibri"/>
          <w:color w:val="000000"/>
          <w:sz w:val="23"/>
          <w:szCs w:val="23"/>
        </w:rPr>
      </w:pPr>
    </w:p>
    <w:p w:rsidR="00591C63" w:rsidRPr="00214F18" w:rsidRDefault="00463C91" w:rsidP="00591C63">
      <w:pPr>
        <w:rPr>
          <w:rFonts w:ascii="Garamond" w:hAnsi="Garamond" w:cs="Calibri"/>
          <w:sz w:val="23"/>
          <w:szCs w:val="23"/>
        </w:rPr>
      </w:pPr>
      <w:r w:rsidRPr="00214F18">
        <w:rPr>
          <w:rFonts w:ascii="Garamond" w:hAnsi="Garamond" w:cs="Calibri"/>
          <w:b/>
          <w:bCs/>
          <w:sz w:val="23"/>
          <w:szCs w:val="23"/>
        </w:rPr>
        <w:t xml:space="preserve">14) </w:t>
      </w:r>
      <w:r w:rsidR="004C79EC">
        <w:rPr>
          <w:rFonts w:ascii="Garamond" w:hAnsi="Garamond"/>
          <w:b/>
          <w:bCs/>
          <w:sz w:val="22"/>
          <w:szCs w:val="22"/>
        </w:rPr>
        <w:t>Field and Laboratory QAQC programs</w:t>
      </w:r>
      <w:r w:rsidR="004C79EC" w:rsidRPr="00C325D7">
        <w:rPr>
          <w:rFonts w:ascii="Garamond" w:hAnsi="Garamond"/>
          <w:bCs/>
          <w:sz w:val="22"/>
          <w:szCs w:val="22"/>
        </w:rPr>
        <w:t xml:space="preserve"> </w:t>
      </w:r>
    </w:p>
    <w:p w:rsidR="00591C63" w:rsidRPr="00214F18" w:rsidRDefault="00591C63" w:rsidP="00591C63">
      <w:pPr>
        <w:rPr>
          <w:rFonts w:ascii="Garamond" w:hAnsi="Garamond" w:cs="Calibri"/>
          <w:sz w:val="23"/>
          <w:szCs w:val="23"/>
        </w:rPr>
      </w:pPr>
    </w:p>
    <w:p w:rsidR="00591C63" w:rsidRPr="00214F18" w:rsidRDefault="00463C91" w:rsidP="00591C63">
      <w:pPr>
        <w:ind w:left="720"/>
        <w:rPr>
          <w:rFonts w:ascii="Garamond" w:hAnsi="Garamond" w:cs="Calibri"/>
          <w:sz w:val="23"/>
          <w:szCs w:val="23"/>
        </w:rPr>
      </w:pPr>
      <w:r w:rsidRPr="00214F18">
        <w:rPr>
          <w:rFonts w:ascii="Garamond" w:hAnsi="Garamond" w:cs="Calibri"/>
          <w:b/>
          <w:bCs/>
          <w:sz w:val="23"/>
          <w:szCs w:val="23"/>
        </w:rPr>
        <w:t>a) Precision</w:t>
      </w:r>
    </w:p>
    <w:p w:rsidR="00591C63" w:rsidRPr="00214F18" w:rsidRDefault="00463C91" w:rsidP="00591C63">
      <w:pPr>
        <w:numPr>
          <w:ilvl w:val="0"/>
          <w:numId w:val="17"/>
        </w:numPr>
        <w:jc w:val="both"/>
        <w:rPr>
          <w:rFonts w:ascii="Garamond" w:hAnsi="Garamond" w:cs="Calibri"/>
          <w:sz w:val="23"/>
          <w:szCs w:val="23"/>
        </w:rPr>
      </w:pPr>
      <w:r w:rsidRPr="00214F18">
        <w:rPr>
          <w:rFonts w:ascii="Garamond" w:hAnsi="Garamond" w:cs="Calibri"/>
          <w:b/>
          <w:bCs/>
          <w:sz w:val="23"/>
          <w:szCs w:val="23"/>
        </w:rPr>
        <w:t>Field Variability</w:t>
      </w:r>
      <w:r w:rsidRPr="00214F18">
        <w:rPr>
          <w:rFonts w:ascii="Garamond" w:hAnsi="Garamond" w:cs="Calibri"/>
          <w:sz w:val="23"/>
          <w:szCs w:val="23"/>
        </w:rPr>
        <w:t xml:space="preserve"> – GBNERR collects a triplicate at one station </w:t>
      </w:r>
      <w:r w:rsidR="00D03345" w:rsidRPr="00214F18">
        <w:rPr>
          <w:rFonts w:ascii="Garamond" w:hAnsi="Garamond" w:cs="Calibri"/>
          <w:sz w:val="23"/>
          <w:szCs w:val="23"/>
        </w:rPr>
        <w:t xml:space="preserve">at least every two </w:t>
      </w:r>
      <w:r w:rsidRPr="00214F18">
        <w:rPr>
          <w:rFonts w:ascii="Garamond" w:hAnsi="Garamond" w:cs="Calibri"/>
          <w:sz w:val="23"/>
          <w:szCs w:val="23"/>
        </w:rPr>
        <w:t>month</w:t>
      </w:r>
      <w:r w:rsidR="00D03345" w:rsidRPr="00214F18">
        <w:rPr>
          <w:rFonts w:ascii="Garamond" w:hAnsi="Garamond" w:cs="Calibri"/>
          <w:sz w:val="23"/>
          <w:szCs w:val="23"/>
        </w:rPr>
        <w:t>s</w:t>
      </w:r>
      <w:r w:rsidRPr="00214F18">
        <w:rPr>
          <w:rFonts w:ascii="Garamond" w:hAnsi="Garamond" w:cs="Calibri"/>
          <w:sz w:val="23"/>
          <w:szCs w:val="23"/>
        </w:rPr>
        <w:t xml:space="preserve"> for grab samples and </w:t>
      </w:r>
      <w:r w:rsidR="00D03345" w:rsidRPr="00214F18">
        <w:rPr>
          <w:rFonts w:ascii="Garamond" w:hAnsi="Garamond" w:cs="Calibri"/>
          <w:sz w:val="23"/>
          <w:szCs w:val="23"/>
        </w:rPr>
        <w:t>usually collects</w:t>
      </w:r>
      <w:r w:rsidR="00574A65" w:rsidRPr="00214F18">
        <w:rPr>
          <w:rFonts w:ascii="Garamond" w:hAnsi="Garamond" w:cs="Calibri"/>
          <w:sz w:val="23"/>
          <w:szCs w:val="23"/>
        </w:rPr>
        <w:t xml:space="preserve"> one</w:t>
      </w:r>
      <w:r w:rsidRPr="00214F18">
        <w:rPr>
          <w:rFonts w:ascii="Garamond" w:hAnsi="Garamond" w:cs="Calibri"/>
          <w:sz w:val="23"/>
          <w:szCs w:val="23"/>
        </w:rPr>
        <w:t xml:space="preserve"> triplicate per month for diel samples for the determination of water mass variability.</w:t>
      </w:r>
    </w:p>
    <w:p w:rsidR="00591C63" w:rsidRPr="00214F18" w:rsidRDefault="00463C91" w:rsidP="00591C63">
      <w:pPr>
        <w:numPr>
          <w:ilvl w:val="0"/>
          <w:numId w:val="17"/>
        </w:numPr>
        <w:rPr>
          <w:rFonts w:ascii="Garamond" w:hAnsi="Garamond" w:cs="Calibri"/>
          <w:sz w:val="23"/>
          <w:szCs w:val="23"/>
        </w:rPr>
      </w:pPr>
      <w:r w:rsidRPr="00214F18">
        <w:rPr>
          <w:rFonts w:ascii="Garamond" w:hAnsi="Garamond" w:cs="Calibri"/>
          <w:b/>
          <w:bCs/>
          <w:sz w:val="23"/>
          <w:szCs w:val="23"/>
        </w:rPr>
        <w:t>Laboratory Variability</w:t>
      </w:r>
      <w:r w:rsidRPr="00214F18">
        <w:rPr>
          <w:rFonts w:ascii="Garamond" w:hAnsi="Garamond" w:cs="Calibri"/>
          <w:sz w:val="23"/>
          <w:szCs w:val="23"/>
        </w:rPr>
        <w:t xml:space="preserve"> – none</w:t>
      </w:r>
    </w:p>
    <w:p w:rsidR="00591C63" w:rsidRPr="00214F18" w:rsidRDefault="00463C91" w:rsidP="00591C63">
      <w:pPr>
        <w:numPr>
          <w:ilvl w:val="0"/>
          <w:numId w:val="17"/>
        </w:numPr>
        <w:rPr>
          <w:rFonts w:ascii="Garamond" w:hAnsi="Garamond" w:cs="Calibri"/>
          <w:sz w:val="23"/>
          <w:szCs w:val="23"/>
        </w:rPr>
      </w:pPr>
      <w:r w:rsidRPr="00214F18">
        <w:rPr>
          <w:rFonts w:ascii="Garamond" w:hAnsi="Garamond" w:cs="Calibri"/>
          <w:b/>
          <w:bCs/>
          <w:sz w:val="23"/>
          <w:szCs w:val="23"/>
        </w:rPr>
        <w:t>Inter-organizational splits</w:t>
      </w:r>
      <w:r w:rsidRPr="00214F18">
        <w:rPr>
          <w:rFonts w:ascii="Garamond" w:hAnsi="Garamond" w:cs="Calibri"/>
          <w:sz w:val="23"/>
          <w:szCs w:val="23"/>
        </w:rPr>
        <w:t xml:space="preserve"> – none</w:t>
      </w:r>
    </w:p>
    <w:p w:rsidR="00591C63" w:rsidRPr="00214F18" w:rsidRDefault="00591C63" w:rsidP="00591C63">
      <w:pPr>
        <w:ind w:left="720"/>
        <w:rPr>
          <w:rFonts w:ascii="Garamond" w:hAnsi="Garamond" w:cs="Calibri"/>
          <w:sz w:val="23"/>
          <w:szCs w:val="23"/>
        </w:rPr>
      </w:pPr>
    </w:p>
    <w:p w:rsidR="00591C63" w:rsidRPr="00214F18" w:rsidRDefault="00463C91" w:rsidP="00591C63">
      <w:pPr>
        <w:ind w:firstLine="720"/>
        <w:rPr>
          <w:rFonts w:ascii="Garamond" w:hAnsi="Garamond" w:cs="Calibri"/>
          <w:sz w:val="23"/>
          <w:szCs w:val="23"/>
        </w:rPr>
      </w:pPr>
      <w:r w:rsidRPr="00214F18">
        <w:rPr>
          <w:rFonts w:ascii="Garamond" w:hAnsi="Garamond" w:cs="Calibri"/>
          <w:b/>
          <w:bCs/>
          <w:sz w:val="23"/>
          <w:szCs w:val="23"/>
        </w:rPr>
        <w:t>b) Accuracy</w:t>
      </w:r>
    </w:p>
    <w:p w:rsidR="00591C63" w:rsidRPr="00214F18" w:rsidRDefault="00463C91" w:rsidP="00591C63">
      <w:pPr>
        <w:numPr>
          <w:ilvl w:val="0"/>
          <w:numId w:val="18"/>
        </w:numPr>
        <w:rPr>
          <w:rFonts w:ascii="Garamond" w:hAnsi="Garamond" w:cs="Calibri"/>
          <w:sz w:val="23"/>
          <w:szCs w:val="23"/>
        </w:rPr>
      </w:pPr>
      <w:r w:rsidRPr="00214F18">
        <w:rPr>
          <w:rFonts w:ascii="Garamond" w:hAnsi="Garamond" w:cs="Calibri"/>
          <w:b/>
          <w:bCs/>
          <w:sz w:val="23"/>
          <w:szCs w:val="23"/>
        </w:rPr>
        <w:t>Sample Spikes</w:t>
      </w:r>
      <w:r w:rsidRPr="00214F18">
        <w:rPr>
          <w:rFonts w:ascii="Garamond" w:hAnsi="Garamond" w:cs="Calibri"/>
          <w:sz w:val="23"/>
          <w:szCs w:val="23"/>
        </w:rPr>
        <w:t xml:space="preserve"> – blanks</w:t>
      </w:r>
    </w:p>
    <w:p w:rsidR="00591C63" w:rsidRPr="00214F18" w:rsidRDefault="00463C91" w:rsidP="00591C63">
      <w:pPr>
        <w:numPr>
          <w:ilvl w:val="0"/>
          <w:numId w:val="18"/>
        </w:numPr>
        <w:rPr>
          <w:rFonts w:ascii="Garamond" w:hAnsi="Garamond" w:cs="Calibri"/>
          <w:sz w:val="23"/>
          <w:szCs w:val="23"/>
        </w:rPr>
      </w:pPr>
      <w:r w:rsidRPr="00214F18">
        <w:rPr>
          <w:rFonts w:ascii="Garamond" w:hAnsi="Garamond" w:cs="Calibri"/>
          <w:b/>
          <w:bCs/>
          <w:sz w:val="23"/>
          <w:szCs w:val="23"/>
        </w:rPr>
        <w:t xml:space="preserve">Standard Reference Material Analysis – </w:t>
      </w:r>
      <w:r w:rsidRPr="00214F18">
        <w:rPr>
          <w:rFonts w:ascii="Garamond" w:hAnsi="Garamond" w:cs="Calibri"/>
          <w:sz w:val="23"/>
          <w:szCs w:val="23"/>
        </w:rPr>
        <w:t>see lab protocols</w:t>
      </w:r>
    </w:p>
    <w:p w:rsidR="00591C63" w:rsidRPr="00214F18" w:rsidRDefault="00463C91" w:rsidP="00591C63">
      <w:pPr>
        <w:numPr>
          <w:ilvl w:val="0"/>
          <w:numId w:val="18"/>
        </w:numPr>
        <w:rPr>
          <w:rFonts w:ascii="Garamond" w:hAnsi="Garamond" w:cs="Calibri"/>
          <w:sz w:val="23"/>
          <w:szCs w:val="23"/>
        </w:rPr>
      </w:pPr>
      <w:r w:rsidRPr="00214F18">
        <w:rPr>
          <w:rFonts w:ascii="Garamond" w:hAnsi="Garamond" w:cs="Calibri"/>
          <w:b/>
          <w:bCs/>
          <w:sz w:val="23"/>
          <w:szCs w:val="23"/>
        </w:rPr>
        <w:t>Cross Calibration Exercises</w:t>
      </w:r>
      <w:r w:rsidRPr="00214F18">
        <w:rPr>
          <w:rFonts w:ascii="Garamond" w:hAnsi="Garamond" w:cs="Calibri"/>
          <w:sz w:val="23"/>
          <w:szCs w:val="23"/>
        </w:rPr>
        <w:t xml:space="preserve"> - none</w:t>
      </w:r>
    </w:p>
    <w:p w:rsidR="000F0360" w:rsidRPr="00214F18" w:rsidRDefault="000F0360" w:rsidP="00780BA0">
      <w:pPr>
        <w:rPr>
          <w:rFonts w:ascii="Garamond" w:hAnsi="Garamond" w:cs="Calibri"/>
          <w:sz w:val="22"/>
          <w:szCs w:val="22"/>
        </w:rPr>
      </w:pPr>
    </w:p>
    <w:p w:rsidR="00C325D7" w:rsidRPr="00214F18" w:rsidRDefault="00C325D7" w:rsidP="00C325D7">
      <w:pPr>
        <w:rPr>
          <w:rFonts w:ascii="Garamond" w:hAnsi="Garamond" w:cs="Calibri"/>
          <w:sz w:val="23"/>
          <w:szCs w:val="23"/>
        </w:rPr>
      </w:pPr>
    </w:p>
    <w:p w:rsidR="00F67232" w:rsidRPr="00214F18" w:rsidRDefault="00463C91" w:rsidP="00F67232">
      <w:pPr>
        <w:pStyle w:val="HTMLPreformatted"/>
        <w:rPr>
          <w:rFonts w:ascii="Garamond" w:hAnsi="Garamond" w:cs="Calibri"/>
          <w:b/>
          <w:bCs/>
          <w:i/>
          <w:sz w:val="23"/>
          <w:szCs w:val="23"/>
          <w:u w:val="single"/>
        </w:rPr>
      </w:pPr>
      <w:r w:rsidRPr="00214F18">
        <w:rPr>
          <w:rFonts w:ascii="Garamond" w:hAnsi="Garamond" w:cs="Calibri"/>
          <w:b/>
          <w:bCs/>
          <w:sz w:val="23"/>
          <w:szCs w:val="23"/>
        </w:rPr>
        <w:t xml:space="preserve">15) QAQC flag definitions – </w:t>
      </w:r>
      <w:r w:rsidRPr="00214F18">
        <w:rPr>
          <w:rFonts w:ascii="Garamond" w:hAnsi="Garamond" w:cs="Calibri"/>
          <w:bCs/>
          <w:sz w:val="23"/>
          <w:szCs w:val="23"/>
        </w:rPr>
        <w:t xml:space="preserve">This section details the primary and secondary QAQC flag definitions.  </w:t>
      </w:r>
    </w:p>
    <w:p w:rsidR="00F67232" w:rsidRPr="00214F18" w:rsidRDefault="00F67232" w:rsidP="00F67232">
      <w:pPr>
        <w:pStyle w:val="HTMLPreformatted"/>
        <w:rPr>
          <w:rFonts w:ascii="Garamond" w:hAnsi="Garamond" w:cs="Calibri"/>
          <w:bCs/>
          <w:sz w:val="23"/>
          <w:szCs w:val="23"/>
        </w:rPr>
      </w:pPr>
    </w:p>
    <w:p w:rsidR="00E42F5C" w:rsidRPr="006203ED" w:rsidRDefault="00E42F5C" w:rsidP="00E42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3"/>
          <w:szCs w:val="23"/>
          <w:lang w:eastAsia="zh-TW"/>
        </w:rPr>
      </w:pPr>
      <w:r w:rsidRPr="006203ED">
        <w:rPr>
          <w:rFonts w:ascii="Garamond" w:eastAsia="Arial Unicode MS" w:hAnsi="Garamond" w:cs="Arial Unicode MS"/>
          <w:bCs/>
          <w:sz w:val="23"/>
          <w:szCs w:val="23"/>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E42F5C" w:rsidRPr="006203ED" w:rsidRDefault="00E42F5C" w:rsidP="00E42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3"/>
          <w:szCs w:val="23"/>
          <w:lang w:eastAsia="zh-TW"/>
        </w:rPr>
      </w:pPr>
    </w:p>
    <w:p w:rsidR="00E42F5C" w:rsidRPr="006203ED" w:rsidRDefault="00E42F5C" w:rsidP="00E42F5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3"/>
          <w:szCs w:val="23"/>
          <w:lang w:eastAsia="zh-TW"/>
        </w:rPr>
      </w:pPr>
      <w:r w:rsidRPr="006203ED">
        <w:rPr>
          <w:rFonts w:ascii="Garamond" w:eastAsia="Arial Unicode MS" w:hAnsi="Garamond" w:cs="Arial Unicode MS"/>
          <w:sz w:val="23"/>
          <w:szCs w:val="23"/>
          <w:lang w:eastAsia="zh-TW"/>
        </w:rPr>
        <w:t>-4</w:t>
      </w:r>
      <w:r w:rsidRPr="006203ED">
        <w:rPr>
          <w:rFonts w:ascii="Garamond" w:eastAsia="Arial Unicode MS" w:hAnsi="Garamond" w:cs="Arial Unicode MS"/>
          <w:sz w:val="23"/>
          <w:szCs w:val="23"/>
          <w:lang w:eastAsia="zh-TW"/>
        </w:rPr>
        <w:tab/>
      </w:r>
      <w:r w:rsidRPr="006203ED">
        <w:rPr>
          <w:rFonts w:ascii="Garamond" w:eastAsia="Arial Unicode MS" w:hAnsi="Garamond" w:cs="Arial Unicode MS"/>
          <w:sz w:val="23"/>
          <w:szCs w:val="23"/>
          <w:lang w:eastAsia="zh-TW"/>
        </w:rPr>
        <w:tab/>
        <w:t>Outside Low Sensor Range</w:t>
      </w:r>
    </w:p>
    <w:p w:rsidR="00E42F5C" w:rsidRPr="006203ED" w:rsidRDefault="00E42F5C" w:rsidP="00E42F5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3"/>
          <w:szCs w:val="23"/>
          <w:lang w:eastAsia="zh-TW"/>
        </w:rPr>
      </w:pPr>
      <w:r w:rsidRPr="006203ED">
        <w:rPr>
          <w:rFonts w:ascii="Garamond" w:eastAsia="Arial Unicode MS" w:hAnsi="Garamond" w:cs="Arial Unicode MS"/>
          <w:sz w:val="23"/>
          <w:szCs w:val="23"/>
          <w:lang w:eastAsia="zh-TW"/>
        </w:rPr>
        <w:t>-3</w:t>
      </w:r>
      <w:r w:rsidRPr="006203ED">
        <w:rPr>
          <w:rFonts w:ascii="Garamond" w:eastAsia="Arial Unicode MS" w:hAnsi="Garamond" w:cs="Arial Unicode MS"/>
          <w:sz w:val="23"/>
          <w:szCs w:val="23"/>
          <w:lang w:eastAsia="zh-TW"/>
        </w:rPr>
        <w:tab/>
      </w:r>
      <w:r w:rsidRPr="006203ED">
        <w:rPr>
          <w:rFonts w:ascii="Garamond" w:eastAsia="Arial Unicode MS" w:hAnsi="Garamond" w:cs="Arial Unicode MS"/>
          <w:sz w:val="23"/>
          <w:szCs w:val="23"/>
          <w:lang w:eastAsia="zh-TW"/>
        </w:rPr>
        <w:tab/>
        <w:t>Data Rejected due to QAQC</w:t>
      </w:r>
    </w:p>
    <w:p w:rsidR="00E42F5C" w:rsidRPr="006203ED" w:rsidRDefault="00E42F5C" w:rsidP="00E42F5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3"/>
          <w:szCs w:val="23"/>
          <w:lang w:eastAsia="zh-TW"/>
        </w:rPr>
      </w:pPr>
      <w:r w:rsidRPr="006203ED">
        <w:rPr>
          <w:rFonts w:ascii="Garamond" w:eastAsia="Arial Unicode MS" w:hAnsi="Garamond" w:cs="Arial Unicode MS"/>
          <w:sz w:val="23"/>
          <w:szCs w:val="23"/>
          <w:lang w:eastAsia="zh-TW"/>
        </w:rPr>
        <w:t>-2</w:t>
      </w:r>
      <w:r w:rsidRPr="006203ED">
        <w:rPr>
          <w:rFonts w:ascii="Garamond" w:eastAsia="Arial Unicode MS" w:hAnsi="Garamond" w:cs="Arial Unicode MS"/>
          <w:sz w:val="23"/>
          <w:szCs w:val="23"/>
          <w:lang w:eastAsia="zh-TW"/>
        </w:rPr>
        <w:tab/>
      </w:r>
      <w:r w:rsidRPr="006203ED">
        <w:rPr>
          <w:rFonts w:ascii="Garamond" w:eastAsia="Arial Unicode MS" w:hAnsi="Garamond" w:cs="Arial Unicode MS"/>
          <w:sz w:val="23"/>
          <w:szCs w:val="23"/>
          <w:lang w:eastAsia="zh-TW"/>
        </w:rPr>
        <w:tab/>
        <w:t>Missing Data</w:t>
      </w:r>
    </w:p>
    <w:p w:rsidR="00E42F5C" w:rsidRPr="006203ED" w:rsidRDefault="00E42F5C" w:rsidP="00E42F5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3"/>
          <w:szCs w:val="23"/>
          <w:lang w:eastAsia="zh-TW"/>
        </w:rPr>
      </w:pPr>
      <w:r w:rsidRPr="006203ED">
        <w:rPr>
          <w:rFonts w:ascii="Garamond" w:eastAsia="Arial Unicode MS" w:hAnsi="Garamond" w:cs="Arial Unicode MS"/>
          <w:sz w:val="23"/>
          <w:szCs w:val="23"/>
          <w:lang w:eastAsia="zh-TW"/>
        </w:rPr>
        <w:t>-1</w:t>
      </w:r>
      <w:r w:rsidRPr="006203ED">
        <w:rPr>
          <w:rFonts w:ascii="Garamond" w:eastAsia="Arial Unicode MS" w:hAnsi="Garamond" w:cs="Arial Unicode MS"/>
          <w:sz w:val="23"/>
          <w:szCs w:val="23"/>
          <w:lang w:eastAsia="zh-TW"/>
        </w:rPr>
        <w:tab/>
      </w:r>
      <w:r w:rsidRPr="006203ED">
        <w:rPr>
          <w:rFonts w:ascii="Garamond" w:eastAsia="Arial Unicode MS" w:hAnsi="Garamond" w:cs="Arial Unicode MS"/>
          <w:sz w:val="23"/>
          <w:szCs w:val="23"/>
          <w:lang w:eastAsia="zh-TW"/>
        </w:rPr>
        <w:tab/>
        <w:t>Optional SWMP Supported Parameter</w:t>
      </w:r>
    </w:p>
    <w:p w:rsidR="00E42F5C" w:rsidRPr="006203ED" w:rsidRDefault="00E42F5C" w:rsidP="00E42F5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3"/>
          <w:szCs w:val="23"/>
          <w:lang w:eastAsia="zh-TW"/>
        </w:rPr>
      </w:pPr>
      <w:r w:rsidRPr="006203ED">
        <w:rPr>
          <w:rFonts w:ascii="Garamond" w:eastAsia="Arial Unicode MS" w:hAnsi="Garamond" w:cs="Arial Unicode MS"/>
          <w:sz w:val="23"/>
          <w:szCs w:val="23"/>
          <w:lang w:eastAsia="zh-TW"/>
        </w:rPr>
        <w:t xml:space="preserve"> 0</w:t>
      </w:r>
      <w:r w:rsidRPr="006203ED">
        <w:rPr>
          <w:rFonts w:ascii="Garamond" w:eastAsia="Arial Unicode MS" w:hAnsi="Garamond" w:cs="Arial Unicode MS"/>
          <w:sz w:val="23"/>
          <w:szCs w:val="23"/>
          <w:lang w:eastAsia="zh-TW"/>
        </w:rPr>
        <w:tab/>
      </w:r>
      <w:r w:rsidRPr="006203ED">
        <w:rPr>
          <w:rFonts w:ascii="Garamond" w:eastAsia="Arial Unicode MS" w:hAnsi="Garamond" w:cs="Arial Unicode MS"/>
          <w:sz w:val="23"/>
          <w:szCs w:val="23"/>
          <w:lang w:eastAsia="zh-TW"/>
        </w:rPr>
        <w:tab/>
        <w:t>Data Passed Initial QAQC Checks</w:t>
      </w:r>
    </w:p>
    <w:p w:rsidR="00E42F5C" w:rsidRPr="006203ED" w:rsidRDefault="00E42F5C" w:rsidP="00E42F5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3"/>
          <w:szCs w:val="23"/>
          <w:lang w:eastAsia="zh-TW"/>
        </w:rPr>
      </w:pPr>
      <w:r w:rsidRPr="006203ED">
        <w:rPr>
          <w:rFonts w:ascii="Garamond" w:eastAsia="Arial Unicode MS" w:hAnsi="Garamond" w:cs="Arial Unicode MS"/>
          <w:sz w:val="23"/>
          <w:szCs w:val="23"/>
          <w:lang w:eastAsia="zh-TW"/>
        </w:rPr>
        <w:lastRenderedPageBreak/>
        <w:t xml:space="preserve"> 1</w:t>
      </w:r>
      <w:r w:rsidRPr="006203ED">
        <w:rPr>
          <w:rFonts w:ascii="Garamond" w:eastAsia="Arial Unicode MS" w:hAnsi="Garamond" w:cs="Arial Unicode MS"/>
          <w:sz w:val="23"/>
          <w:szCs w:val="23"/>
          <w:lang w:eastAsia="zh-TW"/>
        </w:rPr>
        <w:tab/>
      </w:r>
      <w:r w:rsidRPr="006203ED">
        <w:rPr>
          <w:rFonts w:ascii="Garamond" w:eastAsia="Arial Unicode MS" w:hAnsi="Garamond" w:cs="Arial Unicode MS"/>
          <w:sz w:val="23"/>
          <w:szCs w:val="23"/>
          <w:lang w:eastAsia="zh-TW"/>
        </w:rPr>
        <w:tab/>
        <w:t>Suspect Data</w:t>
      </w:r>
    </w:p>
    <w:p w:rsidR="00E42F5C" w:rsidRPr="006203ED" w:rsidRDefault="00E42F5C" w:rsidP="00E42F5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3"/>
          <w:szCs w:val="23"/>
          <w:lang w:eastAsia="zh-TW"/>
        </w:rPr>
      </w:pPr>
      <w:r w:rsidRPr="006203ED">
        <w:rPr>
          <w:rFonts w:ascii="Garamond" w:eastAsia="Arial Unicode MS" w:hAnsi="Garamond" w:cs="Arial Unicode MS"/>
          <w:sz w:val="23"/>
          <w:szCs w:val="23"/>
          <w:lang w:eastAsia="zh-TW"/>
        </w:rPr>
        <w:t xml:space="preserve"> 4</w:t>
      </w:r>
      <w:r w:rsidRPr="006203ED">
        <w:rPr>
          <w:rFonts w:ascii="Garamond" w:eastAsia="Arial Unicode MS" w:hAnsi="Garamond" w:cs="Arial Unicode MS"/>
          <w:sz w:val="23"/>
          <w:szCs w:val="23"/>
          <w:lang w:eastAsia="zh-TW"/>
        </w:rPr>
        <w:tab/>
      </w:r>
      <w:r w:rsidRPr="006203ED">
        <w:rPr>
          <w:rFonts w:ascii="Garamond" w:eastAsia="Arial Unicode MS" w:hAnsi="Garamond" w:cs="Arial Unicode MS"/>
          <w:sz w:val="23"/>
          <w:szCs w:val="23"/>
          <w:lang w:eastAsia="zh-TW"/>
        </w:rPr>
        <w:tab/>
        <w:t>Historical Data:  Pre-Auto QAQC</w:t>
      </w:r>
    </w:p>
    <w:p w:rsidR="00E42F5C" w:rsidRPr="006203ED" w:rsidRDefault="00E42F5C" w:rsidP="00E42F5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3"/>
          <w:szCs w:val="23"/>
          <w:lang w:eastAsia="zh-TW"/>
        </w:rPr>
      </w:pPr>
      <w:r w:rsidRPr="006203ED">
        <w:rPr>
          <w:rFonts w:ascii="Garamond" w:eastAsia="Arial Unicode MS" w:hAnsi="Garamond" w:cs="Arial Unicode MS"/>
          <w:sz w:val="23"/>
          <w:szCs w:val="23"/>
          <w:lang w:eastAsia="zh-TW"/>
        </w:rPr>
        <w:t xml:space="preserve"> 5</w:t>
      </w:r>
      <w:r w:rsidRPr="006203ED">
        <w:rPr>
          <w:rFonts w:ascii="Garamond" w:eastAsia="Arial Unicode MS" w:hAnsi="Garamond" w:cs="Arial Unicode MS"/>
          <w:sz w:val="23"/>
          <w:szCs w:val="23"/>
          <w:lang w:eastAsia="zh-TW"/>
        </w:rPr>
        <w:tab/>
      </w:r>
      <w:r w:rsidRPr="006203ED">
        <w:rPr>
          <w:rFonts w:ascii="Garamond" w:eastAsia="Arial Unicode MS" w:hAnsi="Garamond" w:cs="Arial Unicode MS"/>
          <w:sz w:val="23"/>
          <w:szCs w:val="23"/>
          <w:lang w:eastAsia="zh-TW"/>
        </w:rPr>
        <w:tab/>
        <w:t>Corrected Data</w:t>
      </w:r>
    </w:p>
    <w:p w:rsidR="00D03345" w:rsidRPr="00214F18" w:rsidRDefault="00D03345" w:rsidP="00D03345">
      <w:pPr>
        <w:pStyle w:val="HTMLPreformatted"/>
        <w:tabs>
          <w:tab w:val="left" w:pos="720"/>
          <w:tab w:val="left" w:pos="1080"/>
        </w:tabs>
        <w:ind w:left="720" w:right="720"/>
        <w:rPr>
          <w:rFonts w:ascii="Garamond" w:hAnsi="Garamond"/>
          <w:sz w:val="22"/>
          <w:szCs w:val="22"/>
        </w:rPr>
      </w:pPr>
    </w:p>
    <w:p w:rsidR="007B1C15" w:rsidRPr="00214F18" w:rsidRDefault="007B1C15" w:rsidP="007B1C15">
      <w:pPr>
        <w:pStyle w:val="HTMLPreformatted"/>
        <w:tabs>
          <w:tab w:val="left" w:pos="720"/>
          <w:tab w:val="left" w:pos="1080"/>
        </w:tabs>
        <w:ind w:left="720" w:right="720"/>
        <w:rPr>
          <w:rFonts w:ascii="Garamond" w:hAnsi="Garamond"/>
          <w:sz w:val="22"/>
          <w:szCs w:val="22"/>
        </w:rPr>
      </w:pPr>
    </w:p>
    <w:p w:rsidR="00F67232" w:rsidRPr="00214F18" w:rsidRDefault="00463C91" w:rsidP="00F67232">
      <w:pPr>
        <w:pStyle w:val="HTMLPreformatted"/>
        <w:rPr>
          <w:rFonts w:ascii="Garamond" w:hAnsi="Garamond" w:cs="Calibri"/>
          <w:sz w:val="23"/>
          <w:szCs w:val="23"/>
        </w:rPr>
      </w:pPr>
      <w:r w:rsidRPr="00214F18">
        <w:rPr>
          <w:rFonts w:ascii="Garamond" w:hAnsi="Garamond" w:cs="Calibri"/>
          <w:b/>
          <w:sz w:val="23"/>
          <w:szCs w:val="23"/>
        </w:rPr>
        <w:t>16)  QAQC code definitions</w:t>
      </w:r>
      <w:r w:rsidRPr="00214F18">
        <w:rPr>
          <w:rFonts w:ascii="Garamond" w:hAnsi="Garamond" w:cs="Calibri"/>
          <w:sz w:val="23"/>
          <w:szCs w:val="23"/>
        </w:rPr>
        <w:t xml:space="preserve"> – This section details the secondary QAQC Code definitions used in combination with the flags above</w:t>
      </w:r>
    </w:p>
    <w:p w:rsidR="00E14FE3" w:rsidRPr="006203ED" w:rsidRDefault="00E14FE3" w:rsidP="00E14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3"/>
          <w:szCs w:val="23"/>
          <w:lang w:eastAsia="zh-TW"/>
        </w:rPr>
      </w:pPr>
      <w:r w:rsidRPr="006203ED">
        <w:rPr>
          <w:rFonts w:ascii="Garamond" w:eastAsia="Arial Unicode MS" w:hAnsi="Garamond" w:cs="Arial Unicode MS"/>
          <w:sz w:val="23"/>
          <w:szCs w:val="23"/>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6203ED">
        <w:rPr>
          <w:rFonts w:ascii="Garamond" w:eastAsia="Arial Unicode MS" w:hAnsi="Garamond" w:cs="Arial Unicode MS"/>
          <w:sz w:val="23"/>
          <w:szCs w:val="23"/>
          <w:lang w:eastAsia="zh-TW"/>
        </w:rPr>
        <w:t>F_Record</w:t>
      </w:r>
      <w:proofErr w:type="spellEnd"/>
      <w:r w:rsidRPr="006203ED">
        <w:rPr>
          <w:rFonts w:ascii="Garamond" w:eastAsia="Arial Unicode MS" w:hAnsi="Garamond" w:cs="Arial Unicode MS"/>
          <w:sz w:val="23"/>
          <w:szCs w:val="23"/>
          <w:lang w:eastAsia="zh-TW"/>
        </w:rPr>
        <w:t>) in the nutrient data allows multiple comment codes to be applied to the entire data record.</w:t>
      </w:r>
    </w:p>
    <w:p w:rsidR="00E14FE3" w:rsidRPr="006203ED" w:rsidRDefault="00E14FE3" w:rsidP="00E14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3"/>
          <w:szCs w:val="23"/>
          <w:lang w:eastAsia="zh-TW"/>
        </w:rPr>
      </w:pPr>
    </w:p>
    <w:p w:rsidR="00E14FE3" w:rsidRPr="006203ED" w:rsidRDefault="00E14FE3" w:rsidP="00E14FE3">
      <w:pPr>
        <w:tabs>
          <w:tab w:val="left" w:pos="1080"/>
          <w:tab w:val="left" w:pos="1440"/>
          <w:tab w:val="left" w:pos="1800"/>
        </w:tabs>
        <w:ind w:left="720" w:right="720"/>
        <w:jc w:val="both"/>
        <w:rPr>
          <w:rFonts w:ascii="Garamond" w:hAnsi="Garamond"/>
          <w:bCs/>
          <w:sz w:val="23"/>
          <w:szCs w:val="23"/>
          <w:lang w:eastAsia="zh-TW"/>
        </w:rPr>
      </w:pPr>
      <w:r w:rsidRPr="006203ED">
        <w:rPr>
          <w:rFonts w:ascii="Garamond" w:hAnsi="Garamond"/>
          <w:bCs/>
          <w:sz w:val="23"/>
          <w:szCs w:val="23"/>
          <w:lang w:eastAsia="zh-TW"/>
        </w:rPr>
        <w:t xml:space="preserve">General errors </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GCM</w:t>
      </w:r>
      <w:r w:rsidRPr="006203ED">
        <w:rPr>
          <w:rFonts w:ascii="Garamond" w:eastAsia="PMingLiU" w:hAnsi="Garamond"/>
          <w:sz w:val="23"/>
          <w:szCs w:val="23"/>
          <w:lang w:eastAsia="zh-TW"/>
        </w:rPr>
        <w:tab/>
        <w:t>Calculated value could not be determined due to missing data</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GCR</w:t>
      </w:r>
      <w:r w:rsidRPr="006203ED">
        <w:rPr>
          <w:rFonts w:ascii="Garamond" w:eastAsia="PMingLiU" w:hAnsi="Garamond"/>
          <w:sz w:val="23"/>
          <w:szCs w:val="23"/>
          <w:lang w:eastAsia="zh-TW"/>
        </w:rPr>
        <w:tab/>
        <w:t>Calculated value could not be determined due to rejected data</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GDM</w:t>
      </w:r>
      <w:r w:rsidRPr="006203ED">
        <w:rPr>
          <w:rFonts w:ascii="Garamond" w:eastAsia="PMingLiU" w:hAnsi="Garamond"/>
          <w:sz w:val="23"/>
          <w:szCs w:val="23"/>
          <w:lang w:eastAsia="zh-TW"/>
        </w:rPr>
        <w:tab/>
        <w:t>Data missing or sample never collected</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GQD</w:t>
      </w:r>
      <w:r w:rsidRPr="006203ED">
        <w:rPr>
          <w:rFonts w:ascii="Garamond" w:eastAsia="PMingLiU" w:hAnsi="Garamond"/>
          <w:sz w:val="23"/>
          <w:szCs w:val="23"/>
          <w:lang w:eastAsia="zh-TW"/>
        </w:rPr>
        <w:tab/>
        <w:t>Data rejected due to QA/QC checks</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GQS</w:t>
      </w:r>
      <w:r w:rsidRPr="006203ED">
        <w:rPr>
          <w:rFonts w:ascii="Garamond" w:eastAsia="PMingLiU" w:hAnsi="Garamond"/>
          <w:sz w:val="23"/>
          <w:szCs w:val="23"/>
          <w:lang w:eastAsia="zh-TW"/>
        </w:rPr>
        <w:tab/>
        <w:t>Data suspect due to QA/QC checks</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GSM</w:t>
      </w:r>
      <w:r w:rsidRPr="006203ED">
        <w:rPr>
          <w:rFonts w:ascii="Garamond" w:eastAsia="PMingLiU" w:hAnsi="Garamond"/>
          <w:sz w:val="23"/>
          <w:szCs w:val="23"/>
          <w:lang w:eastAsia="zh-TW"/>
        </w:rPr>
        <w:tab/>
        <w:t>See metadata</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p>
    <w:p w:rsidR="00E14FE3" w:rsidRPr="006203ED" w:rsidRDefault="00E14FE3" w:rsidP="00E14FE3">
      <w:pPr>
        <w:tabs>
          <w:tab w:val="left" w:pos="1080"/>
          <w:tab w:val="left" w:pos="1440"/>
          <w:tab w:val="left" w:pos="1980"/>
        </w:tabs>
        <w:ind w:left="720" w:right="720"/>
        <w:jc w:val="both"/>
        <w:rPr>
          <w:rFonts w:ascii="Garamond" w:hAnsi="Garamond"/>
          <w:bCs/>
          <w:sz w:val="23"/>
          <w:szCs w:val="23"/>
          <w:lang w:eastAsia="zh-TW"/>
        </w:rPr>
      </w:pPr>
      <w:r w:rsidRPr="006203ED">
        <w:rPr>
          <w:rFonts w:ascii="Garamond" w:hAnsi="Garamond"/>
          <w:bCs/>
          <w:sz w:val="23"/>
          <w:szCs w:val="23"/>
          <w:lang w:eastAsia="zh-TW"/>
        </w:rPr>
        <w:t xml:space="preserve">Sensor errors </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SBL</w:t>
      </w:r>
      <w:r w:rsidRPr="006203ED">
        <w:rPr>
          <w:rFonts w:ascii="Garamond" w:eastAsia="PMingLiU" w:hAnsi="Garamond"/>
          <w:sz w:val="23"/>
          <w:szCs w:val="23"/>
          <w:lang w:eastAsia="zh-TW"/>
        </w:rPr>
        <w:tab/>
        <w:t>Value below minimum limit of method detection</w:t>
      </w:r>
    </w:p>
    <w:p w:rsidR="00E14FE3" w:rsidRPr="006203ED" w:rsidRDefault="00E14FE3" w:rsidP="006203ED">
      <w:pPr>
        <w:tabs>
          <w:tab w:val="left" w:pos="1080"/>
          <w:tab w:val="left" w:pos="1440"/>
          <w:tab w:val="left" w:pos="1980"/>
        </w:tabs>
        <w:spacing w:line="276" w:lineRule="auto"/>
        <w:ind w:left="1980" w:right="720" w:hanging="1260"/>
        <w:rPr>
          <w:rFonts w:ascii="Garamond" w:eastAsia="PMingLiU" w:hAnsi="Garamond"/>
          <w:sz w:val="23"/>
          <w:szCs w:val="23"/>
          <w:lang w:eastAsia="zh-TW"/>
        </w:rPr>
      </w:pPr>
      <w:r w:rsidRPr="006203ED">
        <w:rPr>
          <w:rFonts w:ascii="Garamond" w:eastAsia="PMingLiU" w:hAnsi="Garamond"/>
          <w:sz w:val="23"/>
          <w:szCs w:val="23"/>
          <w:lang w:eastAsia="zh-TW"/>
        </w:rPr>
        <w:tab/>
        <w:t>SCB</w:t>
      </w:r>
      <w:r w:rsidRPr="006203ED">
        <w:rPr>
          <w:rFonts w:ascii="Garamond" w:eastAsia="PMingLiU" w:hAnsi="Garamond"/>
          <w:sz w:val="23"/>
          <w:szCs w:val="23"/>
          <w:lang w:eastAsia="zh-TW"/>
        </w:rPr>
        <w:tab/>
        <w:t>Calculated value could not be determined due to a below MDL</w:t>
      </w:r>
      <w:r w:rsidR="00AB3E05">
        <w:rPr>
          <w:rFonts w:ascii="Garamond" w:eastAsia="PMingLiU" w:hAnsi="Garamond"/>
          <w:sz w:val="23"/>
          <w:szCs w:val="23"/>
          <w:lang w:eastAsia="zh-TW"/>
        </w:rPr>
        <w:t xml:space="preserve"> </w:t>
      </w:r>
      <w:r w:rsidRPr="006203ED">
        <w:rPr>
          <w:rFonts w:ascii="Garamond" w:eastAsia="PMingLiU" w:hAnsi="Garamond"/>
          <w:sz w:val="23"/>
          <w:szCs w:val="23"/>
          <w:lang w:eastAsia="zh-TW"/>
        </w:rPr>
        <w:t>component</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SCC</w:t>
      </w:r>
      <w:r w:rsidRPr="006203ED">
        <w:rPr>
          <w:rFonts w:ascii="Garamond" w:eastAsia="PMingLiU" w:hAnsi="Garamond"/>
          <w:sz w:val="23"/>
          <w:szCs w:val="23"/>
          <w:lang w:eastAsia="zh-TW"/>
        </w:rPr>
        <w:tab/>
        <w:t>Calculation with this component resulted in a negative value</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SNV</w:t>
      </w:r>
      <w:r w:rsidRPr="006203ED">
        <w:rPr>
          <w:rFonts w:ascii="Garamond" w:eastAsia="PMingLiU" w:hAnsi="Garamond"/>
          <w:sz w:val="23"/>
          <w:szCs w:val="23"/>
          <w:lang w:eastAsia="zh-TW"/>
        </w:rPr>
        <w:tab/>
        <w:t>Calculated value is negative</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SRD</w:t>
      </w:r>
      <w:r w:rsidRPr="006203ED">
        <w:rPr>
          <w:rFonts w:ascii="Garamond" w:eastAsia="PMingLiU" w:hAnsi="Garamond"/>
          <w:sz w:val="23"/>
          <w:szCs w:val="23"/>
          <w:lang w:eastAsia="zh-TW"/>
        </w:rPr>
        <w:tab/>
        <w:t>Replicate values differ substantially</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SUL</w:t>
      </w:r>
      <w:r w:rsidRPr="006203ED">
        <w:rPr>
          <w:rFonts w:ascii="Garamond" w:eastAsia="PMingLiU" w:hAnsi="Garamond"/>
          <w:sz w:val="23"/>
          <w:szCs w:val="23"/>
          <w:lang w:eastAsia="zh-TW"/>
        </w:rPr>
        <w:tab/>
        <w:t>Value above upper limit of method detection</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p>
    <w:p w:rsidR="00E14FE3" w:rsidRPr="006203ED" w:rsidRDefault="00E14FE3" w:rsidP="00E14FE3">
      <w:pPr>
        <w:tabs>
          <w:tab w:val="left" w:pos="1080"/>
          <w:tab w:val="left" w:pos="1440"/>
          <w:tab w:val="left" w:pos="1980"/>
        </w:tabs>
        <w:ind w:left="720" w:right="720"/>
        <w:rPr>
          <w:rFonts w:ascii="Garamond" w:hAnsi="Garamond"/>
          <w:bCs/>
          <w:sz w:val="23"/>
          <w:szCs w:val="23"/>
          <w:lang w:eastAsia="zh-TW"/>
        </w:rPr>
      </w:pPr>
      <w:r w:rsidRPr="006203ED">
        <w:rPr>
          <w:rFonts w:ascii="Garamond" w:hAnsi="Garamond"/>
          <w:bCs/>
          <w:sz w:val="23"/>
          <w:szCs w:val="23"/>
          <w:lang w:eastAsia="zh-TW"/>
        </w:rPr>
        <w:t>Parameter Comments</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CAB</w:t>
      </w:r>
      <w:r w:rsidRPr="006203ED">
        <w:rPr>
          <w:rFonts w:ascii="Garamond" w:eastAsia="PMingLiU" w:hAnsi="Garamond"/>
          <w:sz w:val="23"/>
          <w:szCs w:val="23"/>
          <w:lang w:eastAsia="zh-TW"/>
        </w:rPr>
        <w:tab/>
        <w:t>Algal bloom</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CDR</w:t>
      </w:r>
      <w:r w:rsidRPr="006203ED">
        <w:rPr>
          <w:rFonts w:ascii="Garamond" w:eastAsia="PMingLiU" w:hAnsi="Garamond"/>
          <w:sz w:val="23"/>
          <w:szCs w:val="23"/>
          <w:lang w:eastAsia="zh-TW"/>
        </w:rPr>
        <w:tab/>
        <w:t>Sample diluted and rerun</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CHB</w:t>
      </w:r>
      <w:r w:rsidRPr="006203ED">
        <w:rPr>
          <w:rFonts w:ascii="Garamond" w:eastAsia="PMingLiU" w:hAnsi="Garamond"/>
          <w:sz w:val="23"/>
          <w:szCs w:val="23"/>
          <w:lang w:eastAsia="zh-TW"/>
        </w:rPr>
        <w:tab/>
        <w:t xml:space="preserve">Sample held beyond specified holding time </w:t>
      </w:r>
    </w:p>
    <w:p w:rsidR="00E14FE3" w:rsidRPr="006203ED" w:rsidRDefault="00E14FE3" w:rsidP="00E14FE3">
      <w:pPr>
        <w:tabs>
          <w:tab w:val="left" w:pos="1080"/>
          <w:tab w:val="left" w:pos="1980"/>
        </w:tabs>
        <w:spacing w:line="276" w:lineRule="auto"/>
        <w:ind w:left="720"/>
        <w:rPr>
          <w:rFonts w:ascii="Garamond" w:eastAsia="PMingLiU" w:hAnsi="Garamond"/>
          <w:sz w:val="23"/>
          <w:szCs w:val="23"/>
          <w:lang w:eastAsia="zh-TW"/>
        </w:rPr>
      </w:pPr>
      <w:r w:rsidRPr="006203ED">
        <w:rPr>
          <w:rFonts w:ascii="Garamond" w:eastAsia="PMingLiU" w:hAnsi="Garamond"/>
          <w:sz w:val="23"/>
          <w:szCs w:val="23"/>
          <w:lang w:eastAsia="zh-TW"/>
        </w:rPr>
        <w:tab/>
        <w:t>CIP</w:t>
      </w:r>
      <w:r w:rsidRPr="006203ED">
        <w:rPr>
          <w:rFonts w:ascii="Garamond" w:eastAsia="PMingLiU" w:hAnsi="Garamond"/>
          <w:sz w:val="23"/>
          <w:szCs w:val="23"/>
          <w:lang w:eastAsia="zh-TW"/>
        </w:rPr>
        <w:tab/>
        <w:t>Ice present in sample vicinity</w:t>
      </w:r>
    </w:p>
    <w:p w:rsidR="00E14FE3" w:rsidRPr="006203ED" w:rsidRDefault="00E14FE3" w:rsidP="00E14FE3">
      <w:pPr>
        <w:tabs>
          <w:tab w:val="left" w:pos="1080"/>
          <w:tab w:val="left" w:pos="1980"/>
        </w:tabs>
        <w:spacing w:line="276" w:lineRule="auto"/>
        <w:ind w:left="720"/>
        <w:rPr>
          <w:rFonts w:ascii="Garamond" w:eastAsia="PMingLiU" w:hAnsi="Garamond"/>
          <w:sz w:val="23"/>
          <w:szCs w:val="23"/>
          <w:lang w:eastAsia="zh-TW"/>
        </w:rPr>
      </w:pPr>
      <w:r w:rsidRPr="006203ED">
        <w:rPr>
          <w:rFonts w:ascii="Garamond" w:eastAsia="PMingLiU" w:hAnsi="Garamond"/>
          <w:sz w:val="23"/>
          <w:szCs w:val="23"/>
          <w:lang w:eastAsia="zh-TW"/>
        </w:rPr>
        <w:tab/>
        <w:t>CIF</w:t>
      </w:r>
      <w:r w:rsidRPr="006203ED">
        <w:rPr>
          <w:rFonts w:ascii="Garamond" w:eastAsia="PMingLiU" w:hAnsi="Garamond"/>
          <w:sz w:val="23"/>
          <w:szCs w:val="23"/>
          <w:lang w:eastAsia="zh-TW"/>
        </w:rPr>
        <w:tab/>
        <w:t>Flotsam present in sample vicinity</w:t>
      </w:r>
    </w:p>
    <w:p w:rsidR="00E14FE3" w:rsidRPr="006203ED" w:rsidRDefault="00E14FE3" w:rsidP="00E14FE3">
      <w:pPr>
        <w:tabs>
          <w:tab w:val="left" w:pos="1080"/>
          <w:tab w:val="left" w:pos="1980"/>
        </w:tabs>
        <w:spacing w:line="276" w:lineRule="auto"/>
        <w:ind w:left="720"/>
        <w:rPr>
          <w:rFonts w:ascii="Garamond" w:eastAsia="PMingLiU" w:hAnsi="Garamond"/>
          <w:sz w:val="23"/>
          <w:szCs w:val="23"/>
          <w:lang w:eastAsia="zh-TW"/>
        </w:rPr>
      </w:pPr>
      <w:r w:rsidRPr="006203ED">
        <w:rPr>
          <w:rFonts w:ascii="Garamond" w:eastAsia="PMingLiU" w:hAnsi="Garamond"/>
          <w:sz w:val="23"/>
          <w:szCs w:val="23"/>
          <w:lang w:eastAsia="zh-TW"/>
        </w:rPr>
        <w:tab/>
        <w:t>CLE</w:t>
      </w:r>
      <w:r w:rsidRPr="006203ED">
        <w:rPr>
          <w:rFonts w:ascii="Garamond" w:eastAsia="PMingLiU" w:hAnsi="Garamond"/>
          <w:sz w:val="23"/>
          <w:szCs w:val="23"/>
          <w:lang w:eastAsia="zh-TW"/>
        </w:rPr>
        <w:tab/>
        <w:t>Sample collected later/earlier than scheduled</w:t>
      </w:r>
    </w:p>
    <w:p w:rsidR="00E14FE3" w:rsidRPr="006203ED" w:rsidRDefault="00E14FE3" w:rsidP="00E14FE3">
      <w:pPr>
        <w:tabs>
          <w:tab w:val="left" w:pos="1080"/>
          <w:tab w:val="left" w:pos="1980"/>
        </w:tabs>
        <w:spacing w:line="276" w:lineRule="auto"/>
        <w:ind w:left="720"/>
        <w:rPr>
          <w:rFonts w:ascii="Garamond" w:eastAsia="PMingLiU" w:hAnsi="Garamond"/>
          <w:sz w:val="23"/>
          <w:szCs w:val="23"/>
          <w:lang w:eastAsia="zh-TW"/>
        </w:rPr>
      </w:pPr>
      <w:r w:rsidRPr="006203ED">
        <w:rPr>
          <w:rFonts w:ascii="Garamond" w:eastAsia="PMingLiU" w:hAnsi="Garamond"/>
          <w:sz w:val="23"/>
          <w:szCs w:val="23"/>
          <w:lang w:eastAsia="zh-TW"/>
        </w:rPr>
        <w:tab/>
        <w:t>CRE</w:t>
      </w:r>
      <w:r w:rsidRPr="006203ED">
        <w:rPr>
          <w:rFonts w:ascii="Garamond" w:eastAsia="PMingLiU" w:hAnsi="Garamond"/>
          <w:sz w:val="23"/>
          <w:szCs w:val="23"/>
          <w:lang w:eastAsia="zh-TW"/>
        </w:rPr>
        <w:tab/>
        <w:t>Significant rain event</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CSM</w:t>
      </w:r>
      <w:r w:rsidRPr="006203ED">
        <w:rPr>
          <w:rFonts w:ascii="Garamond" w:eastAsia="PMingLiU" w:hAnsi="Garamond"/>
          <w:sz w:val="23"/>
          <w:szCs w:val="23"/>
          <w:lang w:eastAsia="zh-TW"/>
        </w:rPr>
        <w:tab/>
        <w:t>See metadata</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CUS</w:t>
      </w:r>
      <w:r w:rsidRPr="006203ED">
        <w:rPr>
          <w:rFonts w:ascii="Garamond" w:eastAsia="PMingLiU" w:hAnsi="Garamond"/>
          <w:sz w:val="23"/>
          <w:szCs w:val="23"/>
          <w:lang w:eastAsia="zh-TW"/>
        </w:rPr>
        <w:tab/>
        <w:t>Lab analysis from unpreserved sample</w:t>
      </w:r>
    </w:p>
    <w:p w:rsidR="00E14FE3" w:rsidRPr="006203ED" w:rsidRDefault="00E14FE3" w:rsidP="00E14FE3">
      <w:pPr>
        <w:tabs>
          <w:tab w:val="left" w:pos="1080"/>
          <w:tab w:val="left" w:pos="1440"/>
          <w:tab w:val="left" w:pos="1980"/>
        </w:tabs>
        <w:ind w:left="720" w:right="720"/>
        <w:rPr>
          <w:rFonts w:ascii="Garamond" w:hAnsi="Garamond"/>
          <w:b/>
          <w:sz w:val="23"/>
          <w:szCs w:val="23"/>
          <w:lang w:eastAsia="zh-TW"/>
        </w:rPr>
      </w:pPr>
    </w:p>
    <w:p w:rsidR="00E14FE3" w:rsidRPr="006203ED" w:rsidRDefault="00E14FE3" w:rsidP="00E14FE3">
      <w:pPr>
        <w:tabs>
          <w:tab w:val="left" w:pos="1080"/>
          <w:tab w:val="left" w:pos="1440"/>
          <w:tab w:val="left" w:pos="1980"/>
        </w:tabs>
        <w:ind w:left="720" w:right="720"/>
        <w:rPr>
          <w:rFonts w:ascii="Garamond" w:hAnsi="Garamond"/>
          <w:sz w:val="23"/>
          <w:szCs w:val="23"/>
          <w:lang w:eastAsia="zh-TW"/>
        </w:rPr>
      </w:pPr>
      <w:r w:rsidRPr="006203ED">
        <w:rPr>
          <w:rFonts w:ascii="Garamond" w:hAnsi="Garamond"/>
          <w:sz w:val="23"/>
          <w:szCs w:val="23"/>
          <w:lang w:eastAsia="zh-TW"/>
        </w:rPr>
        <w:t>Record comments</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lastRenderedPageBreak/>
        <w:tab/>
        <w:t>CAB</w:t>
      </w:r>
      <w:r w:rsidRPr="006203ED">
        <w:rPr>
          <w:rFonts w:ascii="Garamond" w:eastAsia="PMingLiU" w:hAnsi="Garamond"/>
          <w:sz w:val="23"/>
          <w:szCs w:val="23"/>
          <w:lang w:eastAsia="zh-TW"/>
        </w:rPr>
        <w:tab/>
        <w:t>Algal bloom</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CHB</w:t>
      </w:r>
      <w:r w:rsidRPr="006203ED">
        <w:rPr>
          <w:rFonts w:ascii="Garamond" w:eastAsia="PMingLiU" w:hAnsi="Garamond"/>
          <w:sz w:val="23"/>
          <w:szCs w:val="23"/>
          <w:lang w:eastAsia="zh-TW"/>
        </w:rPr>
        <w:tab/>
        <w:t xml:space="preserve">Sample held beyond specified holding time </w:t>
      </w:r>
    </w:p>
    <w:p w:rsidR="00E14FE3" w:rsidRPr="006203ED" w:rsidRDefault="00E14FE3" w:rsidP="00E14FE3">
      <w:pPr>
        <w:tabs>
          <w:tab w:val="left" w:pos="1080"/>
          <w:tab w:val="left" w:pos="1980"/>
        </w:tabs>
        <w:spacing w:line="276" w:lineRule="auto"/>
        <w:ind w:left="720"/>
        <w:rPr>
          <w:rFonts w:ascii="Garamond" w:eastAsia="PMingLiU" w:hAnsi="Garamond"/>
          <w:sz w:val="23"/>
          <w:szCs w:val="23"/>
          <w:lang w:eastAsia="zh-TW"/>
        </w:rPr>
      </w:pPr>
      <w:r w:rsidRPr="006203ED">
        <w:rPr>
          <w:rFonts w:ascii="Garamond" w:eastAsia="PMingLiU" w:hAnsi="Garamond"/>
          <w:sz w:val="23"/>
          <w:szCs w:val="23"/>
          <w:lang w:eastAsia="zh-TW"/>
        </w:rPr>
        <w:tab/>
        <w:t>CIP</w:t>
      </w:r>
      <w:r w:rsidRPr="006203ED">
        <w:rPr>
          <w:rFonts w:ascii="Garamond" w:eastAsia="PMingLiU" w:hAnsi="Garamond"/>
          <w:sz w:val="23"/>
          <w:szCs w:val="23"/>
          <w:lang w:eastAsia="zh-TW"/>
        </w:rPr>
        <w:tab/>
        <w:t>Ice present in sample vicinity</w:t>
      </w:r>
    </w:p>
    <w:p w:rsidR="00E14FE3" w:rsidRPr="006203ED" w:rsidRDefault="00E14FE3" w:rsidP="00E14FE3">
      <w:pPr>
        <w:tabs>
          <w:tab w:val="left" w:pos="1080"/>
          <w:tab w:val="left" w:pos="1980"/>
        </w:tabs>
        <w:spacing w:line="276" w:lineRule="auto"/>
        <w:ind w:left="720"/>
        <w:rPr>
          <w:rFonts w:ascii="Garamond" w:eastAsia="PMingLiU" w:hAnsi="Garamond"/>
          <w:sz w:val="23"/>
          <w:szCs w:val="23"/>
          <w:lang w:eastAsia="zh-TW"/>
        </w:rPr>
      </w:pPr>
      <w:r w:rsidRPr="006203ED">
        <w:rPr>
          <w:rFonts w:ascii="Garamond" w:eastAsia="PMingLiU" w:hAnsi="Garamond"/>
          <w:sz w:val="23"/>
          <w:szCs w:val="23"/>
          <w:lang w:eastAsia="zh-TW"/>
        </w:rPr>
        <w:tab/>
        <w:t>CIF</w:t>
      </w:r>
      <w:r w:rsidRPr="006203ED">
        <w:rPr>
          <w:rFonts w:ascii="Garamond" w:eastAsia="PMingLiU" w:hAnsi="Garamond"/>
          <w:sz w:val="23"/>
          <w:szCs w:val="23"/>
          <w:lang w:eastAsia="zh-TW"/>
        </w:rPr>
        <w:tab/>
        <w:t>Flotsam present in sample vicinity</w:t>
      </w:r>
    </w:p>
    <w:p w:rsidR="00E14FE3" w:rsidRPr="006203ED" w:rsidRDefault="00E14FE3" w:rsidP="00E14FE3">
      <w:pPr>
        <w:tabs>
          <w:tab w:val="left" w:pos="1080"/>
          <w:tab w:val="left" w:pos="1980"/>
        </w:tabs>
        <w:spacing w:line="276" w:lineRule="auto"/>
        <w:ind w:left="720"/>
        <w:rPr>
          <w:rFonts w:ascii="Garamond" w:eastAsia="PMingLiU" w:hAnsi="Garamond"/>
          <w:sz w:val="23"/>
          <w:szCs w:val="23"/>
          <w:lang w:eastAsia="zh-TW"/>
        </w:rPr>
      </w:pPr>
      <w:r w:rsidRPr="006203ED">
        <w:rPr>
          <w:rFonts w:ascii="Garamond" w:eastAsia="PMingLiU" w:hAnsi="Garamond"/>
          <w:sz w:val="23"/>
          <w:szCs w:val="23"/>
          <w:lang w:eastAsia="zh-TW"/>
        </w:rPr>
        <w:tab/>
        <w:t>CLE</w:t>
      </w:r>
      <w:r w:rsidRPr="006203ED">
        <w:rPr>
          <w:rFonts w:ascii="Garamond" w:eastAsia="PMingLiU" w:hAnsi="Garamond"/>
          <w:sz w:val="23"/>
          <w:szCs w:val="23"/>
          <w:lang w:eastAsia="zh-TW"/>
        </w:rPr>
        <w:tab/>
        <w:t>Sample collected later/earlier than scheduled</w:t>
      </w:r>
    </w:p>
    <w:p w:rsidR="00E14FE3" w:rsidRPr="006203ED" w:rsidRDefault="00E14FE3" w:rsidP="00E14FE3">
      <w:pPr>
        <w:tabs>
          <w:tab w:val="left" w:pos="1080"/>
          <w:tab w:val="left" w:pos="1980"/>
        </w:tabs>
        <w:spacing w:line="276" w:lineRule="auto"/>
        <w:ind w:left="720"/>
        <w:rPr>
          <w:rFonts w:ascii="Garamond" w:eastAsia="PMingLiU" w:hAnsi="Garamond"/>
          <w:sz w:val="23"/>
          <w:szCs w:val="23"/>
          <w:lang w:eastAsia="zh-TW"/>
        </w:rPr>
      </w:pPr>
      <w:r w:rsidRPr="006203ED">
        <w:rPr>
          <w:rFonts w:ascii="Garamond" w:eastAsia="PMingLiU" w:hAnsi="Garamond"/>
          <w:sz w:val="23"/>
          <w:szCs w:val="23"/>
          <w:lang w:eastAsia="zh-TW"/>
        </w:rPr>
        <w:tab/>
        <w:t>CRE</w:t>
      </w:r>
      <w:r w:rsidRPr="006203ED">
        <w:rPr>
          <w:rFonts w:ascii="Garamond" w:eastAsia="PMingLiU" w:hAnsi="Garamond"/>
          <w:sz w:val="23"/>
          <w:szCs w:val="23"/>
          <w:lang w:eastAsia="zh-TW"/>
        </w:rPr>
        <w:tab/>
        <w:t>Significant rain event</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CSM</w:t>
      </w:r>
      <w:r w:rsidRPr="006203ED">
        <w:rPr>
          <w:rFonts w:ascii="Garamond" w:eastAsia="PMingLiU" w:hAnsi="Garamond"/>
          <w:sz w:val="23"/>
          <w:szCs w:val="23"/>
          <w:lang w:eastAsia="zh-TW"/>
        </w:rPr>
        <w:tab/>
        <w:t>See metadata</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CUS</w:t>
      </w:r>
      <w:r w:rsidRPr="006203ED">
        <w:rPr>
          <w:rFonts w:ascii="Garamond" w:eastAsia="PMingLiU" w:hAnsi="Garamond"/>
          <w:sz w:val="23"/>
          <w:szCs w:val="23"/>
          <w:lang w:eastAsia="zh-TW"/>
        </w:rPr>
        <w:tab/>
        <w:t>Lab analysis from unpreserved sample</w:t>
      </w:r>
    </w:p>
    <w:p w:rsidR="00E14FE3" w:rsidRPr="006203ED" w:rsidRDefault="00E14FE3" w:rsidP="00E14FE3">
      <w:pPr>
        <w:tabs>
          <w:tab w:val="left" w:pos="1080"/>
          <w:tab w:val="left" w:pos="1440"/>
          <w:tab w:val="left" w:pos="1980"/>
        </w:tabs>
        <w:ind w:left="720" w:right="720"/>
        <w:rPr>
          <w:rFonts w:ascii="Garamond" w:hAnsi="Garamond"/>
          <w:i/>
          <w:sz w:val="23"/>
          <w:szCs w:val="23"/>
          <w:lang w:eastAsia="zh-TW"/>
        </w:rPr>
      </w:pPr>
      <w:r w:rsidRPr="006203ED">
        <w:rPr>
          <w:rFonts w:ascii="Garamond" w:hAnsi="Garamond"/>
          <w:sz w:val="23"/>
          <w:szCs w:val="23"/>
          <w:lang w:eastAsia="zh-TW"/>
        </w:rPr>
        <w:t xml:space="preserve">  </w:t>
      </w:r>
      <w:r w:rsidRPr="006203ED">
        <w:rPr>
          <w:rFonts w:ascii="Garamond" w:hAnsi="Garamond"/>
          <w:i/>
          <w:sz w:val="23"/>
          <w:szCs w:val="23"/>
          <w:lang w:eastAsia="zh-TW"/>
        </w:rPr>
        <w:t>Cloud cover</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CCL</w:t>
      </w:r>
      <w:r w:rsidRPr="006203ED">
        <w:rPr>
          <w:rFonts w:ascii="Garamond" w:eastAsia="PMingLiU" w:hAnsi="Garamond"/>
          <w:sz w:val="23"/>
          <w:szCs w:val="23"/>
          <w:lang w:eastAsia="zh-TW"/>
        </w:rPr>
        <w:tab/>
        <w:t xml:space="preserve">clear (0-10%) </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CSP</w:t>
      </w:r>
      <w:r w:rsidRPr="006203ED">
        <w:rPr>
          <w:rFonts w:ascii="Garamond" w:eastAsia="PMingLiU" w:hAnsi="Garamond"/>
          <w:sz w:val="23"/>
          <w:szCs w:val="23"/>
          <w:lang w:eastAsia="zh-TW"/>
        </w:rPr>
        <w:tab/>
        <w:t>scattered to partly cloudy (10-50%)</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CPB</w:t>
      </w:r>
      <w:r w:rsidRPr="006203ED">
        <w:rPr>
          <w:rFonts w:ascii="Garamond" w:eastAsia="PMingLiU" w:hAnsi="Garamond"/>
          <w:sz w:val="23"/>
          <w:szCs w:val="23"/>
          <w:lang w:eastAsia="zh-TW"/>
        </w:rPr>
        <w:tab/>
        <w:t>partly to broken (50-90%)</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COC</w:t>
      </w:r>
      <w:r w:rsidRPr="006203ED">
        <w:rPr>
          <w:rFonts w:ascii="Garamond" w:eastAsia="PMingLiU" w:hAnsi="Garamond"/>
          <w:sz w:val="23"/>
          <w:szCs w:val="23"/>
          <w:lang w:eastAsia="zh-TW"/>
        </w:rPr>
        <w:tab/>
        <w:t>overcast (&gt;90%)</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CFY</w:t>
      </w:r>
      <w:r w:rsidRPr="006203ED">
        <w:rPr>
          <w:rFonts w:ascii="Garamond" w:eastAsia="PMingLiU" w:hAnsi="Garamond"/>
          <w:sz w:val="23"/>
          <w:szCs w:val="23"/>
          <w:lang w:eastAsia="zh-TW"/>
        </w:rPr>
        <w:tab/>
        <w:t>foggy</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CHY</w:t>
      </w:r>
      <w:r w:rsidRPr="006203ED">
        <w:rPr>
          <w:rFonts w:ascii="Garamond" w:eastAsia="PMingLiU" w:hAnsi="Garamond"/>
          <w:sz w:val="23"/>
          <w:szCs w:val="23"/>
          <w:lang w:eastAsia="zh-TW"/>
        </w:rPr>
        <w:tab/>
        <w:t>hazy</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CCC</w:t>
      </w:r>
      <w:r w:rsidRPr="006203ED">
        <w:rPr>
          <w:rFonts w:ascii="Garamond" w:eastAsia="PMingLiU" w:hAnsi="Garamond"/>
          <w:sz w:val="23"/>
          <w:szCs w:val="23"/>
          <w:lang w:eastAsia="zh-TW"/>
        </w:rPr>
        <w:tab/>
        <w:t>cloud (no percentage)</w:t>
      </w:r>
    </w:p>
    <w:p w:rsidR="00E14FE3" w:rsidRPr="006203ED" w:rsidRDefault="00E14FE3" w:rsidP="00E14FE3">
      <w:pPr>
        <w:tabs>
          <w:tab w:val="left" w:pos="1080"/>
          <w:tab w:val="left" w:pos="1440"/>
          <w:tab w:val="left" w:pos="1980"/>
        </w:tabs>
        <w:ind w:left="720" w:right="720"/>
        <w:rPr>
          <w:rFonts w:ascii="Garamond" w:hAnsi="Garamond"/>
          <w:i/>
          <w:sz w:val="23"/>
          <w:szCs w:val="23"/>
          <w:lang w:eastAsia="zh-TW"/>
        </w:rPr>
      </w:pPr>
      <w:r w:rsidRPr="006203ED">
        <w:rPr>
          <w:rFonts w:ascii="Garamond" w:hAnsi="Garamond"/>
          <w:sz w:val="23"/>
          <w:szCs w:val="23"/>
          <w:lang w:eastAsia="zh-TW"/>
        </w:rPr>
        <w:t xml:space="preserve">  </w:t>
      </w:r>
      <w:r w:rsidRPr="006203ED">
        <w:rPr>
          <w:rFonts w:ascii="Garamond" w:hAnsi="Garamond"/>
          <w:i/>
          <w:sz w:val="23"/>
          <w:szCs w:val="23"/>
          <w:lang w:eastAsia="zh-TW"/>
        </w:rPr>
        <w:t>Precipitation</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PNP</w:t>
      </w:r>
      <w:r w:rsidRPr="006203ED">
        <w:rPr>
          <w:rFonts w:ascii="Garamond" w:eastAsia="PMingLiU" w:hAnsi="Garamond"/>
          <w:sz w:val="23"/>
          <w:szCs w:val="23"/>
          <w:lang w:eastAsia="zh-TW"/>
        </w:rPr>
        <w:tab/>
        <w:t xml:space="preserve">none </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PDR</w:t>
      </w:r>
      <w:r w:rsidRPr="006203ED">
        <w:rPr>
          <w:rFonts w:ascii="Garamond" w:eastAsia="PMingLiU" w:hAnsi="Garamond"/>
          <w:sz w:val="23"/>
          <w:szCs w:val="23"/>
          <w:lang w:eastAsia="zh-TW"/>
        </w:rPr>
        <w:tab/>
        <w:t>drizzle</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PLR</w:t>
      </w:r>
      <w:r w:rsidRPr="006203ED">
        <w:rPr>
          <w:rFonts w:ascii="Garamond" w:eastAsia="PMingLiU" w:hAnsi="Garamond"/>
          <w:sz w:val="23"/>
          <w:szCs w:val="23"/>
          <w:lang w:eastAsia="zh-TW"/>
        </w:rPr>
        <w:tab/>
        <w:t>light rain</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PHR</w:t>
      </w:r>
      <w:r w:rsidRPr="006203ED">
        <w:rPr>
          <w:rFonts w:ascii="Garamond" w:eastAsia="PMingLiU" w:hAnsi="Garamond"/>
          <w:sz w:val="23"/>
          <w:szCs w:val="23"/>
          <w:lang w:eastAsia="zh-TW"/>
        </w:rPr>
        <w:tab/>
        <w:t>heavy rain</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PSQ</w:t>
      </w:r>
      <w:r w:rsidRPr="006203ED">
        <w:rPr>
          <w:rFonts w:ascii="Garamond" w:eastAsia="PMingLiU" w:hAnsi="Garamond"/>
          <w:sz w:val="23"/>
          <w:szCs w:val="23"/>
          <w:lang w:eastAsia="zh-TW"/>
        </w:rPr>
        <w:tab/>
        <w:t>squally</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PFQ</w:t>
      </w:r>
      <w:r w:rsidRPr="006203ED">
        <w:rPr>
          <w:rFonts w:ascii="Garamond" w:eastAsia="PMingLiU" w:hAnsi="Garamond"/>
          <w:sz w:val="23"/>
          <w:szCs w:val="23"/>
          <w:lang w:eastAsia="zh-TW"/>
        </w:rPr>
        <w:tab/>
        <w:t>frozen precipitation (sleet/snow/freezing rain)</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PSR</w:t>
      </w:r>
      <w:r w:rsidRPr="006203ED">
        <w:rPr>
          <w:rFonts w:ascii="Garamond" w:eastAsia="PMingLiU" w:hAnsi="Garamond"/>
          <w:sz w:val="23"/>
          <w:szCs w:val="23"/>
          <w:lang w:eastAsia="zh-TW"/>
        </w:rPr>
        <w:tab/>
        <w:t>mixed rain and snow</w:t>
      </w:r>
    </w:p>
    <w:p w:rsidR="00E14FE3" w:rsidRPr="006203ED" w:rsidRDefault="00E14FE3" w:rsidP="00E14FE3">
      <w:pPr>
        <w:tabs>
          <w:tab w:val="left" w:pos="1080"/>
          <w:tab w:val="left" w:pos="1440"/>
          <w:tab w:val="left" w:pos="1980"/>
        </w:tabs>
        <w:ind w:left="720" w:right="720"/>
        <w:rPr>
          <w:rFonts w:ascii="Garamond" w:hAnsi="Garamond"/>
          <w:i/>
          <w:sz w:val="23"/>
          <w:szCs w:val="23"/>
          <w:lang w:eastAsia="zh-TW"/>
        </w:rPr>
      </w:pPr>
      <w:r w:rsidRPr="006203ED">
        <w:rPr>
          <w:rFonts w:ascii="Garamond" w:hAnsi="Garamond"/>
          <w:sz w:val="23"/>
          <w:szCs w:val="23"/>
          <w:lang w:eastAsia="zh-TW"/>
        </w:rPr>
        <w:t xml:space="preserve">  </w:t>
      </w:r>
      <w:r w:rsidRPr="006203ED">
        <w:rPr>
          <w:rFonts w:ascii="Garamond" w:hAnsi="Garamond"/>
          <w:i/>
          <w:sz w:val="23"/>
          <w:szCs w:val="23"/>
          <w:lang w:eastAsia="zh-TW"/>
        </w:rPr>
        <w:t>Tide stage</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TSE</w:t>
      </w:r>
      <w:r w:rsidRPr="006203ED">
        <w:rPr>
          <w:rFonts w:ascii="Garamond" w:eastAsia="PMingLiU" w:hAnsi="Garamond"/>
          <w:sz w:val="23"/>
          <w:szCs w:val="23"/>
          <w:lang w:eastAsia="zh-TW"/>
        </w:rPr>
        <w:tab/>
        <w:t xml:space="preserve">ebb tide </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TSF</w:t>
      </w:r>
      <w:r w:rsidRPr="006203ED">
        <w:rPr>
          <w:rFonts w:ascii="Garamond" w:eastAsia="PMingLiU" w:hAnsi="Garamond"/>
          <w:sz w:val="23"/>
          <w:szCs w:val="23"/>
          <w:lang w:eastAsia="zh-TW"/>
        </w:rPr>
        <w:tab/>
        <w:t>flood tide</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TSH</w:t>
      </w:r>
      <w:r w:rsidRPr="006203ED">
        <w:rPr>
          <w:rFonts w:ascii="Garamond" w:eastAsia="PMingLiU" w:hAnsi="Garamond"/>
          <w:sz w:val="23"/>
          <w:szCs w:val="23"/>
          <w:lang w:eastAsia="zh-TW"/>
        </w:rPr>
        <w:tab/>
        <w:t>high tide</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TSL</w:t>
      </w:r>
      <w:r w:rsidRPr="006203ED">
        <w:rPr>
          <w:rFonts w:ascii="Garamond" w:eastAsia="PMingLiU" w:hAnsi="Garamond"/>
          <w:sz w:val="23"/>
          <w:szCs w:val="23"/>
          <w:lang w:eastAsia="zh-TW"/>
        </w:rPr>
        <w:tab/>
        <w:t>low tide</w:t>
      </w:r>
    </w:p>
    <w:p w:rsidR="00E14FE3" w:rsidRPr="006203ED" w:rsidRDefault="00E14FE3" w:rsidP="00E14FE3">
      <w:pPr>
        <w:tabs>
          <w:tab w:val="left" w:pos="1080"/>
          <w:tab w:val="left" w:pos="1440"/>
          <w:tab w:val="left" w:pos="1980"/>
        </w:tabs>
        <w:ind w:left="720" w:right="720"/>
        <w:rPr>
          <w:rFonts w:ascii="Garamond" w:hAnsi="Garamond"/>
          <w:i/>
          <w:sz w:val="23"/>
          <w:szCs w:val="23"/>
          <w:lang w:eastAsia="zh-TW"/>
        </w:rPr>
      </w:pPr>
      <w:r w:rsidRPr="006203ED">
        <w:rPr>
          <w:rFonts w:ascii="Garamond" w:hAnsi="Garamond"/>
          <w:sz w:val="23"/>
          <w:szCs w:val="23"/>
          <w:lang w:eastAsia="zh-TW"/>
        </w:rPr>
        <w:t xml:space="preserve">  </w:t>
      </w:r>
      <w:r w:rsidRPr="006203ED">
        <w:rPr>
          <w:rFonts w:ascii="Garamond" w:hAnsi="Garamond"/>
          <w:i/>
          <w:sz w:val="23"/>
          <w:szCs w:val="23"/>
          <w:lang w:eastAsia="zh-TW"/>
        </w:rPr>
        <w:t>Wave height</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WH0</w:t>
      </w:r>
      <w:r w:rsidRPr="006203ED">
        <w:rPr>
          <w:rFonts w:ascii="Garamond" w:eastAsia="PMingLiU" w:hAnsi="Garamond"/>
          <w:sz w:val="23"/>
          <w:szCs w:val="23"/>
          <w:lang w:eastAsia="zh-TW"/>
        </w:rPr>
        <w:tab/>
        <w:t xml:space="preserve">0 to &lt;0.1 meters </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WH1</w:t>
      </w:r>
      <w:r w:rsidRPr="006203ED">
        <w:rPr>
          <w:rFonts w:ascii="Garamond" w:eastAsia="PMingLiU" w:hAnsi="Garamond"/>
          <w:sz w:val="23"/>
          <w:szCs w:val="23"/>
          <w:lang w:eastAsia="zh-TW"/>
        </w:rPr>
        <w:tab/>
        <w:t xml:space="preserve">0.1 to 0.3 meters </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WH2</w:t>
      </w:r>
      <w:r w:rsidRPr="006203ED">
        <w:rPr>
          <w:rFonts w:ascii="Garamond" w:eastAsia="PMingLiU" w:hAnsi="Garamond"/>
          <w:sz w:val="23"/>
          <w:szCs w:val="23"/>
          <w:lang w:eastAsia="zh-TW"/>
        </w:rPr>
        <w:tab/>
        <w:t xml:space="preserve">0.3 to 0.6 meters </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WH3</w:t>
      </w:r>
      <w:r w:rsidRPr="006203ED">
        <w:rPr>
          <w:rFonts w:ascii="Garamond" w:eastAsia="PMingLiU" w:hAnsi="Garamond"/>
          <w:sz w:val="23"/>
          <w:szCs w:val="23"/>
          <w:lang w:eastAsia="zh-TW"/>
        </w:rPr>
        <w:tab/>
        <w:t xml:space="preserve">0.6 to &gt; 1.0 meters </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WH4</w:t>
      </w:r>
      <w:r w:rsidRPr="006203ED">
        <w:rPr>
          <w:rFonts w:ascii="Garamond" w:eastAsia="PMingLiU" w:hAnsi="Garamond"/>
          <w:sz w:val="23"/>
          <w:szCs w:val="23"/>
          <w:lang w:eastAsia="zh-TW"/>
        </w:rPr>
        <w:tab/>
        <w:t xml:space="preserve">1.0 to 1.3 meters </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WH5</w:t>
      </w:r>
      <w:r w:rsidRPr="006203ED">
        <w:rPr>
          <w:rFonts w:ascii="Garamond" w:eastAsia="PMingLiU" w:hAnsi="Garamond"/>
          <w:sz w:val="23"/>
          <w:szCs w:val="23"/>
          <w:lang w:eastAsia="zh-TW"/>
        </w:rPr>
        <w:tab/>
        <w:t xml:space="preserve">1.3 or greater meters </w:t>
      </w:r>
    </w:p>
    <w:p w:rsidR="00E14FE3" w:rsidRPr="006203ED" w:rsidRDefault="00E14FE3" w:rsidP="00E14FE3">
      <w:pPr>
        <w:tabs>
          <w:tab w:val="left" w:pos="1080"/>
          <w:tab w:val="left" w:pos="1440"/>
          <w:tab w:val="left" w:pos="1980"/>
        </w:tabs>
        <w:ind w:left="720" w:right="720"/>
        <w:rPr>
          <w:rFonts w:ascii="Garamond" w:hAnsi="Garamond"/>
          <w:i/>
          <w:sz w:val="23"/>
          <w:szCs w:val="23"/>
          <w:lang w:eastAsia="zh-TW"/>
        </w:rPr>
      </w:pPr>
      <w:r w:rsidRPr="006203ED">
        <w:rPr>
          <w:rFonts w:ascii="Garamond" w:hAnsi="Garamond"/>
          <w:sz w:val="23"/>
          <w:szCs w:val="23"/>
          <w:lang w:eastAsia="zh-TW"/>
        </w:rPr>
        <w:t xml:space="preserve">  </w:t>
      </w:r>
      <w:r w:rsidRPr="006203ED">
        <w:rPr>
          <w:rFonts w:ascii="Garamond" w:hAnsi="Garamond"/>
          <w:i/>
          <w:sz w:val="23"/>
          <w:szCs w:val="23"/>
          <w:lang w:eastAsia="zh-TW"/>
        </w:rPr>
        <w:t>Wind direction</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N</w:t>
      </w:r>
      <w:r w:rsidRPr="006203ED">
        <w:rPr>
          <w:rFonts w:ascii="Garamond" w:eastAsia="PMingLiU" w:hAnsi="Garamond"/>
          <w:sz w:val="23"/>
          <w:szCs w:val="23"/>
          <w:lang w:eastAsia="zh-TW"/>
        </w:rPr>
        <w:tab/>
      </w:r>
      <w:r w:rsidRPr="006203ED">
        <w:rPr>
          <w:rFonts w:ascii="Garamond" w:eastAsia="PMingLiU" w:hAnsi="Garamond"/>
          <w:sz w:val="23"/>
          <w:szCs w:val="23"/>
          <w:lang w:eastAsia="zh-TW"/>
        </w:rPr>
        <w:tab/>
        <w:t xml:space="preserve">from the north </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NNE</w:t>
      </w:r>
      <w:r w:rsidRPr="006203ED">
        <w:rPr>
          <w:rFonts w:ascii="Garamond" w:eastAsia="PMingLiU" w:hAnsi="Garamond"/>
          <w:sz w:val="23"/>
          <w:szCs w:val="23"/>
          <w:lang w:eastAsia="zh-TW"/>
        </w:rPr>
        <w:tab/>
        <w:t>from the north northeast</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NE</w:t>
      </w:r>
      <w:r w:rsidRPr="006203ED">
        <w:rPr>
          <w:rFonts w:ascii="Garamond" w:eastAsia="PMingLiU" w:hAnsi="Garamond"/>
          <w:sz w:val="23"/>
          <w:szCs w:val="23"/>
          <w:lang w:eastAsia="zh-TW"/>
        </w:rPr>
        <w:tab/>
      </w:r>
      <w:r w:rsidRPr="006203ED">
        <w:rPr>
          <w:rFonts w:ascii="Garamond" w:eastAsia="PMingLiU" w:hAnsi="Garamond"/>
          <w:sz w:val="23"/>
          <w:szCs w:val="23"/>
          <w:lang w:eastAsia="zh-TW"/>
        </w:rPr>
        <w:tab/>
        <w:t>from the northeast</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ENE</w:t>
      </w:r>
      <w:r w:rsidRPr="006203ED">
        <w:rPr>
          <w:rFonts w:ascii="Garamond" w:eastAsia="PMingLiU" w:hAnsi="Garamond"/>
          <w:sz w:val="23"/>
          <w:szCs w:val="23"/>
          <w:lang w:eastAsia="zh-TW"/>
        </w:rPr>
        <w:tab/>
        <w:t>from the east northeast</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E</w:t>
      </w:r>
      <w:r w:rsidRPr="006203ED">
        <w:rPr>
          <w:rFonts w:ascii="Garamond" w:eastAsia="PMingLiU" w:hAnsi="Garamond"/>
          <w:sz w:val="23"/>
          <w:szCs w:val="23"/>
          <w:lang w:eastAsia="zh-TW"/>
        </w:rPr>
        <w:tab/>
      </w:r>
      <w:r w:rsidRPr="006203ED">
        <w:rPr>
          <w:rFonts w:ascii="Garamond" w:eastAsia="PMingLiU" w:hAnsi="Garamond"/>
          <w:sz w:val="23"/>
          <w:szCs w:val="23"/>
          <w:lang w:eastAsia="zh-TW"/>
        </w:rPr>
        <w:tab/>
        <w:t>from the east</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ESE</w:t>
      </w:r>
      <w:r w:rsidRPr="006203ED">
        <w:rPr>
          <w:rFonts w:ascii="Garamond" w:eastAsia="PMingLiU" w:hAnsi="Garamond"/>
          <w:sz w:val="23"/>
          <w:szCs w:val="23"/>
          <w:lang w:eastAsia="zh-TW"/>
        </w:rPr>
        <w:tab/>
        <w:t xml:space="preserve">from the east southeast </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SE</w:t>
      </w:r>
      <w:r w:rsidRPr="006203ED">
        <w:rPr>
          <w:rFonts w:ascii="Garamond" w:eastAsia="PMingLiU" w:hAnsi="Garamond"/>
          <w:sz w:val="23"/>
          <w:szCs w:val="23"/>
          <w:lang w:eastAsia="zh-TW"/>
        </w:rPr>
        <w:tab/>
      </w:r>
      <w:r w:rsidRPr="006203ED">
        <w:rPr>
          <w:rFonts w:ascii="Garamond" w:eastAsia="PMingLiU" w:hAnsi="Garamond"/>
          <w:sz w:val="23"/>
          <w:szCs w:val="23"/>
          <w:lang w:eastAsia="zh-TW"/>
        </w:rPr>
        <w:tab/>
        <w:t>from the southeast</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lastRenderedPageBreak/>
        <w:tab/>
        <w:t>SSE</w:t>
      </w:r>
      <w:r w:rsidRPr="006203ED">
        <w:rPr>
          <w:rFonts w:ascii="Garamond" w:eastAsia="PMingLiU" w:hAnsi="Garamond"/>
          <w:sz w:val="23"/>
          <w:szCs w:val="23"/>
          <w:lang w:eastAsia="zh-TW"/>
        </w:rPr>
        <w:tab/>
        <w:t>from the south southeast</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S</w:t>
      </w:r>
      <w:r w:rsidRPr="006203ED">
        <w:rPr>
          <w:rFonts w:ascii="Garamond" w:eastAsia="PMingLiU" w:hAnsi="Garamond"/>
          <w:sz w:val="23"/>
          <w:szCs w:val="23"/>
          <w:lang w:eastAsia="zh-TW"/>
        </w:rPr>
        <w:tab/>
      </w:r>
      <w:r w:rsidRPr="006203ED">
        <w:rPr>
          <w:rFonts w:ascii="Garamond" w:eastAsia="PMingLiU" w:hAnsi="Garamond"/>
          <w:sz w:val="23"/>
          <w:szCs w:val="23"/>
          <w:lang w:eastAsia="zh-TW"/>
        </w:rPr>
        <w:tab/>
        <w:t>from the south</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SSW</w:t>
      </w:r>
      <w:r w:rsidRPr="006203ED">
        <w:rPr>
          <w:rFonts w:ascii="Garamond" w:eastAsia="PMingLiU" w:hAnsi="Garamond"/>
          <w:sz w:val="23"/>
          <w:szCs w:val="23"/>
          <w:lang w:eastAsia="zh-TW"/>
        </w:rPr>
        <w:tab/>
        <w:t>from the south southwest</w:t>
      </w:r>
    </w:p>
    <w:p w:rsidR="00E14FE3" w:rsidRPr="006203ED" w:rsidRDefault="00E14FE3" w:rsidP="00E14FE3">
      <w:pPr>
        <w:tabs>
          <w:tab w:val="left" w:pos="1080"/>
          <w:tab w:val="left" w:pos="1440"/>
          <w:tab w:val="left" w:pos="1980"/>
        </w:tabs>
        <w:spacing w:line="276" w:lineRule="auto"/>
        <w:ind w:left="720" w:right="720"/>
        <w:rPr>
          <w:rFonts w:ascii="Garamond" w:eastAsia="Calibri" w:hAnsi="Garamond"/>
          <w:sz w:val="23"/>
          <w:szCs w:val="23"/>
          <w:lang w:eastAsia="zh-TW"/>
        </w:rPr>
      </w:pPr>
      <w:r w:rsidRPr="006203ED">
        <w:rPr>
          <w:rFonts w:ascii="Garamond" w:eastAsia="PMingLiU" w:hAnsi="Garamond"/>
          <w:color w:val="FF0000"/>
          <w:sz w:val="23"/>
          <w:szCs w:val="23"/>
          <w:lang w:eastAsia="zh-TW"/>
        </w:rPr>
        <w:tab/>
      </w:r>
      <w:r w:rsidRPr="006203ED">
        <w:rPr>
          <w:rFonts w:ascii="Garamond" w:eastAsia="PMingLiU" w:hAnsi="Garamond"/>
          <w:sz w:val="23"/>
          <w:szCs w:val="23"/>
          <w:lang w:eastAsia="zh-TW"/>
        </w:rPr>
        <w:t>SW</w:t>
      </w:r>
      <w:r w:rsidRPr="006203ED">
        <w:rPr>
          <w:rFonts w:ascii="Garamond" w:eastAsia="PMingLiU" w:hAnsi="Garamond"/>
          <w:sz w:val="23"/>
          <w:szCs w:val="23"/>
          <w:lang w:eastAsia="zh-TW"/>
        </w:rPr>
        <w:tab/>
      </w:r>
      <w:r w:rsidRPr="006203ED">
        <w:rPr>
          <w:rFonts w:ascii="Garamond" w:eastAsia="PMingLiU" w:hAnsi="Garamond"/>
          <w:sz w:val="23"/>
          <w:szCs w:val="23"/>
          <w:lang w:eastAsia="zh-TW"/>
        </w:rPr>
        <w:tab/>
        <w:t>from the southwest</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WSW</w:t>
      </w:r>
      <w:r w:rsidRPr="006203ED">
        <w:rPr>
          <w:rFonts w:ascii="Garamond" w:eastAsia="PMingLiU" w:hAnsi="Garamond"/>
          <w:sz w:val="23"/>
          <w:szCs w:val="23"/>
          <w:lang w:eastAsia="zh-TW"/>
        </w:rPr>
        <w:tab/>
        <w:t>from the west southwest</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W</w:t>
      </w:r>
      <w:r w:rsidRPr="006203ED">
        <w:rPr>
          <w:rFonts w:ascii="Garamond" w:eastAsia="PMingLiU" w:hAnsi="Garamond"/>
          <w:sz w:val="23"/>
          <w:szCs w:val="23"/>
          <w:lang w:eastAsia="zh-TW"/>
        </w:rPr>
        <w:tab/>
      </w:r>
      <w:r w:rsidRPr="006203ED">
        <w:rPr>
          <w:rFonts w:ascii="Garamond" w:eastAsia="PMingLiU" w:hAnsi="Garamond"/>
          <w:sz w:val="23"/>
          <w:szCs w:val="23"/>
          <w:lang w:eastAsia="zh-TW"/>
        </w:rPr>
        <w:tab/>
        <w:t>from the west</w:t>
      </w:r>
    </w:p>
    <w:p w:rsidR="00E14FE3" w:rsidRPr="006203ED" w:rsidRDefault="00E14FE3" w:rsidP="00E14FE3">
      <w:pPr>
        <w:tabs>
          <w:tab w:val="left" w:pos="1080"/>
          <w:tab w:val="left" w:pos="1440"/>
          <w:tab w:val="left" w:pos="1980"/>
        </w:tabs>
        <w:spacing w:line="276" w:lineRule="auto"/>
        <w:ind w:left="720" w:right="720"/>
        <w:rPr>
          <w:rFonts w:ascii="Garamond" w:eastAsia="Calibri" w:hAnsi="Garamond"/>
          <w:sz w:val="23"/>
          <w:szCs w:val="23"/>
          <w:lang w:eastAsia="zh-TW"/>
        </w:rPr>
      </w:pPr>
      <w:r w:rsidRPr="006203ED">
        <w:rPr>
          <w:rFonts w:ascii="Garamond" w:eastAsia="PMingLiU" w:hAnsi="Garamond"/>
          <w:sz w:val="23"/>
          <w:szCs w:val="23"/>
          <w:lang w:eastAsia="zh-TW"/>
        </w:rPr>
        <w:tab/>
        <w:t>WNW</w:t>
      </w:r>
      <w:r w:rsidRPr="006203ED">
        <w:rPr>
          <w:rFonts w:ascii="Garamond" w:eastAsia="PMingLiU" w:hAnsi="Garamond"/>
          <w:sz w:val="23"/>
          <w:szCs w:val="23"/>
          <w:lang w:eastAsia="zh-TW"/>
        </w:rPr>
        <w:tab/>
        <w:t>from the west northwest</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NW</w:t>
      </w:r>
      <w:r w:rsidRPr="006203ED">
        <w:rPr>
          <w:rFonts w:ascii="Garamond" w:eastAsia="PMingLiU" w:hAnsi="Garamond"/>
          <w:sz w:val="23"/>
          <w:szCs w:val="23"/>
          <w:lang w:eastAsia="zh-TW"/>
        </w:rPr>
        <w:tab/>
        <w:t>from the northwest</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r w:rsidRPr="006203ED">
        <w:rPr>
          <w:rFonts w:ascii="Garamond" w:eastAsia="PMingLiU" w:hAnsi="Garamond"/>
          <w:sz w:val="23"/>
          <w:szCs w:val="23"/>
          <w:lang w:eastAsia="zh-TW"/>
        </w:rPr>
        <w:tab/>
        <w:t>NNW</w:t>
      </w:r>
      <w:r w:rsidRPr="006203ED">
        <w:rPr>
          <w:rFonts w:ascii="Garamond" w:eastAsia="PMingLiU" w:hAnsi="Garamond"/>
          <w:sz w:val="23"/>
          <w:szCs w:val="23"/>
          <w:lang w:eastAsia="zh-TW"/>
        </w:rPr>
        <w:tab/>
        <w:t>from the north northwest</w:t>
      </w:r>
    </w:p>
    <w:p w:rsidR="00E14FE3" w:rsidRPr="006203ED" w:rsidRDefault="00E14FE3" w:rsidP="00E14FE3">
      <w:pPr>
        <w:tabs>
          <w:tab w:val="left" w:pos="1080"/>
          <w:tab w:val="left" w:pos="1440"/>
          <w:tab w:val="left" w:pos="1980"/>
        </w:tabs>
        <w:ind w:left="720" w:right="720"/>
        <w:rPr>
          <w:rFonts w:ascii="Garamond" w:hAnsi="Garamond"/>
          <w:i/>
          <w:sz w:val="23"/>
          <w:szCs w:val="23"/>
          <w:lang w:eastAsia="zh-TW"/>
        </w:rPr>
      </w:pPr>
      <w:r w:rsidRPr="006203ED">
        <w:rPr>
          <w:rFonts w:ascii="Garamond" w:hAnsi="Garamond"/>
          <w:sz w:val="23"/>
          <w:szCs w:val="23"/>
          <w:lang w:eastAsia="zh-TW"/>
        </w:rPr>
        <w:t xml:space="preserve">  </w:t>
      </w:r>
      <w:r w:rsidRPr="006203ED">
        <w:rPr>
          <w:rFonts w:ascii="Garamond" w:hAnsi="Garamond"/>
          <w:i/>
          <w:sz w:val="23"/>
          <w:szCs w:val="23"/>
          <w:lang w:eastAsia="zh-TW"/>
        </w:rPr>
        <w:t>Wind speed</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WS0</w:t>
      </w:r>
      <w:r w:rsidRPr="006203ED">
        <w:rPr>
          <w:rFonts w:ascii="Garamond" w:eastAsia="PMingLiU" w:hAnsi="Garamond"/>
          <w:sz w:val="23"/>
          <w:szCs w:val="23"/>
          <w:lang w:eastAsia="zh-TW"/>
        </w:rPr>
        <w:tab/>
        <w:t xml:space="preserve">0 to 1 knot </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WS1</w:t>
      </w:r>
      <w:r w:rsidRPr="006203ED">
        <w:rPr>
          <w:rFonts w:ascii="Garamond" w:eastAsia="PMingLiU" w:hAnsi="Garamond"/>
          <w:sz w:val="23"/>
          <w:szCs w:val="23"/>
          <w:lang w:eastAsia="zh-TW"/>
        </w:rPr>
        <w:tab/>
        <w:t xml:space="preserve">&gt; 1 to 10 knots </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WS2</w:t>
      </w:r>
      <w:r w:rsidRPr="006203ED">
        <w:rPr>
          <w:rFonts w:ascii="Garamond" w:eastAsia="PMingLiU" w:hAnsi="Garamond"/>
          <w:sz w:val="23"/>
          <w:szCs w:val="23"/>
          <w:lang w:eastAsia="zh-TW"/>
        </w:rPr>
        <w:tab/>
        <w:t xml:space="preserve">&gt; 10 to 20 knots </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WS3</w:t>
      </w:r>
      <w:r w:rsidRPr="006203ED">
        <w:rPr>
          <w:rFonts w:ascii="Garamond" w:eastAsia="PMingLiU" w:hAnsi="Garamond"/>
          <w:sz w:val="23"/>
          <w:szCs w:val="23"/>
          <w:lang w:eastAsia="zh-TW"/>
        </w:rPr>
        <w:tab/>
        <w:t xml:space="preserve">&gt; 20 to 30 knots </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i/>
          <w:sz w:val="23"/>
          <w:szCs w:val="23"/>
          <w:lang w:eastAsia="zh-TW"/>
        </w:rPr>
      </w:pPr>
      <w:r w:rsidRPr="006203ED">
        <w:rPr>
          <w:rFonts w:ascii="Garamond" w:eastAsia="PMingLiU" w:hAnsi="Garamond"/>
          <w:sz w:val="23"/>
          <w:szCs w:val="23"/>
          <w:lang w:eastAsia="zh-TW"/>
        </w:rPr>
        <w:tab/>
        <w:t>WS4</w:t>
      </w:r>
      <w:r w:rsidRPr="006203ED">
        <w:rPr>
          <w:rFonts w:ascii="Garamond" w:eastAsia="PMingLiU" w:hAnsi="Garamond"/>
          <w:sz w:val="23"/>
          <w:szCs w:val="23"/>
          <w:lang w:eastAsia="zh-TW"/>
        </w:rPr>
        <w:tab/>
        <w:t>&gt; 30 to 40 knots</w:t>
      </w:r>
    </w:p>
    <w:p w:rsidR="00E14FE3" w:rsidRPr="006203ED" w:rsidRDefault="00E14FE3" w:rsidP="00E14FE3">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3"/>
          <w:szCs w:val="23"/>
          <w:lang w:eastAsia="zh-TW"/>
        </w:rPr>
      </w:pPr>
      <w:r w:rsidRPr="006203ED">
        <w:rPr>
          <w:rFonts w:ascii="Garamond" w:eastAsia="Arial Unicode MS" w:hAnsi="Garamond" w:cs="Arial Unicode MS"/>
          <w:sz w:val="23"/>
          <w:szCs w:val="23"/>
          <w:lang w:eastAsia="zh-TW"/>
        </w:rPr>
        <w:tab/>
        <w:t>WS5</w:t>
      </w:r>
      <w:r w:rsidRPr="006203ED">
        <w:rPr>
          <w:rFonts w:ascii="Garamond" w:eastAsia="Arial Unicode MS" w:hAnsi="Garamond" w:cs="Arial Unicode MS"/>
          <w:sz w:val="23"/>
          <w:szCs w:val="23"/>
          <w:lang w:eastAsia="zh-TW"/>
        </w:rPr>
        <w:tab/>
        <w:t>&gt; 40 knots</w:t>
      </w:r>
    </w:p>
    <w:p w:rsidR="00E14FE3" w:rsidRPr="006203ED" w:rsidRDefault="00E14FE3" w:rsidP="00E14FE3">
      <w:pPr>
        <w:tabs>
          <w:tab w:val="left" w:pos="1080"/>
          <w:tab w:val="left" w:pos="1440"/>
          <w:tab w:val="left" w:pos="1980"/>
        </w:tabs>
        <w:spacing w:line="276" w:lineRule="auto"/>
        <w:ind w:left="720" w:right="720"/>
        <w:rPr>
          <w:rFonts w:ascii="Garamond" w:eastAsia="PMingLiU" w:hAnsi="Garamond"/>
          <w:sz w:val="23"/>
          <w:szCs w:val="23"/>
          <w:lang w:eastAsia="zh-TW"/>
        </w:rPr>
      </w:pPr>
    </w:p>
    <w:p w:rsidR="006470E3" w:rsidRPr="00E14FE3" w:rsidRDefault="006470E3" w:rsidP="00BD0277">
      <w:pPr>
        <w:pStyle w:val="HTMLPreformatted"/>
        <w:tabs>
          <w:tab w:val="left" w:pos="1080"/>
          <w:tab w:val="left" w:pos="1440"/>
          <w:tab w:val="left" w:pos="1800"/>
        </w:tabs>
        <w:ind w:left="720" w:right="540"/>
        <w:jc w:val="both"/>
        <w:rPr>
          <w:rFonts w:ascii="Garamond" w:hAnsi="Garamond" w:cs="Calibri"/>
          <w:sz w:val="23"/>
          <w:szCs w:val="23"/>
        </w:rPr>
      </w:pPr>
    </w:p>
    <w:p w:rsidR="00CB4A4A" w:rsidRPr="00214F18" w:rsidRDefault="00463C91" w:rsidP="003260FB">
      <w:pPr>
        <w:pStyle w:val="HTMLPreformatted"/>
        <w:rPr>
          <w:rFonts w:ascii="Garamond" w:hAnsi="Garamond" w:cs="Calibri"/>
          <w:b/>
          <w:bCs/>
          <w:sz w:val="23"/>
          <w:szCs w:val="23"/>
        </w:rPr>
      </w:pPr>
      <w:r w:rsidRPr="00214F18">
        <w:rPr>
          <w:rFonts w:ascii="Garamond" w:hAnsi="Garamond" w:cs="Calibri"/>
          <w:b/>
          <w:bCs/>
          <w:sz w:val="23"/>
          <w:szCs w:val="23"/>
        </w:rPr>
        <w:t>17)  Other remarks/notes –</w:t>
      </w:r>
    </w:p>
    <w:p w:rsidR="003260FB" w:rsidRPr="00214F18" w:rsidRDefault="003260FB" w:rsidP="003260FB">
      <w:pPr>
        <w:pStyle w:val="HTMLPreformatted"/>
        <w:rPr>
          <w:rFonts w:ascii="Garamond" w:hAnsi="Garamond" w:cs="Calibri"/>
          <w:b/>
          <w:bCs/>
          <w:sz w:val="23"/>
          <w:szCs w:val="23"/>
        </w:rPr>
      </w:pPr>
    </w:p>
    <w:p w:rsidR="00E14FE3" w:rsidRPr="006203ED" w:rsidRDefault="00E14FE3" w:rsidP="006203ED">
      <w:pPr>
        <w:ind w:right="720"/>
        <w:jc w:val="both"/>
        <w:rPr>
          <w:rFonts w:ascii="Garamond" w:eastAsia="PMingLiU" w:hAnsi="Garamond"/>
          <w:sz w:val="23"/>
          <w:szCs w:val="23"/>
          <w:lang w:eastAsia="zh-TW"/>
        </w:rPr>
      </w:pPr>
      <w:r w:rsidRPr="006203ED">
        <w:rPr>
          <w:rFonts w:ascii="Garamond" w:eastAsia="PMingLiU" w:hAnsi="Garamond"/>
          <w:sz w:val="23"/>
          <w:szCs w:val="23"/>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6203ED">
        <w:rPr>
          <w:rFonts w:ascii="Garamond" w:eastAsia="PMingLiU" w:hAnsi="Garamond"/>
          <w:sz w:val="23"/>
          <w:szCs w:val="23"/>
          <w:lang w:eastAsia="zh-TW"/>
        </w:rPr>
        <w:t>limit</w:t>
      </w:r>
      <w:proofErr w:type="gramEnd"/>
      <w:r w:rsidRPr="006203ED">
        <w:rPr>
          <w:rFonts w:ascii="Garamond" w:eastAsia="PMingLiU" w:hAnsi="Garamond"/>
          <w:sz w:val="23"/>
          <w:szCs w:val="23"/>
          <w:lang w:eastAsia="zh-TW"/>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E14FE3" w:rsidRPr="006203ED" w:rsidRDefault="00E14FE3" w:rsidP="00E14FE3">
      <w:pPr>
        <w:ind w:left="720" w:right="720"/>
        <w:jc w:val="both"/>
        <w:rPr>
          <w:rFonts w:ascii="Garamond" w:eastAsia="PMingLiU" w:hAnsi="Garamond"/>
          <w:sz w:val="23"/>
          <w:szCs w:val="23"/>
          <w:lang w:eastAsia="zh-TW"/>
        </w:rPr>
      </w:pPr>
    </w:p>
    <w:p w:rsidR="00E14FE3" w:rsidRPr="006203ED" w:rsidRDefault="00E14FE3" w:rsidP="006203ED">
      <w:pPr>
        <w:ind w:right="720"/>
        <w:jc w:val="both"/>
        <w:rPr>
          <w:rFonts w:ascii="Garamond" w:eastAsia="PMingLiU" w:hAnsi="Garamond"/>
          <w:sz w:val="23"/>
          <w:szCs w:val="23"/>
          <w:lang w:eastAsia="zh-TW"/>
        </w:rPr>
      </w:pPr>
      <w:r w:rsidRPr="006203ED">
        <w:rPr>
          <w:rFonts w:ascii="Garamond" w:eastAsia="PMingLiU" w:hAnsi="Garamond"/>
          <w:sz w:val="23"/>
          <w:szCs w:val="23"/>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7B1C15" w:rsidRPr="00214F18" w:rsidRDefault="007B1C15" w:rsidP="007B1C15">
      <w:pPr>
        <w:tabs>
          <w:tab w:val="left" w:pos="5796"/>
        </w:tabs>
        <w:rPr>
          <w:rFonts w:ascii="Garamond" w:hAnsi="Garamond"/>
          <w:sz w:val="22"/>
          <w:szCs w:val="22"/>
        </w:rPr>
      </w:pPr>
      <w:r w:rsidRPr="00214F18">
        <w:rPr>
          <w:rFonts w:ascii="Garamond" w:hAnsi="Garamond"/>
          <w:sz w:val="22"/>
          <w:szCs w:val="22"/>
        </w:rPr>
        <w:tab/>
      </w:r>
    </w:p>
    <w:p w:rsidR="0035403E" w:rsidRPr="00214F18" w:rsidRDefault="00463C91" w:rsidP="0035403E">
      <w:pPr>
        <w:jc w:val="both"/>
        <w:rPr>
          <w:rFonts w:ascii="Garamond" w:hAnsi="Garamond" w:cs="Calibri"/>
          <w:sz w:val="23"/>
          <w:szCs w:val="23"/>
        </w:rPr>
      </w:pPr>
      <w:r w:rsidRPr="00214F18">
        <w:rPr>
          <w:rFonts w:ascii="Garamond" w:hAnsi="Garamond" w:cs="Calibri"/>
          <w:sz w:val="23"/>
          <w:szCs w:val="23"/>
        </w:rPr>
        <w:t>Data denoted as missing were generally lost as a result of our inability to access a station as a result of acute weather events or safety concerns that occurred during a sampling effort (i.e. not an event that caused the rescheduling of an entire trip) or loss of sample resulting from equipment failure.</w:t>
      </w:r>
    </w:p>
    <w:p w:rsidR="0035403E" w:rsidRPr="00214F18" w:rsidRDefault="0035403E" w:rsidP="0035403E">
      <w:pPr>
        <w:rPr>
          <w:rFonts w:ascii="Garamond" w:hAnsi="Garamond" w:cs="Calibri"/>
          <w:sz w:val="23"/>
          <w:szCs w:val="23"/>
        </w:rPr>
      </w:pPr>
    </w:p>
    <w:p w:rsidR="00041876" w:rsidRPr="00214F18" w:rsidRDefault="00041876" w:rsidP="00041876">
      <w:pPr>
        <w:rPr>
          <w:rFonts w:ascii="Garamond" w:hAnsi="Garamond" w:cs="Calibri"/>
          <w:sz w:val="23"/>
          <w:szCs w:val="23"/>
        </w:rPr>
      </w:pPr>
    </w:p>
    <w:sectPr w:rsidR="00041876" w:rsidRPr="00214F18" w:rsidSect="001A3B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388" w:rsidRDefault="002F2388">
      <w:r>
        <w:separator/>
      </w:r>
    </w:p>
  </w:endnote>
  <w:endnote w:type="continuationSeparator" w:id="0">
    <w:p w:rsidR="002F2388" w:rsidRDefault="002F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388" w:rsidRDefault="002F2388">
      <w:r>
        <w:separator/>
      </w:r>
    </w:p>
  </w:footnote>
  <w:footnote w:type="continuationSeparator" w:id="0">
    <w:p w:rsidR="002F2388" w:rsidRDefault="002F23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7534F7"/>
    <w:multiLevelType w:val="multilevel"/>
    <w:tmpl w:val="48B6C6A8"/>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C3E3782"/>
    <w:multiLevelType w:val="multilevel"/>
    <w:tmpl w:val="8382B60C"/>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2234669"/>
    <w:multiLevelType w:val="hybridMultilevel"/>
    <w:tmpl w:val="7C8207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1067B9E"/>
    <w:multiLevelType w:val="hybridMultilevel"/>
    <w:tmpl w:val="E652991A"/>
    <w:lvl w:ilvl="0" w:tplc="F702BCF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2">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3">
    <w:nsid w:val="47BC3B56"/>
    <w:multiLevelType w:val="hybridMultilevel"/>
    <w:tmpl w:val="7F8A662E"/>
    <w:lvl w:ilvl="0" w:tplc="0409001B">
      <w:start w:val="1"/>
      <w:numFmt w:val="lowerRoman"/>
      <w:lvlText w:val="%1."/>
      <w:lvlJc w:val="right"/>
      <w:pPr>
        <w:tabs>
          <w:tab w:val="num" w:pos="1620"/>
        </w:tabs>
        <w:ind w:left="1620" w:hanging="180"/>
      </w:pPr>
    </w:lvl>
    <w:lvl w:ilvl="1" w:tplc="75FCA91C">
      <w:start w:val="17"/>
      <w:numFmt w:val="decimal"/>
      <w:lvlText w:val="%2)"/>
      <w:lvlJc w:val="left"/>
      <w:pPr>
        <w:tabs>
          <w:tab w:val="num" w:pos="570"/>
        </w:tabs>
        <w:ind w:left="570" w:hanging="390"/>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4">
    <w:nsid w:val="4928574E"/>
    <w:multiLevelType w:val="multilevel"/>
    <w:tmpl w:val="E0863180"/>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A795A6E"/>
    <w:multiLevelType w:val="multilevel"/>
    <w:tmpl w:val="48C2955C"/>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4B845456"/>
    <w:multiLevelType w:val="hybridMultilevel"/>
    <w:tmpl w:val="7448861C"/>
    <w:lvl w:ilvl="0" w:tplc="0409001B">
      <w:start w:val="1"/>
      <w:numFmt w:val="lowerRoman"/>
      <w:lvlText w:val="%1."/>
      <w:lvlJc w:val="right"/>
      <w:pPr>
        <w:tabs>
          <w:tab w:val="num" w:pos="1620"/>
        </w:tabs>
        <w:ind w:left="1620" w:hanging="180"/>
      </w:p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7">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7BF40C12"/>
    <w:multiLevelType w:val="hybridMultilevel"/>
    <w:tmpl w:val="BF3267D8"/>
    <w:lvl w:ilvl="0" w:tplc="2056FF30">
      <w:start w:val="3"/>
      <w:numFmt w:val="lowerRoman"/>
      <w:lvlText w:val="%1)"/>
      <w:lvlJc w:val="left"/>
      <w:pPr>
        <w:tabs>
          <w:tab w:val="num" w:pos="1440"/>
        </w:tabs>
        <w:ind w:left="1440" w:hanging="720"/>
      </w:pPr>
      <w:rPr>
        <w:rFonts w:hint="default"/>
        <w:u w:val="none"/>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659A36A6">
      <w:start w:val="14"/>
      <w:numFmt w:val="decimal"/>
      <w:lvlText w:val="%4)"/>
      <w:lvlJc w:val="left"/>
      <w:pPr>
        <w:tabs>
          <w:tab w:val="num" w:pos="3240"/>
        </w:tabs>
        <w:ind w:left="3240" w:hanging="360"/>
      </w:pPr>
      <w:rPr>
        <w:rFonts w:hint="default"/>
        <w:b/>
        <w:color w:val="000000"/>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8"/>
  </w:num>
  <w:num w:numId="3">
    <w:abstractNumId w:val="7"/>
  </w:num>
  <w:num w:numId="4">
    <w:abstractNumId w:val="17"/>
  </w:num>
  <w:num w:numId="5">
    <w:abstractNumId w:val="9"/>
  </w:num>
  <w:num w:numId="6">
    <w:abstractNumId w:val="11"/>
  </w:num>
  <w:num w:numId="7">
    <w:abstractNumId w:val="12"/>
  </w:num>
  <w:num w:numId="8">
    <w:abstractNumId w:val="2"/>
  </w:num>
  <w:num w:numId="9">
    <w:abstractNumId w:val="4"/>
  </w:num>
  <w:num w:numId="10">
    <w:abstractNumId w:val="1"/>
  </w:num>
  <w:num w:numId="11">
    <w:abstractNumId w:val="14"/>
  </w:num>
  <w:num w:numId="12">
    <w:abstractNumId w:val="18"/>
  </w:num>
  <w:num w:numId="13">
    <w:abstractNumId w:val="3"/>
  </w:num>
  <w:num w:numId="14">
    <w:abstractNumId w:val="6"/>
  </w:num>
  <w:num w:numId="15">
    <w:abstractNumId w:val="19"/>
  </w:num>
  <w:num w:numId="16">
    <w:abstractNumId w:val="15"/>
  </w:num>
  <w:num w:numId="17">
    <w:abstractNumId w:val="13"/>
  </w:num>
  <w:num w:numId="18">
    <w:abstractNumId w:val="16"/>
  </w:num>
  <w:num w:numId="19">
    <w:abstractNumId w:val="5"/>
  </w:num>
  <w:num w:numId="2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914"/>
    <w:rsid w:val="0000017A"/>
    <w:rsid w:val="00000664"/>
    <w:rsid w:val="00001AC4"/>
    <w:rsid w:val="00002033"/>
    <w:rsid w:val="000023A1"/>
    <w:rsid w:val="000023A8"/>
    <w:rsid w:val="00002937"/>
    <w:rsid w:val="00002F5A"/>
    <w:rsid w:val="00003671"/>
    <w:rsid w:val="00003992"/>
    <w:rsid w:val="00004036"/>
    <w:rsid w:val="00004AA4"/>
    <w:rsid w:val="0000601D"/>
    <w:rsid w:val="00006394"/>
    <w:rsid w:val="00010331"/>
    <w:rsid w:val="00010808"/>
    <w:rsid w:val="00010C30"/>
    <w:rsid w:val="00010D26"/>
    <w:rsid w:val="00011882"/>
    <w:rsid w:val="00011E17"/>
    <w:rsid w:val="0001235C"/>
    <w:rsid w:val="00012F98"/>
    <w:rsid w:val="00013232"/>
    <w:rsid w:val="0001364A"/>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A25"/>
    <w:rsid w:val="00025FB3"/>
    <w:rsid w:val="00026468"/>
    <w:rsid w:val="0002652F"/>
    <w:rsid w:val="0003107D"/>
    <w:rsid w:val="000332C2"/>
    <w:rsid w:val="00033B49"/>
    <w:rsid w:val="00034777"/>
    <w:rsid w:val="00037B55"/>
    <w:rsid w:val="00037C60"/>
    <w:rsid w:val="00037CC5"/>
    <w:rsid w:val="00037F7A"/>
    <w:rsid w:val="00040B6E"/>
    <w:rsid w:val="00040C5F"/>
    <w:rsid w:val="00040E5E"/>
    <w:rsid w:val="00041876"/>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5201"/>
    <w:rsid w:val="0005529A"/>
    <w:rsid w:val="00055410"/>
    <w:rsid w:val="000562B9"/>
    <w:rsid w:val="00056453"/>
    <w:rsid w:val="0005662F"/>
    <w:rsid w:val="00056DBF"/>
    <w:rsid w:val="000576D0"/>
    <w:rsid w:val="000620C7"/>
    <w:rsid w:val="00062AC8"/>
    <w:rsid w:val="00062B70"/>
    <w:rsid w:val="000634C0"/>
    <w:rsid w:val="0006386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CF"/>
    <w:rsid w:val="0007608E"/>
    <w:rsid w:val="000774EA"/>
    <w:rsid w:val="000776F1"/>
    <w:rsid w:val="00077781"/>
    <w:rsid w:val="000809BA"/>
    <w:rsid w:val="00080C2D"/>
    <w:rsid w:val="000818A7"/>
    <w:rsid w:val="000823FE"/>
    <w:rsid w:val="000840CD"/>
    <w:rsid w:val="0008491B"/>
    <w:rsid w:val="00084CE6"/>
    <w:rsid w:val="00084F62"/>
    <w:rsid w:val="00085752"/>
    <w:rsid w:val="000863B4"/>
    <w:rsid w:val="0008674C"/>
    <w:rsid w:val="00090896"/>
    <w:rsid w:val="00091A00"/>
    <w:rsid w:val="00091C9A"/>
    <w:rsid w:val="00093135"/>
    <w:rsid w:val="000938D0"/>
    <w:rsid w:val="00094385"/>
    <w:rsid w:val="00094913"/>
    <w:rsid w:val="00095758"/>
    <w:rsid w:val="00097579"/>
    <w:rsid w:val="000977C2"/>
    <w:rsid w:val="00097BCE"/>
    <w:rsid w:val="000A010E"/>
    <w:rsid w:val="000A3274"/>
    <w:rsid w:val="000A33BF"/>
    <w:rsid w:val="000A3422"/>
    <w:rsid w:val="000A38A3"/>
    <w:rsid w:val="000A3901"/>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4F79"/>
    <w:rsid w:val="000C567D"/>
    <w:rsid w:val="000C5960"/>
    <w:rsid w:val="000C7971"/>
    <w:rsid w:val="000D115B"/>
    <w:rsid w:val="000D12A4"/>
    <w:rsid w:val="000D1655"/>
    <w:rsid w:val="000D1757"/>
    <w:rsid w:val="000D1AD3"/>
    <w:rsid w:val="000D1DF0"/>
    <w:rsid w:val="000D1F08"/>
    <w:rsid w:val="000D27BB"/>
    <w:rsid w:val="000D2848"/>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D56"/>
    <w:rsid w:val="000E2784"/>
    <w:rsid w:val="000E3663"/>
    <w:rsid w:val="000E4230"/>
    <w:rsid w:val="000E4846"/>
    <w:rsid w:val="000E5806"/>
    <w:rsid w:val="000E5E82"/>
    <w:rsid w:val="000E71A2"/>
    <w:rsid w:val="000E75E7"/>
    <w:rsid w:val="000F0360"/>
    <w:rsid w:val="000F0632"/>
    <w:rsid w:val="000F0B97"/>
    <w:rsid w:val="000F2817"/>
    <w:rsid w:val="000F30E9"/>
    <w:rsid w:val="000F4B1C"/>
    <w:rsid w:val="000F6A6C"/>
    <w:rsid w:val="000F7671"/>
    <w:rsid w:val="000F7B81"/>
    <w:rsid w:val="00101CDF"/>
    <w:rsid w:val="001022E6"/>
    <w:rsid w:val="00103A9D"/>
    <w:rsid w:val="001043EE"/>
    <w:rsid w:val="00104BC2"/>
    <w:rsid w:val="00105016"/>
    <w:rsid w:val="001053F3"/>
    <w:rsid w:val="001057CB"/>
    <w:rsid w:val="00105B90"/>
    <w:rsid w:val="0010629A"/>
    <w:rsid w:val="00106D80"/>
    <w:rsid w:val="00107DE4"/>
    <w:rsid w:val="0011042B"/>
    <w:rsid w:val="00111155"/>
    <w:rsid w:val="0011185F"/>
    <w:rsid w:val="001127BA"/>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A04"/>
    <w:rsid w:val="00121A37"/>
    <w:rsid w:val="00121B38"/>
    <w:rsid w:val="00121B4B"/>
    <w:rsid w:val="001223EB"/>
    <w:rsid w:val="00122BEE"/>
    <w:rsid w:val="00123CA4"/>
    <w:rsid w:val="0012428A"/>
    <w:rsid w:val="00124317"/>
    <w:rsid w:val="001255A8"/>
    <w:rsid w:val="0012561A"/>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5863"/>
    <w:rsid w:val="00136337"/>
    <w:rsid w:val="00137C97"/>
    <w:rsid w:val="00137F46"/>
    <w:rsid w:val="00140CB4"/>
    <w:rsid w:val="0014155A"/>
    <w:rsid w:val="00141A69"/>
    <w:rsid w:val="00142331"/>
    <w:rsid w:val="00142C15"/>
    <w:rsid w:val="0014329D"/>
    <w:rsid w:val="001435AF"/>
    <w:rsid w:val="0014491C"/>
    <w:rsid w:val="00146C62"/>
    <w:rsid w:val="001478B9"/>
    <w:rsid w:val="00153061"/>
    <w:rsid w:val="00153763"/>
    <w:rsid w:val="00154F1B"/>
    <w:rsid w:val="001557A1"/>
    <w:rsid w:val="00160180"/>
    <w:rsid w:val="00161610"/>
    <w:rsid w:val="0016249C"/>
    <w:rsid w:val="0016277C"/>
    <w:rsid w:val="00163BD3"/>
    <w:rsid w:val="00163E70"/>
    <w:rsid w:val="00165BF5"/>
    <w:rsid w:val="0016607F"/>
    <w:rsid w:val="00171EA5"/>
    <w:rsid w:val="001721CE"/>
    <w:rsid w:val="00173549"/>
    <w:rsid w:val="001736AC"/>
    <w:rsid w:val="0017458F"/>
    <w:rsid w:val="001748BA"/>
    <w:rsid w:val="001761AD"/>
    <w:rsid w:val="00176714"/>
    <w:rsid w:val="001778A5"/>
    <w:rsid w:val="00177BF9"/>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7D8"/>
    <w:rsid w:val="00190851"/>
    <w:rsid w:val="0019184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283"/>
    <w:rsid w:val="001A5328"/>
    <w:rsid w:val="001A6584"/>
    <w:rsid w:val="001A7ABC"/>
    <w:rsid w:val="001A7FC3"/>
    <w:rsid w:val="001B01D3"/>
    <w:rsid w:val="001B14E8"/>
    <w:rsid w:val="001B1540"/>
    <w:rsid w:val="001B15CF"/>
    <w:rsid w:val="001B1A1B"/>
    <w:rsid w:val="001B1B89"/>
    <w:rsid w:val="001B1DC9"/>
    <w:rsid w:val="001B22E2"/>
    <w:rsid w:val="001B2B90"/>
    <w:rsid w:val="001B2EA7"/>
    <w:rsid w:val="001B3948"/>
    <w:rsid w:val="001B4029"/>
    <w:rsid w:val="001B4585"/>
    <w:rsid w:val="001B4E59"/>
    <w:rsid w:val="001B50F2"/>
    <w:rsid w:val="001B5511"/>
    <w:rsid w:val="001B6325"/>
    <w:rsid w:val="001C00A2"/>
    <w:rsid w:val="001C2F3A"/>
    <w:rsid w:val="001C3F1C"/>
    <w:rsid w:val="001C441E"/>
    <w:rsid w:val="001C4F9D"/>
    <w:rsid w:val="001C5385"/>
    <w:rsid w:val="001C5EDE"/>
    <w:rsid w:val="001C62C8"/>
    <w:rsid w:val="001C6D19"/>
    <w:rsid w:val="001D045A"/>
    <w:rsid w:val="001D0ECA"/>
    <w:rsid w:val="001D1AAE"/>
    <w:rsid w:val="001D1B07"/>
    <w:rsid w:val="001D1F8A"/>
    <w:rsid w:val="001D38F3"/>
    <w:rsid w:val="001D3CAA"/>
    <w:rsid w:val="001D5155"/>
    <w:rsid w:val="001D55D6"/>
    <w:rsid w:val="001D66CD"/>
    <w:rsid w:val="001D6ADD"/>
    <w:rsid w:val="001D7218"/>
    <w:rsid w:val="001D7831"/>
    <w:rsid w:val="001E0A08"/>
    <w:rsid w:val="001E1399"/>
    <w:rsid w:val="001E285F"/>
    <w:rsid w:val="001E2FE3"/>
    <w:rsid w:val="001E3885"/>
    <w:rsid w:val="001E67CC"/>
    <w:rsid w:val="001E7194"/>
    <w:rsid w:val="001F0B96"/>
    <w:rsid w:val="001F0EFA"/>
    <w:rsid w:val="001F12F4"/>
    <w:rsid w:val="001F248B"/>
    <w:rsid w:val="001F27E6"/>
    <w:rsid w:val="001F2AD2"/>
    <w:rsid w:val="001F5612"/>
    <w:rsid w:val="001F63DF"/>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1E0D"/>
    <w:rsid w:val="00213948"/>
    <w:rsid w:val="00214956"/>
    <w:rsid w:val="00214DF0"/>
    <w:rsid w:val="00214F18"/>
    <w:rsid w:val="00215579"/>
    <w:rsid w:val="0021594C"/>
    <w:rsid w:val="00217678"/>
    <w:rsid w:val="00220AA2"/>
    <w:rsid w:val="00220D18"/>
    <w:rsid w:val="00221461"/>
    <w:rsid w:val="00221C23"/>
    <w:rsid w:val="002220EB"/>
    <w:rsid w:val="00222134"/>
    <w:rsid w:val="0022265B"/>
    <w:rsid w:val="00224A15"/>
    <w:rsid w:val="002250CF"/>
    <w:rsid w:val="002256F0"/>
    <w:rsid w:val="002268A1"/>
    <w:rsid w:val="00226B8A"/>
    <w:rsid w:val="00227160"/>
    <w:rsid w:val="0023003D"/>
    <w:rsid w:val="0023046F"/>
    <w:rsid w:val="00230FEA"/>
    <w:rsid w:val="00231814"/>
    <w:rsid w:val="0023356F"/>
    <w:rsid w:val="002342A5"/>
    <w:rsid w:val="00234420"/>
    <w:rsid w:val="002348BD"/>
    <w:rsid w:val="00234D63"/>
    <w:rsid w:val="002354B8"/>
    <w:rsid w:val="00235762"/>
    <w:rsid w:val="00235E1F"/>
    <w:rsid w:val="00235F23"/>
    <w:rsid w:val="0023682B"/>
    <w:rsid w:val="00237798"/>
    <w:rsid w:val="00240C9B"/>
    <w:rsid w:val="00240E06"/>
    <w:rsid w:val="002415A5"/>
    <w:rsid w:val="00241718"/>
    <w:rsid w:val="00242319"/>
    <w:rsid w:val="00242858"/>
    <w:rsid w:val="00242EA3"/>
    <w:rsid w:val="0024423D"/>
    <w:rsid w:val="00244736"/>
    <w:rsid w:val="002463C7"/>
    <w:rsid w:val="002469AB"/>
    <w:rsid w:val="0024754D"/>
    <w:rsid w:val="002476F5"/>
    <w:rsid w:val="00247A71"/>
    <w:rsid w:val="002501C6"/>
    <w:rsid w:val="0025030E"/>
    <w:rsid w:val="00251609"/>
    <w:rsid w:val="00251CCD"/>
    <w:rsid w:val="00252FCD"/>
    <w:rsid w:val="0025362E"/>
    <w:rsid w:val="0025378E"/>
    <w:rsid w:val="0025392F"/>
    <w:rsid w:val="00253B78"/>
    <w:rsid w:val="00253F28"/>
    <w:rsid w:val="00254062"/>
    <w:rsid w:val="00254183"/>
    <w:rsid w:val="00254776"/>
    <w:rsid w:val="002549F9"/>
    <w:rsid w:val="002552D6"/>
    <w:rsid w:val="002553DA"/>
    <w:rsid w:val="00255B24"/>
    <w:rsid w:val="00255BA0"/>
    <w:rsid w:val="00255D7C"/>
    <w:rsid w:val="00256ECE"/>
    <w:rsid w:val="002572B0"/>
    <w:rsid w:val="00257365"/>
    <w:rsid w:val="002573E2"/>
    <w:rsid w:val="00257DEC"/>
    <w:rsid w:val="00260290"/>
    <w:rsid w:val="002606BD"/>
    <w:rsid w:val="00261035"/>
    <w:rsid w:val="00261ABB"/>
    <w:rsid w:val="00264626"/>
    <w:rsid w:val="00264A05"/>
    <w:rsid w:val="00264F8D"/>
    <w:rsid w:val="00266B70"/>
    <w:rsid w:val="00267F53"/>
    <w:rsid w:val="002700E2"/>
    <w:rsid w:val="00270865"/>
    <w:rsid w:val="00270B74"/>
    <w:rsid w:val="00270F51"/>
    <w:rsid w:val="002713B7"/>
    <w:rsid w:val="0027173B"/>
    <w:rsid w:val="00272075"/>
    <w:rsid w:val="00272348"/>
    <w:rsid w:val="00272997"/>
    <w:rsid w:val="00273F76"/>
    <w:rsid w:val="00274CDC"/>
    <w:rsid w:val="00275383"/>
    <w:rsid w:val="00276C27"/>
    <w:rsid w:val="00276D83"/>
    <w:rsid w:val="002809A1"/>
    <w:rsid w:val="002819FB"/>
    <w:rsid w:val="00282E3B"/>
    <w:rsid w:val="00282F40"/>
    <w:rsid w:val="00283141"/>
    <w:rsid w:val="00283333"/>
    <w:rsid w:val="00283365"/>
    <w:rsid w:val="00283D8C"/>
    <w:rsid w:val="00284B8B"/>
    <w:rsid w:val="002855B7"/>
    <w:rsid w:val="00285B25"/>
    <w:rsid w:val="0028683B"/>
    <w:rsid w:val="00286BE3"/>
    <w:rsid w:val="00291D55"/>
    <w:rsid w:val="00292584"/>
    <w:rsid w:val="00292621"/>
    <w:rsid w:val="00293B38"/>
    <w:rsid w:val="00293CB1"/>
    <w:rsid w:val="00294A42"/>
    <w:rsid w:val="00295437"/>
    <w:rsid w:val="00296E8A"/>
    <w:rsid w:val="0029779A"/>
    <w:rsid w:val="002A1A34"/>
    <w:rsid w:val="002A3073"/>
    <w:rsid w:val="002A4862"/>
    <w:rsid w:val="002A71AE"/>
    <w:rsid w:val="002A7D40"/>
    <w:rsid w:val="002B0013"/>
    <w:rsid w:val="002B0523"/>
    <w:rsid w:val="002B09C2"/>
    <w:rsid w:val="002B0EEC"/>
    <w:rsid w:val="002B3407"/>
    <w:rsid w:val="002B4C9D"/>
    <w:rsid w:val="002B4DA0"/>
    <w:rsid w:val="002B6655"/>
    <w:rsid w:val="002C06E8"/>
    <w:rsid w:val="002C07DD"/>
    <w:rsid w:val="002C0C75"/>
    <w:rsid w:val="002C1150"/>
    <w:rsid w:val="002C153B"/>
    <w:rsid w:val="002C193F"/>
    <w:rsid w:val="002C1B76"/>
    <w:rsid w:val="002C1F6C"/>
    <w:rsid w:val="002C2022"/>
    <w:rsid w:val="002C2132"/>
    <w:rsid w:val="002C4068"/>
    <w:rsid w:val="002C5A22"/>
    <w:rsid w:val="002C6659"/>
    <w:rsid w:val="002C6908"/>
    <w:rsid w:val="002D1AAA"/>
    <w:rsid w:val="002D2D1A"/>
    <w:rsid w:val="002D4AF8"/>
    <w:rsid w:val="002D6238"/>
    <w:rsid w:val="002D6627"/>
    <w:rsid w:val="002E013A"/>
    <w:rsid w:val="002E0B97"/>
    <w:rsid w:val="002E1F01"/>
    <w:rsid w:val="002E3122"/>
    <w:rsid w:val="002E37BB"/>
    <w:rsid w:val="002E3E24"/>
    <w:rsid w:val="002E4BA6"/>
    <w:rsid w:val="002E64E7"/>
    <w:rsid w:val="002E6A07"/>
    <w:rsid w:val="002E7034"/>
    <w:rsid w:val="002E710F"/>
    <w:rsid w:val="002E7195"/>
    <w:rsid w:val="002E78C6"/>
    <w:rsid w:val="002E7D5B"/>
    <w:rsid w:val="002F0D5E"/>
    <w:rsid w:val="002F2388"/>
    <w:rsid w:val="002F26B6"/>
    <w:rsid w:val="002F3439"/>
    <w:rsid w:val="002F46C5"/>
    <w:rsid w:val="002F568D"/>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101C3"/>
    <w:rsid w:val="00311793"/>
    <w:rsid w:val="003125F5"/>
    <w:rsid w:val="00312B4C"/>
    <w:rsid w:val="003132F4"/>
    <w:rsid w:val="00313A06"/>
    <w:rsid w:val="00313F11"/>
    <w:rsid w:val="00314D24"/>
    <w:rsid w:val="003154CA"/>
    <w:rsid w:val="00315828"/>
    <w:rsid w:val="003160FD"/>
    <w:rsid w:val="00316496"/>
    <w:rsid w:val="00316C27"/>
    <w:rsid w:val="00321129"/>
    <w:rsid w:val="00322660"/>
    <w:rsid w:val="00322699"/>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CB1"/>
    <w:rsid w:val="00330B3F"/>
    <w:rsid w:val="00333A2F"/>
    <w:rsid w:val="00334522"/>
    <w:rsid w:val="0033462F"/>
    <w:rsid w:val="00335306"/>
    <w:rsid w:val="00335AA1"/>
    <w:rsid w:val="00336683"/>
    <w:rsid w:val="00336817"/>
    <w:rsid w:val="00337475"/>
    <w:rsid w:val="003406EE"/>
    <w:rsid w:val="00341471"/>
    <w:rsid w:val="0034161B"/>
    <w:rsid w:val="0034168B"/>
    <w:rsid w:val="0034171B"/>
    <w:rsid w:val="00342A43"/>
    <w:rsid w:val="00343493"/>
    <w:rsid w:val="00343E62"/>
    <w:rsid w:val="0034415E"/>
    <w:rsid w:val="00344877"/>
    <w:rsid w:val="003462ED"/>
    <w:rsid w:val="00350DCB"/>
    <w:rsid w:val="003512FE"/>
    <w:rsid w:val="00353B92"/>
    <w:rsid w:val="00353F8F"/>
    <w:rsid w:val="0035403E"/>
    <w:rsid w:val="00354196"/>
    <w:rsid w:val="00354919"/>
    <w:rsid w:val="00354A44"/>
    <w:rsid w:val="00354C6E"/>
    <w:rsid w:val="0035562A"/>
    <w:rsid w:val="00355658"/>
    <w:rsid w:val="00355F1A"/>
    <w:rsid w:val="00355FF5"/>
    <w:rsid w:val="00356418"/>
    <w:rsid w:val="00356E7E"/>
    <w:rsid w:val="003571AE"/>
    <w:rsid w:val="003575FC"/>
    <w:rsid w:val="003605C2"/>
    <w:rsid w:val="0036111B"/>
    <w:rsid w:val="003630C0"/>
    <w:rsid w:val="0036539A"/>
    <w:rsid w:val="00365AD8"/>
    <w:rsid w:val="003665E6"/>
    <w:rsid w:val="003669C5"/>
    <w:rsid w:val="003676EA"/>
    <w:rsid w:val="003677A8"/>
    <w:rsid w:val="00367C75"/>
    <w:rsid w:val="00370323"/>
    <w:rsid w:val="00374E8B"/>
    <w:rsid w:val="003754B9"/>
    <w:rsid w:val="00375532"/>
    <w:rsid w:val="00377D7C"/>
    <w:rsid w:val="00380C2C"/>
    <w:rsid w:val="00381C6B"/>
    <w:rsid w:val="0038369E"/>
    <w:rsid w:val="00384ECD"/>
    <w:rsid w:val="0038678E"/>
    <w:rsid w:val="00390312"/>
    <w:rsid w:val="0039069D"/>
    <w:rsid w:val="003915DD"/>
    <w:rsid w:val="003920B7"/>
    <w:rsid w:val="003922A0"/>
    <w:rsid w:val="003931EC"/>
    <w:rsid w:val="00393D3C"/>
    <w:rsid w:val="003957FB"/>
    <w:rsid w:val="00396A7B"/>
    <w:rsid w:val="00396EEA"/>
    <w:rsid w:val="003A05CD"/>
    <w:rsid w:val="003A10E7"/>
    <w:rsid w:val="003A20C0"/>
    <w:rsid w:val="003A260A"/>
    <w:rsid w:val="003A41AC"/>
    <w:rsid w:val="003A45BA"/>
    <w:rsid w:val="003A4638"/>
    <w:rsid w:val="003A57B9"/>
    <w:rsid w:val="003A5F7A"/>
    <w:rsid w:val="003A70C8"/>
    <w:rsid w:val="003A7A1E"/>
    <w:rsid w:val="003B01B5"/>
    <w:rsid w:val="003B1A27"/>
    <w:rsid w:val="003B2B10"/>
    <w:rsid w:val="003B3471"/>
    <w:rsid w:val="003B3A1C"/>
    <w:rsid w:val="003B4E8B"/>
    <w:rsid w:val="003B7B00"/>
    <w:rsid w:val="003C0260"/>
    <w:rsid w:val="003C0DAE"/>
    <w:rsid w:val="003C14D5"/>
    <w:rsid w:val="003C2360"/>
    <w:rsid w:val="003C2708"/>
    <w:rsid w:val="003C2C48"/>
    <w:rsid w:val="003C36CE"/>
    <w:rsid w:val="003C3CDD"/>
    <w:rsid w:val="003C4832"/>
    <w:rsid w:val="003C4AD3"/>
    <w:rsid w:val="003C6624"/>
    <w:rsid w:val="003D0996"/>
    <w:rsid w:val="003D2A60"/>
    <w:rsid w:val="003D34D7"/>
    <w:rsid w:val="003D37B4"/>
    <w:rsid w:val="003D38A8"/>
    <w:rsid w:val="003D43DC"/>
    <w:rsid w:val="003D50D4"/>
    <w:rsid w:val="003D6053"/>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6188"/>
    <w:rsid w:val="003F64E0"/>
    <w:rsid w:val="003F742E"/>
    <w:rsid w:val="004000C5"/>
    <w:rsid w:val="00400470"/>
    <w:rsid w:val="00401B3B"/>
    <w:rsid w:val="00401FAC"/>
    <w:rsid w:val="00402EE2"/>
    <w:rsid w:val="00405525"/>
    <w:rsid w:val="004066F7"/>
    <w:rsid w:val="00410693"/>
    <w:rsid w:val="00410F97"/>
    <w:rsid w:val="00411949"/>
    <w:rsid w:val="00411D06"/>
    <w:rsid w:val="00411F4C"/>
    <w:rsid w:val="00412126"/>
    <w:rsid w:val="004121E8"/>
    <w:rsid w:val="0041249C"/>
    <w:rsid w:val="00413F1A"/>
    <w:rsid w:val="00416402"/>
    <w:rsid w:val="0042136F"/>
    <w:rsid w:val="004224BE"/>
    <w:rsid w:val="00422B15"/>
    <w:rsid w:val="004243BD"/>
    <w:rsid w:val="00424B83"/>
    <w:rsid w:val="00425714"/>
    <w:rsid w:val="00425955"/>
    <w:rsid w:val="004259D9"/>
    <w:rsid w:val="004272BA"/>
    <w:rsid w:val="0042757D"/>
    <w:rsid w:val="00427808"/>
    <w:rsid w:val="00427EEF"/>
    <w:rsid w:val="0043147E"/>
    <w:rsid w:val="00431F82"/>
    <w:rsid w:val="0043321A"/>
    <w:rsid w:val="00435DEB"/>
    <w:rsid w:val="004365B0"/>
    <w:rsid w:val="0043722F"/>
    <w:rsid w:val="00440C62"/>
    <w:rsid w:val="00440FE7"/>
    <w:rsid w:val="0044194D"/>
    <w:rsid w:val="0044202D"/>
    <w:rsid w:val="0044317C"/>
    <w:rsid w:val="00443D8A"/>
    <w:rsid w:val="004453F5"/>
    <w:rsid w:val="00446094"/>
    <w:rsid w:val="004475AB"/>
    <w:rsid w:val="00450671"/>
    <w:rsid w:val="00450F58"/>
    <w:rsid w:val="00452516"/>
    <w:rsid w:val="0045311C"/>
    <w:rsid w:val="00453C22"/>
    <w:rsid w:val="00454942"/>
    <w:rsid w:val="00455793"/>
    <w:rsid w:val="00455F27"/>
    <w:rsid w:val="004566C3"/>
    <w:rsid w:val="0045696D"/>
    <w:rsid w:val="00456F8E"/>
    <w:rsid w:val="004573B8"/>
    <w:rsid w:val="00457B38"/>
    <w:rsid w:val="00460232"/>
    <w:rsid w:val="0046284C"/>
    <w:rsid w:val="00462F00"/>
    <w:rsid w:val="004632CC"/>
    <w:rsid w:val="00463C91"/>
    <w:rsid w:val="004648E4"/>
    <w:rsid w:val="0046512A"/>
    <w:rsid w:val="00465693"/>
    <w:rsid w:val="00465A7B"/>
    <w:rsid w:val="00465E41"/>
    <w:rsid w:val="00466110"/>
    <w:rsid w:val="00466E67"/>
    <w:rsid w:val="0046725E"/>
    <w:rsid w:val="00467B5A"/>
    <w:rsid w:val="00467F05"/>
    <w:rsid w:val="0047013F"/>
    <w:rsid w:val="0047037D"/>
    <w:rsid w:val="00471B7A"/>
    <w:rsid w:val="004720C4"/>
    <w:rsid w:val="00472828"/>
    <w:rsid w:val="00472B91"/>
    <w:rsid w:val="004732C5"/>
    <w:rsid w:val="00476D79"/>
    <w:rsid w:val="004772C8"/>
    <w:rsid w:val="0047763B"/>
    <w:rsid w:val="0048133E"/>
    <w:rsid w:val="00481E96"/>
    <w:rsid w:val="00482736"/>
    <w:rsid w:val="004831EB"/>
    <w:rsid w:val="00484457"/>
    <w:rsid w:val="004861F2"/>
    <w:rsid w:val="00486476"/>
    <w:rsid w:val="0048726A"/>
    <w:rsid w:val="00487354"/>
    <w:rsid w:val="00487A33"/>
    <w:rsid w:val="00487E2F"/>
    <w:rsid w:val="0049114D"/>
    <w:rsid w:val="004914BD"/>
    <w:rsid w:val="004918BC"/>
    <w:rsid w:val="00491A76"/>
    <w:rsid w:val="00493950"/>
    <w:rsid w:val="004940A0"/>
    <w:rsid w:val="0049566B"/>
    <w:rsid w:val="004956BD"/>
    <w:rsid w:val="0049601E"/>
    <w:rsid w:val="00496253"/>
    <w:rsid w:val="0049769F"/>
    <w:rsid w:val="00497812"/>
    <w:rsid w:val="00497F64"/>
    <w:rsid w:val="004A09AD"/>
    <w:rsid w:val="004A1670"/>
    <w:rsid w:val="004A251F"/>
    <w:rsid w:val="004A2545"/>
    <w:rsid w:val="004A2CFE"/>
    <w:rsid w:val="004A2DEA"/>
    <w:rsid w:val="004A2EC4"/>
    <w:rsid w:val="004A2F16"/>
    <w:rsid w:val="004A3166"/>
    <w:rsid w:val="004A3B02"/>
    <w:rsid w:val="004A4169"/>
    <w:rsid w:val="004A4531"/>
    <w:rsid w:val="004A5BDF"/>
    <w:rsid w:val="004A6E99"/>
    <w:rsid w:val="004B1A84"/>
    <w:rsid w:val="004B246C"/>
    <w:rsid w:val="004B2BFC"/>
    <w:rsid w:val="004B4B66"/>
    <w:rsid w:val="004B5BBF"/>
    <w:rsid w:val="004B5CC6"/>
    <w:rsid w:val="004B6E23"/>
    <w:rsid w:val="004B7AA4"/>
    <w:rsid w:val="004B7E6F"/>
    <w:rsid w:val="004C01DA"/>
    <w:rsid w:val="004C0A09"/>
    <w:rsid w:val="004C0FC2"/>
    <w:rsid w:val="004C1206"/>
    <w:rsid w:val="004C1425"/>
    <w:rsid w:val="004C145A"/>
    <w:rsid w:val="004C303E"/>
    <w:rsid w:val="004C35F9"/>
    <w:rsid w:val="004C371C"/>
    <w:rsid w:val="004C37AA"/>
    <w:rsid w:val="004C4E2F"/>
    <w:rsid w:val="004C537F"/>
    <w:rsid w:val="004C5512"/>
    <w:rsid w:val="004C555D"/>
    <w:rsid w:val="004C5617"/>
    <w:rsid w:val="004C56DE"/>
    <w:rsid w:val="004C5BAD"/>
    <w:rsid w:val="004C5CD0"/>
    <w:rsid w:val="004C5DB6"/>
    <w:rsid w:val="004C649C"/>
    <w:rsid w:val="004C685E"/>
    <w:rsid w:val="004C6BD6"/>
    <w:rsid w:val="004C7336"/>
    <w:rsid w:val="004C79EC"/>
    <w:rsid w:val="004C7B57"/>
    <w:rsid w:val="004D16A9"/>
    <w:rsid w:val="004D3292"/>
    <w:rsid w:val="004D3EFF"/>
    <w:rsid w:val="004D4A99"/>
    <w:rsid w:val="004D5846"/>
    <w:rsid w:val="004D77CE"/>
    <w:rsid w:val="004D77EC"/>
    <w:rsid w:val="004E0CE1"/>
    <w:rsid w:val="004E244B"/>
    <w:rsid w:val="004E4A7D"/>
    <w:rsid w:val="004F2023"/>
    <w:rsid w:val="004F2343"/>
    <w:rsid w:val="004F24AC"/>
    <w:rsid w:val="004F2965"/>
    <w:rsid w:val="004F38A4"/>
    <w:rsid w:val="004F4297"/>
    <w:rsid w:val="004F452A"/>
    <w:rsid w:val="004F4A70"/>
    <w:rsid w:val="004F55BE"/>
    <w:rsid w:val="004F57EF"/>
    <w:rsid w:val="004F593F"/>
    <w:rsid w:val="004F6540"/>
    <w:rsid w:val="004F6907"/>
    <w:rsid w:val="004F6F1D"/>
    <w:rsid w:val="00500C11"/>
    <w:rsid w:val="00501037"/>
    <w:rsid w:val="005026CD"/>
    <w:rsid w:val="00507A1A"/>
    <w:rsid w:val="00507F82"/>
    <w:rsid w:val="00510B9E"/>
    <w:rsid w:val="00512F23"/>
    <w:rsid w:val="00513529"/>
    <w:rsid w:val="0051450D"/>
    <w:rsid w:val="00516FE6"/>
    <w:rsid w:val="0051750A"/>
    <w:rsid w:val="00517AE6"/>
    <w:rsid w:val="00517E3D"/>
    <w:rsid w:val="00521FD6"/>
    <w:rsid w:val="00522235"/>
    <w:rsid w:val="0052285B"/>
    <w:rsid w:val="00522CB0"/>
    <w:rsid w:val="00523C69"/>
    <w:rsid w:val="00525387"/>
    <w:rsid w:val="005258CB"/>
    <w:rsid w:val="00525C81"/>
    <w:rsid w:val="0052605B"/>
    <w:rsid w:val="00526125"/>
    <w:rsid w:val="005279C8"/>
    <w:rsid w:val="00530473"/>
    <w:rsid w:val="00530794"/>
    <w:rsid w:val="00531235"/>
    <w:rsid w:val="0053221B"/>
    <w:rsid w:val="00532647"/>
    <w:rsid w:val="00532AA1"/>
    <w:rsid w:val="00532E23"/>
    <w:rsid w:val="005355D3"/>
    <w:rsid w:val="0053580F"/>
    <w:rsid w:val="00536131"/>
    <w:rsid w:val="00536693"/>
    <w:rsid w:val="00537A47"/>
    <w:rsid w:val="00540617"/>
    <w:rsid w:val="0054144F"/>
    <w:rsid w:val="005418C3"/>
    <w:rsid w:val="0054194D"/>
    <w:rsid w:val="00541EA7"/>
    <w:rsid w:val="005422DA"/>
    <w:rsid w:val="0054231C"/>
    <w:rsid w:val="00542D7A"/>
    <w:rsid w:val="00544086"/>
    <w:rsid w:val="00545040"/>
    <w:rsid w:val="0054692E"/>
    <w:rsid w:val="00547510"/>
    <w:rsid w:val="00550CD1"/>
    <w:rsid w:val="005520CA"/>
    <w:rsid w:val="005529EF"/>
    <w:rsid w:val="00552A12"/>
    <w:rsid w:val="0055636A"/>
    <w:rsid w:val="00556373"/>
    <w:rsid w:val="005606CE"/>
    <w:rsid w:val="00560E63"/>
    <w:rsid w:val="00561C60"/>
    <w:rsid w:val="00562E71"/>
    <w:rsid w:val="0056402A"/>
    <w:rsid w:val="00564305"/>
    <w:rsid w:val="0056489C"/>
    <w:rsid w:val="0056723A"/>
    <w:rsid w:val="005674F7"/>
    <w:rsid w:val="00567DCB"/>
    <w:rsid w:val="00567EA5"/>
    <w:rsid w:val="00570DF1"/>
    <w:rsid w:val="00571E70"/>
    <w:rsid w:val="00572627"/>
    <w:rsid w:val="00572737"/>
    <w:rsid w:val="005727F6"/>
    <w:rsid w:val="00572B72"/>
    <w:rsid w:val="00574427"/>
    <w:rsid w:val="00574A65"/>
    <w:rsid w:val="0057562B"/>
    <w:rsid w:val="00575996"/>
    <w:rsid w:val="005763E9"/>
    <w:rsid w:val="00576442"/>
    <w:rsid w:val="00576832"/>
    <w:rsid w:val="005771BF"/>
    <w:rsid w:val="005802E7"/>
    <w:rsid w:val="005804B5"/>
    <w:rsid w:val="00580992"/>
    <w:rsid w:val="00580E92"/>
    <w:rsid w:val="005811A3"/>
    <w:rsid w:val="00581D73"/>
    <w:rsid w:val="00582C56"/>
    <w:rsid w:val="005850AF"/>
    <w:rsid w:val="005852D0"/>
    <w:rsid w:val="0058531C"/>
    <w:rsid w:val="00585E27"/>
    <w:rsid w:val="0058752D"/>
    <w:rsid w:val="00587832"/>
    <w:rsid w:val="00587B8E"/>
    <w:rsid w:val="00587CFA"/>
    <w:rsid w:val="005900AD"/>
    <w:rsid w:val="00591394"/>
    <w:rsid w:val="00591C63"/>
    <w:rsid w:val="00592F23"/>
    <w:rsid w:val="00592F54"/>
    <w:rsid w:val="005936A9"/>
    <w:rsid w:val="005937AD"/>
    <w:rsid w:val="005938BF"/>
    <w:rsid w:val="005941F0"/>
    <w:rsid w:val="005950F5"/>
    <w:rsid w:val="00595F35"/>
    <w:rsid w:val="00595F73"/>
    <w:rsid w:val="005972E8"/>
    <w:rsid w:val="005A0F3C"/>
    <w:rsid w:val="005A0FF3"/>
    <w:rsid w:val="005A1888"/>
    <w:rsid w:val="005A2674"/>
    <w:rsid w:val="005A31BA"/>
    <w:rsid w:val="005A4E75"/>
    <w:rsid w:val="005A5540"/>
    <w:rsid w:val="005A6019"/>
    <w:rsid w:val="005A6DED"/>
    <w:rsid w:val="005A7CC3"/>
    <w:rsid w:val="005B0004"/>
    <w:rsid w:val="005B0903"/>
    <w:rsid w:val="005B0F3A"/>
    <w:rsid w:val="005B16EA"/>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7A6"/>
    <w:rsid w:val="005C3088"/>
    <w:rsid w:val="005C434D"/>
    <w:rsid w:val="005C4725"/>
    <w:rsid w:val="005C5F65"/>
    <w:rsid w:val="005C6048"/>
    <w:rsid w:val="005C64EB"/>
    <w:rsid w:val="005C7376"/>
    <w:rsid w:val="005C7F0C"/>
    <w:rsid w:val="005D00D6"/>
    <w:rsid w:val="005D0F59"/>
    <w:rsid w:val="005D16E4"/>
    <w:rsid w:val="005D28DA"/>
    <w:rsid w:val="005D2CD0"/>
    <w:rsid w:val="005D3E11"/>
    <w:rsid w:val="005D5E7C"/>
    <w:rsid w:val="005D620F"/>
    <w:rsid w:val="005D6DB0"/>
    <w:rsid w:val="005D77A8"/>
    <w:rsid w:val="005D7BE9"/>
    <w:rsid w:val="005E0B1B"/>
    <w:rsid w:val="005E1FC2"/>
    <w:rsid w:val="005E2057"/>
    <w:rsid w:val="005E3035"/>
    <w:rsid w:val="005E39B4"/>
    <w:rsid w:val="005E3A3C"/>
    <w:rsid w:val="005E3B5B"/>
    <w:rsid w:val="005E3FFE"/>
    <w:rsid w:val="005E444A"/>
    <w:rsid w:val="005E47CD"/>
    <w:rsid w:val="005E57B1"/>
    <w:rsid w:val="005E629A"/>
    <w:rsid w:val="005E6921"/>
    <w:rsid w:val="005E6FB5"/>
    <w:rsid w:val="005F06F4"/>
    <w:rsid w:val="005F0CE5"/>
    <w:rsid w:val="005F1D53"/>
    <w:rsid w:val="005F22CF"/>
    <w:rsid w:val="005F2DCC"/>
    <w:rsid w:val="005F2E51"/>
    <w:rsid w:val="005F3C64"/>
    <w:rsid w:val="005F4003"/>
    <w:rsid w:val="005F40B3"/>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B6C"/>
    <w:rsid w:val="00606BD1"/>
    <w:rsid w:val="00607137"/>
    <w:rsid w:val="00607237"/>
    <w:rsid w:val="0060767F"/>
    <w:rsid w:val="00607FF5"/>
    <w:rsid w:val="00610350"/>
    <w:rsid w:val="006110A9"/>
    <w:rsid w:val="006116E4"/>
    <w:rsid w:val="00611CFA"/>
    <w:rsid w:val="006120A3"/>
    <w:rsid w:val="00612548"/>
    <w:rsid w:val="0061326C"/>
    <w:rsid w:val="006153AA"/>
    <w:rsid w:val="006157A9"/>
    <w:rsid w:val="00615971"/>
    <w:rsid w:val="00615AC3"/>
    <w:rsid w:val="00616B51"/>
    <w:rsid w:val="00616D48"/>
    <w:rsid w:val="006203ED"/>
    <w:rsid w:val="0062258B"/>
    <w:rsid w:val="00622D96"/>
    <w:rsid w:val="00622E88"/>
    <w:rsid w:val="00624013"/>
    <w:rsid w:val="00624E69"/>
    <w:rsid w:val="006251E4"/>
    <w:rsid w:val="0062525C"/>
    <w:rsid w:val="00626D30"/>
    <w:rsid w:val="00627333"/>
    <w:rsid w:val="006274A9"/>
    <w:rsid w:val="00627A74"/>
    <w:rsid w:val="00627E44"/>
    <w:rsid w:val="00630024"/>
    <w:rsid w:val="00630036"/>
    <w:rsid w:val="0063088F"/>
    <w:rsid w:val="00631AFA"/>
    <w:rsid w:val="00632A0A"/>
    <w:rsid w:val="006333F2"/>
    <w:rsid w:val="006334C2"/>
    <w:rsid w:val="00633AE6"/>
    <w:rsid w:val="00635505"/>
    <w:rsid w:val="00636BD2"/>
    <w:rsid w:val="0063746C"/>
    <w:rsid w:val="00637503"/>
    <w:rsid w:val="006404A0"/>
    <w:rsid w:val="0064128C"/>
    <w:rsid w:val="00641599"/>
    <w:rsid w:val="00641A3E"/>
    <w:rsid w:val="00642D16"/>
    <w:rsid w:val="0064303B"/>
    <w:rsid w:val="0064442A"/>
    <w:rsid w:val="00644B8D"/>
    <w:rsid w:val="006465AF"/>
    <w:rsid w:val="006470E3"/>
    <w:rsid w:val="006513DF"/>
    <w:rsid w:val="0065293D"/>
    <w:rsid w:val="00653CBA"/>
    <w:rsid w:val="0065453C"/>
    <w:rsid w:val="00654A71"/>
    <w:rsid w:val="00655C5B"/>
    <w:rsid w:val="0065688F"/>
    <w:rsid w:val="00656A4C"/>
    <w:rsid w:val="00656A54"/>
    <w:rsid w:val="006617ED"/>
    <w:rsid w:val="00663610"/>
    <w:rsid w:val="00663D2F"/>
    <w:rsid w:val="0066543F"/>
    <w:rsid w:val="006656EE"/>
    <w:rsid w:val="00665C1A"/>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25BE"/>
    <w:rsid w:val="00682823"/>
    <w:rsid w:val="00682C0D"/>
    <w:rsid w:val="00682E18"/>
    <w:rsid w:val="006833EE"/>
    <w:rsid w:val="00683457"/>
    <w:rsid w:val="00683D6A"/>
    <w:rsid w:val="0068668A"/>
    <w:rsid w:val="0068735B"/>
    <w:rsid w:val="00687E11"/>
    <w:rsid w:val="00687F94"/>
    <w:rsid w:val="00690213"/>
    <w:rsid w:val="0069029D"/>
    <w:rsid w:val="00690381"/>
    <w:rsid w:val="006903E5"/>
    <w:rsid w:val="00690750"/>
    <w:rsid w:val="00691CA4"/>
    <w:rsid w:val="00693357"/>
    <w:rsid w:val="00693C39"/>
    <w:rsid w:val="006944F1"/>
    <w:rsid w:val="006947A9"/>
    <w:rsid w:val="00696608"/>
    <w:rsid w:val="006A01C0"/>
    <w:rsid w:val="006A3266"/>
    <w:rsid w:val="006A45D9"/>
    <w:rsid w:val="006A5368"/>
    <w:rsid w:val="006A6386"/>
    <w:rsid w:val="006B0BEB"/>
    <w:rsid w:val="006B163A"/>
    <w:rsid w:val="006B17E2"/>
    <w:rsid w:val="006B1AF7"/>
    <w:rsid w:val="006B3625"/>
    <w:rsid w:val="006C073F"/>
    <w:rsid w:val="006C0D8E"/>
    <w:rsid w:val="006C1270"/>
    <w:rsid w:val="006C1C48"/>
    <w:rsid w:val="006C2302"/>
    <w:rsid w:val="006C3296"/>
    <w:rsid w:val="006C4272"/>
    <w:rsid w:val="006C4C20"/>
    <w:rsid w:val="006C58E4"/>
    <w:rsid w:val="006C788C"/>
    <w:rsid w:val="006D1914"/>
    <w:rsid w:val="006D1B5E"/>
    <w:rsid w:val="006D251F"/>
    <w:rsid w:val="006D2A56"/>
    <w:rsid w:val="006D32B2"/>
    <w:rsid w:val="006D4ECC"/>
    <w:rsid w:val="006D5490"/>
    <w:rsid w:val="006D61EB"/>
    <w:rsid w:val="006D620B"/>
    <w:rsid w:val="006D71DB"/>
    <w:rsid w:val="006D7B7D"/>
    <w:rsid w:val="006E00AA"/>
    <w:rsid w:val="006E04BB"/>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F11EB"/>
    <w:rsid w:val="006F1CE5"/>
    <w:rsid w:val="006F2466"/>
    <w:rsid w:val="006F26B1"/>
    <w:rsid w:val="006F4209"/>
    <w:rsid w:val="006F4439"/>
    <w:rsid w:val="006F48CC"/>
    <w:rsid w:val="006F4B60"/>
    <w:rsid w:val="006F5089"/>
    <w:rsid w:val="006F50C2"/>
    <w:rsid w:val="006F53B8"/>
    <w:rsid w:val="006F6E03"/>
    <w:rsid w:val="007005AF"/>
    <w:rsid w:val="00700951"/>
    <w:rsid w:val="00700AA2"/>
    <w:rsid w:val="00700AD9"/>
    <w:rsid w:val="00700CF5"/>
    <w:rsid w:val="00703439"/>
    <w:rsid w:val="00705781"/>
    <w:rsid w:val="007057CA"/>
    <w:rsid w:val="007064FD"/>
    <w:rsid w:val="007076B1"/>
    <w:rsid w:val="00707DFA"/>
    <w:rsid w:val="007110A7"/>
    <w:rsid w:val="0071118C"/>
    <w:rsid w:val="007124CD"/>
    <w:rsid w:val="00712CB0"/>
    <w:rsid w:val="00712DF5"/>
    <w:rsid w:val="0071434A"/>
    <w:rsid w:val="007150B4"/>
    <w:rsid w:val="007152A1"/>
    <w:rsid w:val="00715E77"/>
    <w:rsid w:val="0071796C"/>
    <w:rsid w:val="00720613"/>
    <w:rsid w:val="00722218"/>
    <w:rsid w:val="0072285C"/>
    <w:rsid w:val="0072423B"/>
    <w:rsid w:val="0072559F"/>
    <w:rsid w:val="00725F97"/>
    <w:rsid w:val="00726039"/>
    <w:rsid w:val="00730181"/>
    <w:rsid w:val="00731272"/>
    <w:rsid w:val="0073127A"/>
    <w:rsid w:val="007314B7"/>
    <w:rsid w:val="00731C37"/>
    <w:rsid w:val="007322F5"/>
    <w:rsid w:val="00732CA4"/>
    <w:rsid w:val="007332A6"/>
    <w:rsid w:val="007337C9"/>
    <w:rsid w:val="00733EE7"/>
    <w:rsid w:val="007355E9"/>
    <w:rsid w:val="00735D84"/>
    <w:rsid w:val="00735FE4"/>
    <w:rsid w:val="007362B8"/>
    <w:rsid w:val="00736874"/>
    <w:rsid w:val="00736A42"/>
    <w:rsid w:val="00736F93"/>
    <w:rsid w:val="00737CCE"/>
    <w:rsid w:val="00740698"/>
    <w:rsid w:val="0074093C"/>
    <w:rsid w:val="00740A9F"/>
    <w:rsid w:val="00741CAD"/>
    <w:rsid w:val="0074237C"/>
    <w:rsid w:val="007427DE"/>
    <w:rsid w:val="007429D7"/>
    <w:rsid w:val="00742EA7"/>
    <w:rsid w:val="00742F16"/>
    <w:rsid w:val="0074326E"/>
    <w:rsid w:val="0074438B"/>
    <w:rsid w:val="007446E3"/>
    <w:rsid w:val="00744991"/>
    <w:rsid w:val="007451B3"/>
    <w:rsid w:val="00745FF5"/>
    <w:rsid w:val="0074601F"/>
    <w:rsid w:val="00746975"/>
    <w:rsid w:val="00747AE9"/>
    <w:rsid w:val="00747B5D"/>
    <w:rsid w:val="00747B98"/>
    <w:rsid w:val="00747CDE"/>
    <w:rsid w:val="0075038C"/>
    <w:rsid w:val="00750E0E"/>
    <w:rsid w:val="00751565"/>
    <w:rsid w:val="00751DD7"/>
    <w:rsid w:val="00752B3F"/>
    <w:rsid w:val="00753E78"/>
    <w:rsid w:val="00754E7D"/>
    <w:rsid w:val="00755EBC"/>
    <w:rsid w:val="0075604B"/>
    <w:rsid w:val="00756B8B"/>
    <w:rsid w:val="00757866"/>
    <w:rsid w:val="00757C9C"/>
    <w:rsid w:val="00760DA3"/>
    <w:rsid w:val="00762F04"/>
    <w:rsid w:val="00763761"/>
    <w:rsid w:val="007638B0"/>
    <w:rsid w:val="00763B39"/>
    <w:rsid w:val="00763BFB"/>
    <w:rsid w:val="00764E91"/>
    <w:rsid w:val="00764F18"/>
    <w:rsid w:val="00766FDB"/>
    <w:rsid w:val="00767E7C"/>
    <w:rsid w:val="00770A85"/>
    <w:rsid w:val="0077154D"/>
    <w:rsid w:val="00771716"/>
    <w:rsid w:val="007726D5"/>
    <w:rsid w:val="007744AE"/>
    <w:rsid w:val="007752E8"/>
    <w:rsid w:val="0077798F"/>
    <w:rsid w:val="00780296"/>
    <w:rsid w:val="007802C3"/>
    <w:rsid w:val="00780BA0"/>
    <w:rsid w:val="00782996"/>
    <w:rsid w:val="00783840"/>
    <w:rsid w:val="007843B3"/>
    <w:rsid w:val="0078496E"/>
    <w:rsid w:val="00784EC6"/>
    <w:rsid w:val="00785B8C"/>
    <w:rsid w:val="00787ADA"/>
    <w:rsid w:val="00787FBA"/>
    <w:rsid w:val="00790751"/>
    <w:rsid w:val="00791190"/>
    <w:rsid w:val="00793741"/>
    <w:rsid w:val="007944EF"/>
    <w:rsid w:val="00795946"/>
    <w:rsid w:val="00795C8B"/>
    <w:rsid w:val="00795E14"/>
    <w:rsid w:val="007A0D45"/>
    <w:rsid w:val="007A1101"/>
    <w:rsid w:val="007A1FC3"/>
    <w:rsid w:val="007A200B"/>
    <w:rsid w:val="007A2390"/>
    <w:rsid w:val="007A241A"/>
    <w:rsid w:val="007A2422"/>
    <w:rsid w:val="007A5394"/>
    <w:rsid w:val="007A7C65"/>
    <w:rsid w:val="007B0B89"/>
    <w:rsid w:val="007B122E"/>
    <w:rsid w:val="007B1C15"/>
    <w:rsid w:val="007B1DAF"/>
    <w:rsid w:val="007B2116"/>
    <w:rsid w:val="007B2BB2"/>
    <w:rsid w:val="007B5857"/>
    <w:rsid w:val="007B5D0A"/>
    <w:rsid w:val="007B774B"/>
    <w:rsid w:val="007C0505"/>
    <w:rsid w:val="007C07C9"/>
    <w:rsid w:val="007C1BA7"/>
    <w:rsid w:val="007C2261"/>
    <w:rsid w:val="007C43A5"/>
    <w:rsid w:val="007C4A71"/>
    <w:rsid w:val="007C6935"/>
    <w:rsid w:val="007C698E"/>
    <w:rsid w:val="007C6B24"/>
    <w:rsid w:val="007D1D41"/>
    <w:rsid w:val="007D219B"/>
    <w:rsid w:val="007D2353"/>
    <w:rsid w:val="007D4D5B"/>
    <w:rsid w:val="007D4F48"/>
    <w:rsid w:val="007D6A5E"/>
    <w:rsid w:val="007D777A"/>
    <w:rsid w:val="007E06EF"/>
    <w:rsid w:val="007E0916"/>
    <w:rsid w:val="007E1AE8"/>
    <w:rsid w:val="007E211E"/>
    <w:rsid w:val="007E3D3D"/>
    <w:rsid w:val="007E4072"/>
    <w:rsid w:val="007E43D0"/>
    <w:rsid w:val="007E451C"/>
    <w:rsid w:val="007E556A"/>
    <w:rsid w:val="007E5B8B"/>
    <w:rsid w:val="007E648D"/>
    <w:rsid w:val="007E650E"/>
    <w:rsid w:val="007E7D69"/>
    <w:rsid w:val="007F0332"/>
    <w:rsid w:val="007F248A"/>
    <w:rsid w:val="007F2AAF"/>
    <w:rsid w:val="007F2C95"/>
    <w:rsid w:val="007F37EB"/>
    <w:rsid w:val="007F45B8"/>
    <w:rsid w:val="007F5432"/>
    <w:rsid w:val="007F5EEC"/>
    <w:rsid w:val="007F624F"/>
    <w:rsid w:val="007F66CC"/>
    <w:rsid w:val="007F7232"/>
    <w:rsid w:val="007F752D"/>
    <w:rsid w:val="007F75FD"/>
    <w:rsid w:val="00800319"/>
    <w:rsid w:val="0080034F"/>
    <w:rsid w:val="00800FF1"/>
    <w:rsid w:val="00801930"/>
    <w:rsid w:val="008026BB"/>
    <w:rsid w:val="00802B51"/>
    <w:rsid w:val="008046AA"/>
    <w:rsid w:val="00804F7C"/>
    <w:rsid w:val="0080605C"/>
    <w:rsid w:val="00807C42"/>
    <w:rsid w:val="00810DC0"/>
    <w:rsid w:val="008127E1"/>
    <w:rsid w:val="008131CB"/>
    <w:rsid w:val="0081583E"/>
    <w:rsid w:val="00815DBA"/>
    <w:rsid w:val="0081665F"/>
    <w:rsid w:val="008172B8"/>
    <w:rsid w:val="00820AC1"/>
    <w:rsid w:val="00821B07"/>
    <w:rsid w:val="00824984"/>
    <w:rsid w:val="00824E54"/>
    <w:rsid w:val="00825BF0"/>
    <w:rsid w:val="00827758"/>
    <w:rsid w:val="00831954"/>
    <w:rsid w:val="008319F5"/>
    <w:rsid w:val="00831A1E"/>
    <w:rsid w:val="00831FA5"/>
    <w:rsid w:val="00832D1C"/>
    <w:rsid w:val="00832DE1"/>
    <w:rsid w:val="00832DEC"/>
    <w:rsid w:val="00833436"/>
    <w:rsid w:val="0083464D"/>
    <w:rsid w:val="008351C7"/>
    <w:rsid w:val="008352F6"/>
    <w:rsid w:val="008357BA"/>
    <w:rsid w:val="00836E27"/>
    <w:rsid w:val="00840AA6"/>
    <w:rsid w:val="00841B78"/>
    <w:rsid w:val="00843437"/>
    <w:rsid w:val="008435D7"/>
    <w:rsid w:val="008456A0"/>
    <w:rsid w:val="008465DA"/>
    <w:rsid w:val="008472FC"/>
    <w:rsid w:val="008473A3"/>
    <w:rsid w:val="00847C9F"/>
    <w:rsid w:val="008504BD"/>
    <w:rsid w:val="00850B16"/>
    <w:rsid w:val="008539D8"/>
    <w:rsid w:val="00853FB0"/>
    <w:rsid w:val="008554E1"/>
    <w:rsid w:val="00856162"/>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663"/>
    <w:rsid w:val="008649A3"/>
    <w:rsid w:val="008651A3"/>
    <w:rsid w:val="00865E24"/>
    <w:rsid w:val="00867244"/>
    <w:rsid w:val="008674A1"/>
    <w:rsid w:val="008678B1"/>
    <w:rsid w:val="00870446"/>
    <w:rsid w:val="008707A9"/>
    <w:rsid w:val="00872E20"/>
    <w:rsid w:val="0087422D"/>
    <w:rsid w:val="00874861"/>
    <w:rsid w:val="00874ADF"/>
    <w:rsid w:val="00874BF0"/>
    <w:rsid w:val="008771B0"/>
    <w:rsid w:val="00877920"/>
    <w:rsid w:val="00877BCC"/>
    <w:rsid w:val="00877E45"/>
    <w:rsid w:val="0088011E"/>
    <w:rsid w:val="00880B5A"/>
    <w:rsid w:val="00880C0B"/>
    <w:rsid w:val="00880C88"/>
    <w:rsid w:val="008816AE"/>
    <w:rsid w:val="00881D7A"/>
    <w:rsid w:val="008823D5"/>
    <w:rsid w:val="0088270A"/>
    <w:rsid w:val="0088491A"/>
    <w:rsid w:val="00884B30"/>
    <w:rsid w:val="008856CC"/>
    <w:rsid w:val="0088667A"/>
    <w:rsid w:val="00886C88"/>
    <w:rsid w:val="008870D9"/>
    <w:rsid w:val="00887B9A"/>
    <w:rsid w:val="0089004A"/>
    <w:rsid w:val="00890A21"/>
    <w:rsid w:val="00893121"/>
    <w:rsid w:val="0089500A"/>
    <w:rsid w:val="008972FE"/>
    <w:rsid w:val="00897330"/>
    <w:rsid w:val="008979F7"/>
    <w:rsid w:val="008A14D9"/>
    <w:rsid w:val="008A17C5"/>
    <w:rsid w:val="008A193B"/>
    <w:rsid w:val="008A20E2"/>
    <w:rsid w:val="008A2395"/>
    <w:rsid w:val="008A2D2A"/>
    <w:rsid w:val="008A30B3"/>
    <w:rsid w:val="008A3FE5"/>
    <w:rsid w:val="008A4642"/>
    <w:rsid w:val="008A63C8"/>
    <w:rsid w:val="008A66FA"/>
    <w:rsid w:val="008A7197"/>
    <w:rsid w:val="008A7A2B"/>
    <w:rsid w:val="008B0A69"/>
    <w:rsid w:val="008B0F67"/>
    <w:rsid w:val="008B1E98"/>
    <w:rsid w:val="008B23C3"/>
    <w:rsid w:val="008B2948"/>
    <w:rsid w:val="008B2BA8"/>
    <w:rsid w:val="008B4963"/>
    <w:rsid w:val="008B51ED"/>
    <w:rsid w:val="008B75F3"/>
    <w:rsid w:val="008B7909"/>
    <w:rsid w:val="008B7F53"/>
    <w:rsid w:val="008C02E8"/>
    <w:rsid w:val="008C0900"/>
    <w:rsid w:val="008C0C84"/>
    <w:rsid w:val="008C220B"/>
    <w:rsid w:val="008C2834"/>
    <w:rsid w:val="008C3F4E"/>
    <w:rsid w:val="008C63E7"/>
    <w:rsid w:val="008C63FF"/>
    <w:rsid w:val="008C70D5"/>
    <w:rsid w:val="008C738C"/>
    <w:rsid w:val="008C7E67"/>
    <w:rsid w:val="008D144C"/>
    <w:rsid w:val="008D16EA"/>
    <w:rsid w:val="008D1A06"/>
    <w:rsid w:val="008D1E01"/>
    <w:rsid w:val="008D2283"/>
    <w:rsid w:val="008D3B08"/>
    <w:rsid w:val="008D3DF5"/>
    <w:rsid w:val="008D4304"/>
    <w:rsid w:val="008D56F6"/>
    <w:rsid w:val="008D67D9"/>
    <w:rsid w:val="008E1B88"/>
    <w:rsid w:val="008E2BB9"/>
    <w:rsid w:val="008E34BC"/>
    <w:rsid w:val="008E4382"/>
    <w:rsid w:val="008E45CA"/>
    <w:rsid w:val="008E5087"/>
    <w:rsid w:val="008E541A"/>
    <w:rsid w:val="008E6C97"/>
    <w:rsid w:val="008E7933"/>
    <w:rsid w:val="008E7A5B"/>
    <w:rsid w:val="008F04D2"/>
    <w:rsid w:val="008F050A"/>
    <w:rsid w:val="008F0B70"/>
    <w:rsid w:val="008F0D89"/>
    <w:rsid w:val="008F176A"/>
    <w:rsid w:val="008F18BB"/>
    <w:rsid w:val="008F28A0"/>
    <w:rsid w:val="008F3A0B"/>
    <w:rsid w:val="008F5AAD"/>
    <w:rsid w:val="008F6AA0"/>
    <w:rsid w:val="008F7767"/>
    <w:rsid w:val="00900A2A"/>
    <w:rsid w:val="00902CC3"/>
    <w:rsid w:val="00902D26"/>
    <w:rsid w:val="009032F2"/>
    <w:rsid w:val="00904BFC"/>
    <w:rsid w:val="00904C00"/>
    <w:rsid w:val="009051F4"/>
    <w:rsid w:val="00905500"/>
    <w:rsid w:val="009057E1"/>
    <w:rsid w:val="00906235"/>
    <w:rsid w:val="0090624D"/>
    <w:rsid w:val="0090737F"/>
    <w:rsid w:val="00907C7D"/>
    <w:rsid w:val="0091175A"/>
    <w:rsid w:val="009126E7"/>
    <w:rsid w:val="00912C4D"/>
    <w:rsid w:val="00914958"/>
    <w:rsid w:val="00915049"/>
    <w:rsid w:val="00915084"/>
    <w:rsid w:val="00916181"/>
    <w:rsid w:val="009162CD"/>
    <w:rsid w:val="00916413"/>
    <w:rsid w:val="0091763B"/>
    <w:rsid w:val="0092104F"/>
    <w:rsid w:val="009212AE"/>
    <w:rsid w:val="0092229F"/>
    <w:rsid w:val="00922FDD"/>
    <w:rsid w:val="00923171"/>
    <w:rsid w:val="00923736"/>
    <w:rsid w:val="00923D00"/>
    <w:rsid w:val="009247AC"/>
    <w:rsid w:val="009249DC"/>
    <w:rsid w:val="0092502A"/>
    <w:rsid w:val="009251DB"/>
    <w:rsid w:val="00927030"/>
    <w:rsid w:val="0092746B"/>
    <w:rsid w:val="0092762F"/>
    <w:rsid w:val="0093087D"/>
    <w:rsid w:val="00930CB1"/>
    <w:rsid w:val="00931839"/>
    <w:rsid w:val="009329D4"/>
    <w:rsid w:val="00933078"/>
    <w:rsid w:val="00933874"/>
    <w:rsid w:val="00933D3D"/>
    <w:rsid w:val="0093415E"/>
    <w:rsid w:val="00934A1C"/>
    <w:rsid w:val="00937089"/>
    <w:rsid w:val="00942567"/>
    <w:rsid w:val="009426C7"/>
    <w:rsid w:val="00942C81"/>
    <w:rsid w:val="00944119"/>
    <w:rsid w:val="00944CB7"/>
    <w:rsid w:val="00944EC3"/>
    <w:rsid w:val="0095015D"/>
    <w:rsid w:val="00951F20"/>
    <w:rsid w:val="00953A91"/>
    <w:rsid w:val="00956D07"/>
    <w:rsid w:val="00956DE3"/>
    <w:rsid w:val="009570A8"/>
    <w:rsid w:val="00957502"/>
    <w:rsid w:val="009576C5"/>
    <w:rsid w:val="0096068C"/>
    <w:rsid w:val="00960B23"/>
    <w:rsid w:val="00961958"/>
    <w:rsid w:val="00961FBF"/>
    <w:rsid w:val="009621BE"/>
    <w:rsid w:val="00962ECF"/>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242E"/>
    <w:rsid w:val="009728A3"/>
    <w:rsid w:val="009735BD"/>
    <w:rsid w:val="009736A5"/>
    <w:rsid w:val="009738B9"/>
    <w:rsid w:val="0097489E"/>
    <w:rsid w:val="0097574D"/>
    <w:rsid w:val="00975950"/>
    <w:rsid w:val="00975E7F"/>
    <w:rsid w:val="00976879"/>
    <w:rsid w:val="009776DD"/>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23E4"/>
    <w:rsid w:val="00994256"/>
    <w:rsid w:val="00994A44"/>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2299"/>
    <w:rsid w:val="009B2600"/>
    <w:rsid w:val="009B2EED"/>
    <w:rsid w:val="009B2F5D"/>
    <w:rsid w:val="009B35BC"/>
    <w:rsid w:val="009B3BC2"/>
    <w:rsid w:val="009B4A1A"/>
    <w:rsid w:val="009B5000"/>
    <w:rsid w:val="009B6F17"/>
    <w:rsid w:val="009C06FE"/>
    <w:rsid w:val="009C090D"/>
    <w:rsid w:val="009C0D5D"/>
    <w:rsid w:val="009C0D7B"/>
    <w:rsid w:val="009C26AC"/>
    <w:rsid w:val="009C273A"/>
    <w:rsid w:val="009C275B"/>
    <w:rsid w:val="009C3320"/>
    <w:rsid w:val="009C38F0"/>
    <w:rsid w:val="009C39BD"/>
    <w:rsid w:val="009C3EC7"/>
    <w:rsid w:val="009C499F"/>
    <w:rsid w:val="009C4C2C"/>
    <w:rsid w:val="009C4C76"/>
    <w:rsid w:val="009C6A4F"/>
    <w:rsid w:val="009C6B8B"/>
    <w:rsid w:val="009C79FF"/>
    <w:rsid w:val="009D0B2E"/>
    <w:rsid w:val="009D0C0B"/>
    <w:rsid w:val="009D0DEE"/>
    <w:rsid w:val="009D0F6C"/>
    <w:rsid w:val="009D17C5"/>
    <w:rsid w:val="009D19C5"/>
    <w:rsid w:val="009D2016"/>
    <w:rsid w:val="009D24DF"/>
    <w:rsid w:val="009D3016"/>
    <w:rsid w:val="009D35B4"/>
    <w:rsid w:val="009D3BCE"/>
    <w:rsid w:val="009D3F64"/>
    <w:rsid w:val="009D4CEE"/>
    <w:rsid w:val="009D523C"/>
    <w:rsid w:val="009D55CD"/>
    <w:rsid w:val="009D5895"/>
    <w:rsid w:val="009D5B40"/>
    <w:rsid w:val="009D5DC2"/>
    <w:rsid w:val="009D5F6B"/>
    <w:rsid w:val="009D625E"/>
    <w:rsid w:val="009D7C6F"/>
    <w:rsid w:val="009E02DE"/>
    <w:rsid w:val="009E2952"/>
    <w:rsid w:val="009E2CE5"/>
    <w:rsid w:val="009E5882"/>
    <w:rsid w:val="009E5C7F"/>
    <w:rsid w:val="009E61D7"/>
    <w:rsid w:val="009E65C8"/>
    <w:rsid w:val="009E688F"/>
    <w:rsid w:val="009F0240"/>
    <w:rsid w:val="009F12A6"/>
    <w:rsid w:val="009F12D3"/>
    <w:rsid w:val="009F1986"/>
    <w:rsid w:val="009F2131"/>
    <w:rsid w:val="009F2CAB"/>
    <w:rsid w:val="009F2F53"/>
    <w:rsid w:val="009F67E7"/>
    <w:rsid w:val="009F7BC2"/>
    <w:rsid w:val="00A0050C"/>
    <w:rsid w:val="00A0085D"/>
    <w:rsid w:val="00A01078"/>
    <w:rsid w:val="00A0152D"/>
    <w:rsid w:val="00A02156"/>
    <w:rsid w:val="00A025ED"/>
    <w:rsid w:val="00A030BE"/>
    <w:rsid w:val="00A04E30"/>
    <w:rsid w:val="00A04EC5"/>
    <w:rsid w:val="00A05407"/>
    <w:rsid w:val="00A05866"/>
    <w:rsid w:val="00A06AAB"/>
    <w:rsid w:val="00A07105"/>
    <w:rsid w:val="00A07C8F"/>
    <w:rsid w:val="00A103AA"/>
    <w:rsid w:val="00A10A2A"/>
    <w:rsid w:val="00A10AE0"/>
    <w:rsid w:val="00A10D8E"/>
    <w:rsid w:val="00A1241F"/>
    <w:rsid w:val="00A13F74"/>
    <w:rsid w:val="00A14B7E"/>
    <w:rsid w:val="00A16257"/>
    <w:rsid w:val="00A20390"/>
    <w:rsid w:val="00A20869"/>
    <w:rsid w:val="00A241DB"/>
    <w:rsid w:val="00A25215"/>
    <w:rsid w:val="00A257CA"/>
    <w:rsid w:val="00A25914"/>
    <w:rsid w:val="00A25A02"/>
    <w:rsid w:val="00A27717"/>
    <w:rsid w:val="00A27BD3"/>
    <w:rsid w:val="00A3018C"/>
    <w:rsid w:val="00A308A4"/>
    <w:rsid w:val="00A32832"/>
    <w:rsid w:val="00A32E0D"/>
    <w:rsid w:val="00A34195"/>
    <w:rsid w:val="00A35410"/>
    <w:rsid w:val="00A3588B"/>
    <w:rsid w:val="00A364F4"/>
    <w:rsid w:val="00A36EE2"/>
    <w:rsid w:val="00A3736F"/>
    <w:rsid w:val="00A374A7"/>
    <w:rsid w:val="00A37711"/>
    <w:rsid w:val="00A40629"/>
    <w:rsid w:val="00A409B1"/>
    <w:rsid w:val="00A41027"/>
    <w:rsid w:val="00A41BC8"/>
    <w:rsid w:val="00A41D8C"/>
    <w:rsid w:val="00A447C2"/>
    <w:rsid w:val="00A44BF8"/>
    <w:rsid w:val="00A44C1E"/>
    <w:rsid w:val="00A459ED"/>
    <w:rsid w:val="00A45EC1"/>
    <w:rsid w:val="00A46E9D"/>
    <w:rsid w:val="00A46F15"/>
    <w:rsid w:val="00A47ADA"/>
    <w:rsid w:val="00A51923"/>
    <w:rsid w:val="00A51C0C"/>
    <w:rsid w:val="00A5274A"/>
    <w:rsid w:val="00A5328E"/>
    <w:rsid w:val="00A54E6C"/>
    <w:rsid w:val="00A55178"/>
    <w:rsid w:val="00A554CE"/>
    <w:rsid w:val="00A55FB5"/>
    <w:rsid w:val="00A56063"/>
    <w:rsid w:val="00A562FC"/>
    <w:rsid w:val="00A5658A"/>
    <w:rsid w:val="00A56931"/>
    <w:rsid w:val="00A56948"/>
    <w:rsid w:val="00A5785C"/>
    <w:rsid w:val="00A57F04"/>
    <w:rsid w:val="00A6059D"/>
    <w:rsid w:val="00A61438"/>
    <w:rsid w:val="00A623F6"/>
    <w:rsid w:val="00A62831"/>
    <w:rsid w:val="00A6381A"/>
    <w:rsid w:val="00A65E8D"/>
    <w:rsid w:val="00A66625"/>
    <w:rsid w:val="00A67DF5"/>
    <w:rsid w:val="00A67EE1"/>
    <w:rsid w:val="00A708F5"/>
    <w:rsid w:val="00A71500"/>
    <w:rsid w:val="00A720EB"/>
    <w:rsid w:val="00A73CF3"/>
    <w:rsid w:val="00A743E8"/>
    <w:rsid w:val="00A744AB"/>
    <w:rsid w:val="00A74B77"/>
    <w:rsid w:val="00A75731"/>
    <w:rsid w:val="00A758B2"/>
    <w:rsid w:val="00A75FB6"/>
    <w:rsid w:val="00A765D3"/>
    <w:rsid w:val="00A76E1C"/>
    <w:rsid w:val="00A80EF4"/>
    <w:rsid w:val="00A82450"/>
    <w:rsid w:val="00A82D71"/>
    <w:rsid w:val="00A839F8"/>
    <w:rsid w:val="00A84049"/>
    <w:rsid w:val="00A84C96"/>
    <w:rsid w:val="00A84D56"/>
    <w:rsid w:val="00A862EF"/>
    <w:rsid w:val="00A90C0B"/>
    <w:rsid w:val="00A91108"/>
    <w:rsid w:val="00A921C4"/>
    <w:rsid w:val="00A92CC0"/>
    <w:rsid w:val="00A938A3"/>
    <w:rsid w:val="00A9398A"/>
    <w:rsid w:val="00A949F4"/>
    <w:rsid w:val="00A94FA6"/>
    <w:rsid w:val="00A95003"/>
    <w:rsid w:val="00A9576D"/>
    <w:rsid w:val="00A958B5"/>
    <w:rsid w:val="00A95AD3"/>
    <w:rsid w:val="00A96DF6"/>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7B49"/>
    <w:rsid w:val="00AB016D"/>
    <w:rsid w:val="00AB07F1"/>
    <w:rsid w:val="00AB0853"/>
    <w:rsid w:val="00AB0EE1"/>
    <w:rsid w:val="00AB230E"/>
    <w:rsid w:val="00AB3065"/>
    <w:rsid w:val="00AB38A3"/>
    <w:rsid w:val="00AB39C3"/>
    <w:rsid w:val="00AB3E05"/>
    <w:rsid w:val="00AB3E8C"/>
    <w:rsid w:val="00AB404E"/>
    <w:rsid w:val="00AB4DEF"/>
    <w:rsid w:val="00AB57F6"/>
    <w:rsid w:val="00AB6794"/>
    <w:rsid w:val="00AB6BE3"/>
    <w:rsid w:val="00AB7E6A"/>
    <w:rsid w:val="00AC0928"/>
    <w:rsid w:val="00AC1FCC"/>
    <w:rsid w:val="00AC38CE"/>
    <w:rsid w:val="00AC46FC"/>
    <w:rsid w:val="00AC667C"/>
    <w:rsid w:val="00AC68EF"/>
    <w:rsid w:val="00AC71D6"/>
    <w:rsid w:val="00AC760A"/>
    <w:rsid w:val="00AC78F0"/>
    <w:rsid w:val="00AD094A"/>
    <w:rsid w:val="00AD127B"/>
    <w:rsid w:val="00AD1B16"/>
    <w:rsid w:val="00AD1FD6"/>
    <w:rsid w:val="00AD2230"/>
    <w:rsid w:val="00AD44A3"/>
    <w:rsid w:val="00AD4901"/>
    <w:rsid w:val="00AD4CDE"/>
    <w:rsid w:val="00AD51F8"/>
    <w:rsid w:val="00AD6264"/>
    <w:rsid w:val="00AD6C5F"/>
    <w:rsid w:val="00AD7E2A"/>
    <w:rsid w:val="00AE0ABA"/>
    <w:rsid w:val="00AE20A2"/>
    <w:rsid w:val="00AE29B2"/>
    <w:rsid w:val="00AE2DED"/>
    <w:rsid w:val="00AE32FC"/>
    <w:rsid w:val="00AE568F"/>
    <w:rsid w:val="00AE58C9"/>
    <w:rsid w:val="00AE60B9"/>
    <w:rsid w:val="00AE6173"/>
    <w:rsid w:val="00AE6D68"/>
    <w:rsid w:val="00AE7307"/>
    <w:rsid w:val="00AF09AB"/>
    <w:rsid w:val="00AF0A4C"/>
    <w:rsid w:val="00AF4728"/>
    <w:rsid w:val="00AF494F"/>
    <w:rsid w:val="00AF4B3A"/>
    <w:rsid w:val="00AF5DE2"/>
    <w:rsid w:val="00AF6A78"/>
    <w:rsid w:val="00B002A7"/>
    <w:rsid w:val="00B00C43"/>
    <w:rsid w:val="00B0187C"/>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7AD"/>
    <w:rsid w:val="00B14EE9"/>
    <w:rsid w:val="00B16105"/>
    <w:rsid w:val="00B161A2"/>
    <w:rsid w:val="00B16654"/>
    <w:rsid w:val="00B17729"/>
    <w:rsid w:val="00B17B44"/>
    <w:rsid w:val="00B228F3"/>
    <w:rsid w:val="00B22D5F"/>
    <w:rsid w:val="00B23CB9"/>
    <w:rsid w:val="00B23CC0"/>
    <w:rsid w:val="00B25337"/>
    <w:rsid w:val="00B255E6"/>
    <w:rsid w:val="00B2612C"/>
    <w:rsid w:val="00B26923"/>
    <w:rsid w:val="00B27AB1"/>
    <w:rsid w:val="00B27F1C"/>
    <w:rsid w:val="00B310E8"/>
    <w:rsid w:val="00B332BB"/>
    <w:rsid w:val="00B334B0"/>
    <w:rsid w:val="00B3452E"/>
    <w:rsid w:val="00B34630"/>
    <w:rsid w:val="00B34E71"/>
    <w:rsid w:val="00B353FB"/>
    <w:rsid w:val="00B361CC"/>
    <w:rsid w:val="00B3687F"/>
    <w:rsid w:val="00B36B30"/>
    <w:rsid w:val="00B37B26"/>
    <w:rsid w:val="00B41481"/>
    <w:rsid w:val="00B4249E"/>
    <w:rsid w:val="00B430C6"/>
    <w:rsid w:val="00B43AFF"/>
    <w:rsid w:val="00B44E81"/>
    <w:rsid w:val="00B4511F"/>
    <w:rsid w:val="00B456EE"/>
    <w:rsid w:val="00B46125"/>
    <w:rsid w:val="00B4761E"/>
    <w:rsid w:val="00B50EA4"/>
    <w:rsid w:val="00B50EF3"/>
    <w:rsid w:val="00B56042"/>
    <w:rsid w:val="00B56DD8"/>
    <w:rsid w:val="00B57293"/>
    <w:rsid w:val="00B60D17"/>
    <w:rsid w:val="00B617C8"/>
    <w:rsid w:val="00B63A91"/>
    <w:rsid w:val="00B647AB"/>
    <w:rsid w:val="00B65710"/>
    <w:rsid w:val="00B670E6"/>
    <w:rsid w:val="00B70096"/>
    <w:rsid w:val="00B70524"/>
    <w:rsid w:val="00B70958"/>
    <w:rsid w:val="00B70D33"/>
    <w:rsid w:val="00B70F25"/>
    <w:rsid w:val="00B715E6"/>
    <w:rsid w:val="00B718C4"/>
    <w:rsid w:val="00B720F0"/>
    <w:rsid w:val="00B72AA9"/>
    <w:rsid w:val="00B736FF"/>
    <w:rsid w:val="00B73CB1"/>
    <w:rsid w:val="00B73D5F"/>
    <w:rsid w:val="00B7420A"/>
    <w:rsid w:val="00B7515B"/>
    <w:rsid w:val="00B75A87"/>
    <w:rsid w:val="00B769FD"/>
    <w:rsid w:val="00B77009"/>
    <w:rsid w:val="00B8006E"/>
    <w:rsid w:val="00B804A2"/>
    <w:rsid w:val="00B80FDC"/>
    <w:rsid w:val="00B8126D"/>
    <w:rsid w:val="00B81854"/>
    <w:rsid w:val="00B831CE"/>
    <w:rsid w:val="00B8466F"/>
    <w:rsid w:val="00B8556D"/>
    <w:rsid w:val="00B85BBE"/>
    <w:rsid w:val="00B90A1D"/>
    <w:rsid w:val="00B90FB3"/>
    <w:rsid w:val="00B91587"/>
    <w:rsid w:val="00B93468"/>
    <w:rsid w:val="00B936DE"/>
    <w:rsid w:val="00B9429D"/>
    <w:rsid w:val="00B94971"/>
    <w:rsid w:val="00B9499A"/>
    <w:rsid w:val="00B953E7"/>
    <w:rsid w:val="00B96529"/>
    <w:rsid w:val="00B96D80"/>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433"/>
    <w:rsid w:val="00BB1225"/>
    <w:rsid w:val="00BB390B"/>
    <w:rsid w:val="00BB46E6"/>
    <w:rsid w:val="00BB6C4F"/>
    <w:rsid w:val="00BB6E14"/>
    <w:rsid w:val="00BB775B"/>
    <w:rsid w:val="00BB7778"/>
    <w:rsid w:val="00BB7B32"/>
    <w:rsid w:val="00BB7BF4"/>
    <w:rsid w:val="00BB7C28"/>
    <w:rsid w:val="00BC0801"/>
    <w:rsid w:val="00BC0A32"/>
    <w:rsid w:val="00BC0BF3"/>
    <w:rsid w:val="00BC1A3C"/>
    <w:rsid w:val="00BC1C46"/>
    <w:rsid w:val="00BC262C"/>
    <w:rsid w:val="00BC27FF"/>
    <w:rsid w:val="00BC2CA2"/>
    <w:rsid w:val="00BC2E15"/>
    <w:rsid w:val="00BC2FAE"/>
    <w:rsid w:val="00BC384F"/>
    <w:rsid w:val="00BC41E0"/>
    <w:rsid w:val="00BC46E6"/>
    <w:rsid w:val="00BC5ABF"/>
    <w:rsid w:val="00BC5B49"/>
    <w:rsid w:val="00BC6167"/>
    <w:rsid w:val="00BC66EA"/>
    <w:rsid w:val="00BD001B"/>
    <w:rsid w:val="00BD0277"/>
    <w:rsid w:val="00BD0E36"/>
    <w:rsid w:val="00BD138D"/>
    <w:rsid w:val="00BD1AAF"/>
    <w:rsid w:val="00BD30FF"/>
    <w:rsid w:val="00BD32DE"/>
    <w:rsid w:val="00BD35F7"/>
    <w:rsid w:val="00BD3675"/>
    <w:rsid w:val="00BD3F6F"/>
    <w:rsid w:val="00BD5945"/>
    <w:rsid w:val="00BD62D4"/>
    <w:rsid w:val="00BD7BED"/>
    <w:rsid w:val="00BE06EB"/>
    <w:rsid w:val="00BE09ED"/>
    <w:rsid w:val="00BE0E67"/>
    <w:rsid w:val="00BE3825"/>
    <w:rsid w:val="00BE3C9B"/>
    <w:rsid w:val="00BE4013"/>
    <w:rsid w:val="00BE42FF"/>
    <w:rsid w:val="00BE5B78"/>
    <w:rsid w:val="00BE63A3"/>
    <w:rsid w:val="00BE6733"/>
    <w:rsid w:val="00BE6E80"/>
    <w:rsid w:val="00BE711C"/>
    <w:rsid w:val="00BE7183"/>
    <w:rsid w:val="00BE7672"/>
    <w:rsid w:val="00BE79D2"/>
    <w:rsid w:val="00BF0769"/>
    <w:rsid w:val="00BF07CA"/>
    <w:rsid w:val="00BF0906"/>
    <w:rsid w:val="00BF1D16"/>
    <w:rsid w:val="00BF41DC"/>
    <w:rsid w:val="00BF4CEF"/>
    <w:rsid w:val="00BF4E71"/>
    <w:rsid w:val="00BF561D"/>
    <w:rsid w:val="00BF706E"/>
    <w:rsid w:val="00BF7C8F"/>
    <w:rsid w:val="00BF7E0C"/>
    <w:rsid w:val="00BF7EBE"/>
    <w:rsid w:val="00C00C47"/>
    <w:rsid w:val="00C01113"/>
    <w:rsid w:val="00C01FBB"/>
    <w:rsid w:val="00C02636"/>
    <w:rsid w:val="00C02D97"/>
    <w:rsid w:val="00C035F2"/>
    <w:rsid w:val="00C068B1"/>
    <w:rsid w:val="00C07239"/>
    <w:rsid w:val="00C074C2"/>
    <w:rsid w:val="00C10DA2"/>
    <w:rsid w:val="00C11B64"/>
    <w:rsid w:val="00C12A19"/>
    <w:rsid w:val="00C130EA"/>
    <w:rsid w:val="00C14D34"/>
    <w:rsid w:val="00C14F8F"/>
    <w:rsid w:val="00C15598"/>
    <w:rsid w:val="00C20CE5"/>
    <w:rsid w:val="00C2123E"/>
    <w:rsid w:val="00C2182C"/>
    <w:rsid w:val="00C21B90"/>
    <w:rsid w:val="00C228F3"/>
    <w:rsid w:val="00C22CAA"/>
    <w:rsid w:val="00C231AD"/>
    <w:rsid w:val="00C2354A"/>
    <w:rsid w:val="00C23822"/>
    <w:rsid w:val="00C23976"/>
    <w:rsid w:val="00C26D06"/>
    <w:rsid w:val="00C27FA1"/>
    <w:rsid w:val="00C3181B"/>
    <w:rsid w:val="00C3202F"/>
    <w:rsid w:val="00C325D7"/>
    <w:rsid w:val="00C32A7B"/>
    <w:rsid w:val="00C32E83"/>
    <w:rsid w:val="00C40191"/>
    <w:rsid w:val="00C409B9"/>
    <w:rsid w:val="00C421C3"/>
    <w:rsid w:val="00C42A5F"/>
    <w:rsid w:val="00C435E1"/>
    <w:rsid w:val="00C44A60"/>
    <w:rsid w:val="00C44EF0"/>
    <w:rsid w:val="00C46DDB"/>
    <w:rsid w:val="00C47ECF"/>
    <w:rsid w:val="00C5094B"/>
    <w:rsid w:val="00C5420F"/>
    <w:rsid w:val="00C551FF"/>
    <w:rsid w:val="00C55C8C"/>
    <w:rsid w:val="00C55D60"/>
    <w:rsid w:val="00C564DD"/>
    <w:rsid w:val="00C5697E"/>
    <w:rsid w:val="00C573D8"/>
    <w:rsid w:val="00C57A8C"/>
    <w:rsid w:val="00C61432"/>
    <w:rsid w:val="00C634A1"/>
    <w:rsid w:val="00C6370B"/>
    <w:rsid w:val="00C63B31"/>
    <w:rsid w:val="00C65DF0"/>
    <w:rsid w:val="00C715D2"/>
    <w:rsid w:val="00C722FA"/>
    <w:rsid w:val="00C7273D"/>
    <w:rsid w:val="00C7398A"/>
    <w:rsid w:val="00C742B6"/>
    <w:rsid w:val="00C75E72"/>
    <w:rsid w:val="00C768BD"/>
    <w:rsid w:val="00C76944"/>
    <w:rsid w:val="00C76AA7"/>
    <w:rsid w:val="00C80847"/>
    <w:rsid w:val="00C80A0A"/>
    <w:rsid w:val="00C80A2A"/>
    <w:rsid w:val="00C8160A"/>
    <w:rsid w:val="00C83422"/>
    <w:rsid w:val="00C835FA"/>
    <w:rsid w:val="00C83A4B"/>
    <w:rsid w:val="00C841BE"/>
    <w:rsid w:val="00C85240"/>
    <w:rsid w:val="00C85C1B"/>
    <w:rsid w:val="00C86468"/>
    <w:rsid w:val="00C8774F"/>
    <w:rsid w:val="00C87A91"/>
    <w:rsid w:val="00C9128E"/>
    <w:rsid w:val="00C91D43"/>
    <w:rsid w:val="00C920CC"/>
    <w:rsid w:val="00C94177"/>
    <w:rsid w:val="00C94473"/>
    <w:rsid w:val="00C95D60"/>
    <w:rsid w:val="00C96B81"/>
    <w:rsid w:val="00CA07CE"/>
    <w:rsid w:val="00CA0802"/>
    <w:rsid w:val="00CA11E4"/>
    <w:rsid w:val="00CA3C88"/>
    <w:rsid w:val="00CB0BB6"/>
    <w:rsid w:val="00CB0D14"/>
    <w:rsid w:val="00CB18F0"/>
    <w:rsid w:val="00CB1F57"/>
    <w:rsid w:val="00CB34DB"/>
    <w:rsid w:val="00CB46C2"/>
    <w:rsid w:val="00CB4A4A"/>
    <w:rsid w:val="00CB5A31"/>
    <w:rsid w:val="00CB5B54"/>
    <w:rsid w:val="00CB63CC"/>
    <w:rsid w:val="00CB69DD"/>
    <w:rsid w:val="00CB7013"/>
    <w:rsid w:val="00CB77FF"/>
    <w:rsid w:val="00CC0655"/>
    <w:rsid w:val="00CC19E7"/>
    <w:rsid w:val="00CC1BCF"/>
    <w:rsid w:val="00CC1E07"/>
    <w:rsid w:val="00CC2197"/>
    <w:rsid w:val="00CC25DF"/>
    <w:rsid w:val="00CC2F6D"/>
    <w:rsid w:val="00CC4272"/>
    <w:rsid w:val="00CC5194"/>
    <w:rsid w:val="00CC53B8"/>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643"/>
    <w:rsid w:val="00CD700E"/>
    <w:rsid w:val="00CD7121"/>
    <w:rsid w:val="00CD72C5"/>
    <w:rsid w:val="00CD75F7"/>
    <w:rsid w:val="00CE33AC"/>
    <w:rsid w:val="00CE49B1"/>
    <w:rsid w:val="00CE5DFF"/>
    <w:rsid w:val="00CE62C3"/>
    <w:rsid w:val="00CE6857"/>
    <w:rsid w:val="00CE7293"/>
    <w:rsid w:val="00CE776D"/>
    <w:rsid w:val="00CF0F5F"/>
    <w:rsid w:val="00CF1705"/>
    <w:rsid w:val="00CF280A"/>
    <w:rsid w:val="00CF2829"/>
    <w:rsid w:val="00CF32E9"/>
    <w:rsid w:val="00CF36B9"/>
    <w:rsid w:val="00CF3BB0"/>
    <w:rsid w:val="00CF456C"/>
    <w:rsid w:val="00CF46C8"/>
    <w:rsid w:val="00CF4CD7"/>
    <w:rsid w:val="00CF5849"/>
    <w:rsid w:val="00CF5DEA"/>
    <w:rsid w:val="00CF6C2E"/>
    <w:rsid w:val="00CF7CB6"/>
    <w:rsid w:val="00D00056"/>
    <w:rsid w:val="00D021E2"/>
    <w:rsid w:val="00D025E0"/>
    <w:rsid w:val="00D02B94"/>
    <w:rsid w:val="00D03345"/>
    <w:rsid w:val="00D03EE4"/>
    <w:rsid w:val="00D045C7"/>
    <w:rsid w:val="00D04D6F"/>
    <w:rsid w:val="00D05260"/>
    <w:rsid w:val="00D0649F"/>
    <w:rsid w:val="00D06FF4"/>
    <w:rsid w:val="00D07B7D"/>
    <w:rsid w:val="00D1044C"/>
    <w:rsid w:val="00D11BEF"/>
    <w:rsid w:val="00D1278E"/>
    <w:rsid w:val="00D1315C"/>
    <w:rsid w:val="00D13F54"/>
    <w:rsid w:val="00D14022"/>
    <w:rsid w:val="00D14203"/>
    <w:rsid w:val="00D14330"/>
    <w:rsid w:val="00D14618"/>
    <w:rsid w:val="00D14877"/>
    <w:rsid w:val="00D14A23"/>
    <w:rsid w:val="00D1551A"/>
    <w:rsid w:val="00D15FDB"/>
    <w:rsid w:val="00D1686D"/>
    <w:rsid w:val="00D16B60"/>
    <w:rsid w:val="00D17324"/>
    <w:rsid w:val="00D209AC"/>
    <w:rsid w:val="00D23272"/>
    <w:rsid w:val="00D24C69"/>
    <w:rsid w:val="00D25280"/>
    <w:rsid w:val="00D25C9F"/>
    <w:rsid w:val="00D265FF"/>
    <w:rsid w:val="00D26BB9"/>
    <w:rsid w:val="00D27414"/>
    <w:rsid w:val="00D2762C"/>
    <w:rsid w:val="00D300BC"/>
    <w:rsid w:val="00D304F3"/>
    <w:rsid w:val="00D30E62"/>
    <w:rsid w:val="00D30EE5"/>
    <w:rsid w:val="00D3115D"/>
    <w:rsid w:val="00D314E9"/>
    <w:rsid w:val="00D31E0E"/>
    <w:rsid w:val="00D32339"/>
    <w:rsid w:val="00D32B07"/>
    <w:rsid w:val="00D3310F"/>
    <w:rsid w:val="00D335D1"/>
    <w:rsid w:val="00D33F01"/>
    <w:rsid w:val="00D33FF4"/>
    <w:rsid w:val="00D34109"/>
    <w:rsid w:val="00D34330"/>
    <w:rsid w:val="00D34923"/>
    <w:rsid w:val="00D35728"/>
    <w:rsid w:val="00D35BE2"/>
    <w:rsid w:val="00D35CF4"/>
    <w:rsid w:val="00D36447"/>
    <w:rsid w:val="00D36859"/>
    <w:rsid w:val="00D37B33"/>
    <w:rsid w:val="00D37C27"/>
    <w:rsid w:val="00D40790"/>
    <w:rsid w:val="00D41D4F"/>
    <w:rsid w:val="00D41E6E"/>
    <w:rsid w:val="00D423AF"/>
    <w:rsid w:val="00D42BB1"/>
    <w:rsid w:val="00D42D1D"/>
    <w:rsid w:val="00D4377C"/>
    <w:rsid w:val="00D4569E"/>
    <w:rsid w:val="00D45C2D"/>
    <w:rsid w:val="00D46073"/>
    <w:rsid w:val="00D461DB"/>
    <w:rsid w:val="00D464B4"/>
    <w:rsid w:val="00D46E8A"/>
    <w:rsid w:val="00D47656"/>
    <w:rsid w:val="00D47C87"/>
    <w:rsid w:val="00D510EB"/>
    <w:rsid w:val="00D513D2"/>
    <w:rsid w:val="00D52E2A"/>
    <w:rsid w:val="00D53458"/>
    <w:rsid w:val="00D557EE"/>
    <w:rsid w:val="00D559CF"/>
    <w:rsid w:val="00D56EF6"/>
    <w:rsid w:val="00D57010"/>
    <w:rsid w:val="00D5736B"/>
    <w:rsid w:val="00D57529"/>
    <w:rsid w:val="00D57877"/>
    <w:rsid w:val="00D60C6F"/>
    <w:rsid w:val="00D612E0"/>
    <w:rsid w:val="00D619EC"/>
    <w:rsid w:val="00D61DAC"/>
    <w:rsid w:val="00D638F4"/>
    <w:rsid w:val="00D64286"/>
    <w:rsid w:val="00D64A56"/>
    <w:rsid w:val="00D64B47"/>
    <w:rsid w:val="00D67095"/>
    <w:rsid w:val="00D703D0"/>
    <w:rsid w:val="00D7054B"/>
    <w:rsid w:val="00D7164C"/>
    <w:rsid w:val="00D725EF"/>
    <w:rsid w:val="00D72911"/>
    <w:rsid w:val="00D73B0A"/>
    <w:rsid w:val="00D7404B"/>
    <w:rsid w:val="00D748ED"/>
    <w:rsid w:val="00D75331"/>
    <w:rsid w:val="00D76156"/>
    <w:rsid w:val="00D76159"/>
    <w:rsid w:val="00D76C4A"/>
    <w:rsid w:val="00D8105A"/>
    <w:rsid w:val="00D815A7"/>
    <w:rsid w:val="00D81A7F"/>
    <w:rsid w:val="00D81CCF"/>
    <w:rsid w:val="00D81EFC"/>
    <w:rsid w:val="00D83BEE"/>
    <w:rsid w:val="00D84E66"/>
    <w:rsid w:val="00D85DB0"/>
    <w:rsid w:val="00D8606D"/>
    <w:rsid w:val="00D86E58"/>
    <w:rsid w:val="00D873BC"/>
    <w:rsid w:val="00D87AE4"/>
    <w:rsid w:val="00D90E93"/>
    <w:rsid w:val="00D916AF"/>
    <w:rsid w:val="00D91AC9"/>
    <w:rsid w:val="00D91DA0"/>
    <w:rsid w:val="00D91FAF"/>
    <w:rsid w:val="00D921C8"/>
    <w:rsid w:val="00D926E1"/>
    <w:rsid w:val="00D92782"/>
    <w:rsid w:val="00D929B0"/>
    <w:rsid w:val="00D92F8E"/>
    <w:rsid w:val="00D936C2"/>
    <w:rsid w:val="00D93CCD"/>
    <w:rsid w:val="00D95A57"/>
    <w:rsid w:val="00DA1321"/>
    <w:rsid w:val="00DA2F39"/>
    <w:rsid w:val="00DA50B9"/>
    <w:rsid w:val="00DA640A"/>
    <w:rsid w:val="00DA6B11"/>
    <w:rsid w:val="00DA6C50"/>
    <w:rsid w:val="00DA7C72"/>
    <w:rsid w:val="00DA7CF6"/>
    <w:rsid w:val="00DB0319"/>
    <w:rsid w:val="00DB1EAC"/>
    <w:rsid w:val="00DB27AD"/>
    <w:rsid w:val="00DB2855"/>
    <w:rsid w:val="00DB2F4E"/>
    <w:rsid w:val="00DB3AFE"/>
    <w:rsid w:val="00DB4274"/>
    <w:rsid w:val="00DB4B5F"/>
    <w:rsid w:val="00DB4C71"/>
    <w:rsid w:val="00DB4ED4"/>
    <w:rsid w:val="00DB5779"/>
    <w:rsid w:val="00DB6AC3"/>
    <w:rsid w:val="00DB6B72"/>
    <w:rsid w:val="00DC05B9"/>
    <w:rsid w:val="00DC1674"/>
    <w:rsid w:val="00DC17D9"/>
    <w:rsid w:val="00DC1A49"/>
    <w:rsid w:val="00DC1D5F"/>
    <w:rsid w:val="00DC1FEF"/>
    <w:rsid w:val="00DC2AFC"/>
    <w:rsid w:val="00DC2EBE"/>
    <w:rsid w:val="00DC4CDA"/>
    <w:rsid w:val="00DC4FFD"/>
    <w:rsid w:val="00DC56A9"/>
    <w:rsid w:val="00DC5C10"/>
    <w:rsid w:val="00DC5D79"/>
    <w:rsid w:val="00DC5EDE"/>
    <w:rsid w:val="00DC6D88"/>
    <w:rsid w:val="00DD0407"/>
    <w:rsid w:val="00DD0AA0"/>
    <w:rsid w:val="00DD12FC"/>
    <w:rsid w:val="00DD273D"/>
    <w:rsid w:val="00DD28B6"/>
    <w:rsid w:val="00DD4397"/>
    <w:rsid w:val="00DD53ED"/>
    <w:rsid w:val="00DD5AC2"/>
    <w:rsid w:val="00DE048C"/>
    <w:rsid w:val="00DE0D1B"/>
    <w:rsid w:val="00DE11AB"/>
    <w:rsid w:val="00DE1A60"/>
    <w:rsid w:val="00DE242E"/>
    <w:rsid w:val="00DE26D5"/>
    <w:rsid w:val="00DE3215"/>
    <w:rsid w:val="00DE35EC"/>
    <w:rsid w:val="00DE3EF9"/>
    <w:rsid w:val="00DE4B5B"/>
    <w:rsid w:val="00DE65D9"/>
    <w:rsid w:val="00DE6FAB"/>
    <w:rsid w:val="00DE795E"/>
    <w:rsid w:val="00DE7A18"/>
    <w:rsid w:val="00DF0184"/>
    <w:rsid w:val="00DF01D2"/>
    <w:rsid w:val="00DF0A28"/>
    <w:rsid w:val="00DF0EAD"/>
    <w:rsid w:val="00DF1B2B"/>
    <w:rsid w:val="00DF29C0"/>
    <w:rsid w:val="00DF3F24"/>
    <w:rsid w:val="00DF5172"/>
    <w:rsid w:val="00DF7045"/>
    <w:rsid w:val="00E00185"/>
    <w:rsid w:val="00E00983"/>
    <w:rsid w:val="00E01BCD"/>
    <w:rsid w:val="00E021C0"/>
    <w:rsid w:val="00E03273"/>
    <w:rsid w:val="00E0528F"/>
    <w:rsid w:val="00E05751"/>
    <w:rsid w:val="00E058E8"/>
    <w:rsid w:val="00E13113"/>
    <w:rsid w:val="00E146B0"/>
    <w:rsid w:val="00E14974"/>
    <w:rsid w:val="00E14FE3"/>
    <w:rsid w:val="00E1504E"/>
    <w:rsid w:val="00E1626A"/>
    <w:rsid w:val="00E165D0"/>
    <w:rsid w:val="00E16EBF"/>
    <w:rsid w:val="00E16FDA"/>
    <w:rsid w:val="00E17242"/>
    <w:rsid w:val="00E219F9"/>
    <w:rsid w:val="00E2358A"/>
    <w:rsid w:val="00E2375E"/>
    <w:rsid w:val="00E23AE1"/>
    <w:rsid w:val="00E2437C"/>
    <w:rsid w:val="00E24FA4"/>
    <w:rsid w:val="00E25431"/>
    <w:rsid w:val="00E25630"/>
    <w:rsid w:val="00E26CDA"/>
    <w:rsid w:val="00E30333"/>
    <w:rsid w:val="00E31B7C"/>
    <w:rsid w:val="00E32485"/>
    <w:rsid w:val="00E324C3"/>
    <w:rsid w:val="00E349F1"/>
    <w:rsid w:val="00E350DE"/>
    <w:rsid w:val="00E35FFD"/>
    <w:rsid w:val="00E367E2"/>
    <w:rsid w:val="00E3744D"/>
    <w:rsid w:val="00E40102"/>
    <w:rsid w:val="00E416EE"/>
    <w:rsid w:val="00E422C5"/>
    <w:rsid w:val="00E42F5C"/>
    <w:rsid w:val="00E4319F"/>
    <w:rsid w:val="00E433DA"/>
    <w:rsid w:val="00E4347F"/>
    <w:rsid w:val="00E44A50"/>
    <w:rsid w:val="00E44D24"/>
    <w:rsid w:val="00E457EF"/>
    <w:rsid w:val="00E458E2"/>
    <w:rsid w:val="00E460CE"/>
    <w:rsid w:val="00E47019"/>
    <w:rsid w:val="00E4782D"/>
    <w:rsid w:val="00E47D2F"/>
    <w:rsid w:val="00E51EEE"/>
    <w:rsid w:val="00E542B1"/>
    <w:rsid w:val="00E558AE"/>
    <w:rsid w:val="00E55C99"/>
    <w:rsid w:val="00E5690F"/>
    <w:rsid w:val="00E56BC7"/>
    <w:rsid w:val="00E605E4"/>
    <w:rsid w:val="00E60697"/>
    <w:rsid w:val="00E6265D"/>
    <w:rsid w:val="00E62717"/>
    <w:rsid w:val="00E62D16"/>
    <w:rsid w:val="00E65138"/>
    <w:rsid w:val="00E65236"/>
    <w:rsid w:val="00E6591D"/>
    <w:rsid w:val="00E666CC"/>
    <w:rsid w:val="00E668B3"/>
    <w:rsid w:val="00E66C32"/>
    <w:rsid w:val="00E701FB"/>
    <w:rsid w:val="00E70421"/>
    <w:rsid w:val="00E72210"/>
    <w:rsid w:val="00E72235"/>
    <w:rsid w:val="00E7366A"/>
    <w:rsid w:val="00E7558B"/>
    <w:rsid w:val="00E7588C"/>
    <w:rsid w:val="00E76858"/>
    <w:rsid w:val="00E76A2A"/>
    <w:rsid w:val="00E8003A"/>
    <w:rsid w:val="00E80129"/>
    <w:rsid w:val="00E8164F"/>
    <w:rsid w:val="00E83786"/>
    <w:rsid w:val="00E83D45"/>
    <w:rsid w:val="00E85835"/>
    <w:rsid w:val="00E8740D"/>
    <w:rsid w:val="00E87FA8"/>
    <w:rsid w:val="00E90DF8"/>
    <w:rsid w:val="00E90F52"/>
    <w:rsid w:val="00E918B3"/>
    <w:rsid w:val="00E92B0A"/>
    <w:rsid w:val="00E935CE"/>
    <w:rsid w:val="00E95DE5"/>
    <w:rsid w:val="00E95F4F"/>
    <w:rsid w:val="00E96839"/>
    <w:rsid w:val="00E969B3"/>
    <w:rsid w:val="00E96CDA"/>
    <w:rsid w:val="00EA0E15"/>
    <w:rsid w:val="00EA0EAC"/>
    <w:rsid w:val="00EA0F72"/>
    <w:rsid w:val="00EA3F5B"/>
    <w:rsid w:val="00EA4464"/>
    <w:rsid w:val="00EA4982"/>
    <w:rsid w:val="00EA7A22"/>
    <w:rsid w:val="00EB2BE2"/>
    <w:rsid w:val="00EB386C"/>
    <w:rsid w:val="00EB5A0B"/>
    <w:rsid w:val="00EB5CD7"/>
    <w:rsid w:val="00EB6FB7"/>
    <w:rsid w:val="00EB7E69"/>
    <w:rsid w:val="00EC0A04"/>
    <w:rsid w:val="00EC4289"/>
    <w:rsid w:val="00EC6C19"/>
    <w:rsid w:val="00EC6C48"/>
    <w:rsid w:val="00EC7CDD"/>
    <w:rsid w:val="00ED0B44"/>
    <w:rsid w:val="00ED0E70"/>
    <w:rsid w:val="00ED0FE4"/>
    <w:rsid w:val="00ED318E"/>
    <w:rsid w:val="00ED49F2"/>
    <w:rsid w:val="00ED5762"/>
    <w:rsid w:val="00ED6283"/>
    <w:rsid w:val="00ED693C"/>
    <w:rsid w:val="00EE2A71"/>
    <w:rsid w:val="00EE3368"/>
    <w:rsid w:val="00EE3BEB"/>
    <w:rsid w:val="00EE426B"/>
    <w:rsid w:val="00EE5AB7"/>
    <w:rsid w:val="00EE6CE6"/>
    <w:rsid w:val="00EF03BF"/>
    <w:rsid w:val="00EF03F4"/>
    <w:rsid w:val="00EF07B4"/>
    <w:rsid w:val="00EF18E3"/>
    <w:rsid w:val="00EF1B16"/>
    <w:rsid w:val="00EF272D"/>
    <w:rsid w:val="00EF2868"/>
    <w:rsid w:val="00EF312A"/>
    <w:rsid w:val="00EF3E28"/>
    <w:rsid w:val="00EF527C"/>
    <w:rsid w:val="00EF65DE"/>
    <w:rsid w:val="00EF7229"/>
    <w:rsid w:val="00EF72C6"/>
    <w:rsid w:val="00F00464"/>
    <w:rsid w:val="00F0119D"/>
    <w:rsid w:val="00F012A6"/>
    <w:rsid w:val="00F01A2E"/>
    <w:rsid w:val="00F02657"/>
    <w:rsid w:val="00F02F58"/>
    <w:rsid w:val="00F0332A"/>
    <w:rsid w:val="00F03ED2"/>
    <w:rsid w:val="00F04A53"/>
    <w:rsid w:val="00F04D04"/>
    <w:rsid w:val="00F07C46"/>
    <w:rsid w:val="00F10BE7"/>
    <w:rsid w:val="00F1152B"/>
    <w:rsid w:val="00F11538"/>
    <w:rsid w:val="00F1159F"/>
    <w:rsid w:val="00F127D6"/>
    <w:rsid w:val="00F12B30"/>
    <w:rsid w:val="00F12C84"/>
    <w:rsid w:val="00F13509"/>
    <w:rsid w:val="00F14A86"/>
    <w:rsid w:val="00F15338"/>
    <w:rsid w:val="00F157C0"/>
    <w:rsid w:val="00F15800"/>
    <w:rsid w:val="00F15E81"/>
    <w:rsid w:val="00F1634A"/>
    <w:rsid w:val="00F17201"/>
    <w:rsid w:val="00F172BC"/>
    <w:rsid w:val="00F17DD9"/>
    <w:rsid w:val="00F20963"/>
    <w:rsid w:val="00F20A73"/>
    <w:rsid w:val="00F21F30"/>
    <w:rsid w:val="00F2218D"/>
    <w:rsid w:val="00F22668"/>
    <w:rsid w:val="00F22AD2"/>
    <w:rsid w:val="00F22AEF"/>
    <w:rsid w:val="00F25520"/>
    <w:rsid w:val="00F2583E"/>
    <w:rsid w:val="00F27CC6"/>
    <w:rsid w:val="00F30794"/>
    <w:rsid w:val="00F32213"/>
    <w:rsid w:val="00F3268D"/>
    <w:rsid w:val="00F33F71"/>
    <w:rsid w:val="00F34B0F"/>
    <w:rsid w:val="00F354AC"/>
    <w:rsid w:val="00F36306"/>
    <w:rsid w:val="00F37130"/>
    <w:rsid w:val="00F3773F"/>
    <w:rsid w:val="00F41572"/>
    <w:rsid w:val="00F42641"/>
    <w:rsid w:val="00F435FB"/>
    <w:rsid w:val="00F4446E"/>
    <w:rsid w:val="00F45426"/>
    <w:rsid w:val="00F459BE"/>
    <w:rsid w:val="00F46645"/>
    <w:rsid w:val="00F476D2"/>
    <w:rsid w:val="00F50DE3"/>
    <w:rsid w:val="00F51163"/>
    <w:rsid w:val="00F524B9"/>
    <w:rsid w:val="00F52AAF"/>
    <w:rsid w:val="00F52E9E"/>
    <w:rsid w:val="00F52EAE"/>
    <w:rsid w:val="00F5338C"/>
    <w:rsid w:val="00F53F7F"/>
    <w:rsid w:val="00F5426E"/>
    <w:rsid w:val="00F555E9"/>
    <w:rsid w:val="00F55664"/>
    <w:rsid w:val="00F60F0B"/>
    <w:rsid w:val="00F6268A"/>
    <w:rsid w:val="00F64AD1"/>
    <w:rsid w:val="00F64E99"/>
    <w:rsid w:val="00F657A4"/>
    <w:rsid w:val="00F65B72"/>
    <w:rsid w:val="00F65F0D"/>
    <w:rsid w:val="00F66971"/>
    <w:rsid w:val="00F67232"/>
    <w:rsid w:val="00F67613"/>
    <w:rsid w:val="00F67765"/>
    <w:rsid w:val="00F70EAB"/>
    <w:rsid w:val="00F717DF"/>
    <w:rsid w:val="00F7264E"/>
    <w:rsid w:val="00F72C47"/>
    <w:rsid w:val="00F731FD"/>
    <w:rsid w:val="00F7615A"/>
    <w:rsid w:val="00F81102"/>
    <w:rsid w:val="00F8276B"/>
    <w:rsid w:val="00F8410A"/>
    <w:rsid w:val="00F844C1"/>
    <w:rsid w:val="00F844EA"/>
    <w:rsid w:val="00F84943"/>
    <w:rsid w:val="00F8497E"/>
    <w:rsid w:val="00F859BA"/>
    <w:rsid w:val="00F874EB"/>
    <w:rsid w:val="00F90BAB"/>
    <w:rsid w:val="00F912EB"/>
    <w:rsid w:val="00F927DB"/>
    <w:rsid w:val="00F95236"/>
    <w:rsid w:val="00F9582F"/>
    <w:rsid w:val="00F9613B"/>
    <w:rsid w:val="00F9702B"/>
    <w:rsid w:val="00F97CCD"/>
    <w:rsid w:val="00FA1187"/>
    <w:rsid w:val="00FA1DF1"/>
    <w:rsid w:val="00FA1FD9"/>
    <w:rsid w:val="00FA2017"/>
    <w:rsid w:val="00FA21D3"/>
    <w:rsid w:val="00FA2997"/>
    <w:rsid w:val="00FA3207"/>
    <w:rsid w:val="00FA406A"/>
    <w:rsid w:val="00FA4F91"/>
    <w:rsid w:val="00FA76A0"/>
    <w:rsid w:val="00FA7A1D"/>
    <w:rsid w:val="00FB088C"/>
    <w:rsid w:val="00FB111D"/>
    <w:rsid w:val="00FB1E54"/>
    <w:rsid w:val="00FB2D1C"/>
    <w:rsid w:val="00FB3129"/>
    <w:rsid w:val="00FB3402"/>
    <w:rsid w:val="00FB46FB"/>
    <w:rsid w:val="00FB59B5"/>
    <w:rsid w:val="00FB694A"/>
    <w:rsid w:val="00FB7168"/>
    <w:rsid w:val="00FB7B01"/>
    <w:rsid w:val="00FC08EB"/>
    <w:rsid w:val="00FC398F"/>
    <w:rsid w:val="00FC48D9"/>
    <w:rsid w:val="00FC4BCB"/>
    <w:rsid w:val="00FC6999"/>
    <w:rsid w:val="00FC71D0"/>
    <w:rsid w:val="00FC72E4"/>
    <w:rsid w:val="00FD05A7"/>
    <w:rsid w:val="00FD161A"/>
    <w:rsid w:val="00FD1D8A"/>
    <w:rsid w:val="00FD35B4"/>
    <w:rsid w:val="00FD4736"/>
    <w:rsid w:val="00FD4B2A"/>
    <w:rsid w:val="00FD5F57"/>
    <w:rsid w:val="00FD66D9"/>
    <w:rsid w:val="00FD7194"/>
    <w:rsid w:val="00FE1E3D"/>
    <w:rsid w:val="00FE31BE"/>
    <w:rsid w:val="00FE3824"/>
    <w:rsid w:val="00FE4562"/>
    <w:rsid w:val="00FE68C6"/>
    <w:rsid w:val="00FE725F"/>
    <w:rsid w:val="00FE76EB"/>
    <w:rsid w:val="00FE7FF9"/>
    <w:rsid w:val="00FF1777"/>
    <w:rsid w:val="00FF28D3"/>
    <w:rsid w:val="00FF364A"/>
    <w:rsid w:val="00FF41E8"/>
    <w:rsid w:val="00FF41F8"/>
    <w:rsid w:val="00FF4A01"/>
    <w:rsid w:val="00FF52A3"/>
    <w:rsid w:val="00FF5CF1"/>
    <w:rsid w:val="00FF65F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463C91"/>
  </w:style>
  <w:style w:type="paragraph" w:styleId="Heading2">
    <w:name w:val="heading 2"/>
    <w:basedOn w:val="Normal"/>
    <w:next w:val="Normal"/>
    <w:link w:val="Heading2Char"/>
    <w:unhideWhenUsed/>
    <w:qFormat/>
    <w:rsid w:val="001F248B"/>
    <w:pPr>
      <w:keepNext/>
      <w:spacing w:before="240" w:after="60"/>
      <w:outlineLvl w:val="1"/>
    </w:pPr>
    <w:rPr>
      <w:rFonts w:ascii="Cambria" w:hAnsi="Cambria"/>
      <w:b/>
      <w:bCs/>
      <w:i/>
      <w:iCs/>
      <w:sz w:val="28"/>
      <w:szCs w:val="28"/>
    </w:rPr>
  </w:style>
  <w:style w:type="paragraph" w:styleId="Heading6">
    <w:name w:val="heading 6"/>
    <w:basedOn w:val="Normal"/>
    <w:next w:val="Normal"/>
    <w:link w:val="Heading6Char"/>
    <w:semiHidden/>
    <w:unhideWhenUsed/>
    <w:qFormat/>
    <w:rsid w:val="0036539A"/>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36539A"/>
    <w:pPr>
      <w:spacing w:before="240" w:after="60"/>
      <w:outlineLvl w:val="6"/>
    </w:pPr>
    <w:rPr>
      <w:rFonts w:ascii="Calibri" w:hAnsi="Calibri"/>
    </w:rPr>
  </w:style>
  <w:style w:type="paragraph" w:styleId="Heading9">
    <w:name w:val="heading 9"/>
    <w:basedOn w:val="Normal"/>
    <w:next w:val="Normal"/>
    <w:link w:val="Heading9Char"/>
    <w:qFormat/>
    <w:rsid w:val="0036539A"/>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F248B"/>
    <w:rPr>
      <w:rFonts w:ascii="Cambria" w:eastAsia="Times New Roman" w:hAnsi="Cambria" w:cs="Times New Roman"/>
      <w:b/>
      <w:bCs/>
      <w:i/>
      <w:iCs/>
      <w:sz w:val="28"/>
      <w:szCs w:val="28"/>
    </w:rPr>
  </w:style>
  <w:style w:type="character" w:customStyle="1" w:styleId="Heading6Char">
    <w:name w:val="Heading 6 Char"/>
    <w:link w:val="Heading6"/>
    <w:semiHidden/>
    <w:rsid w:val="0036539A"/>
    <w:rPr>
      <w:rFonts w:ascii="Calibri" w:eastAsia="Times New Roman" w:hAnsi="Calibri" w:cs="Times New Roman"/>
      <w:b/>
      <w:bCs/>
      <w:sz w:val="22"/>
      <w:szCs w:val="22"/>
    </w:rPr>
  </w:style>
  <w:style w:type="character" w:customStyle="1" w:styleId="Heading7Char">
    <w:name w:val="Heading 7 Char"/>
    <w:link w:val="Heading7"/>
    <w:rsid w:val="0036539A"/>
    <w:rPr>
      <w:rFonts w:ascii="Calibri" w:eastAsia="Times New Roman" w:hAnsi="Calibri" w:cs="Times New Roman"/>
      <w:sz w:val="24"/>
      <w:szCs w:val="24"/>
    </w:rPr>
  </w:style>
  <w:style w:type="character" w:customStyle="1" w:styleId="Heading9Char">
    <w:name w:val="Heading 9 Char"/>
    <w:link w:val="Heading9"/>
    <w:rsid w:val="0036539A"/>
    <w:rPr>
      <w:b/>
      <w:sz w:val="24"/>
      <w:szCs w:val="24"/>
    </w:rPr>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063860"/>
    <w:rPr>
      <w:rFonts w:ascii="Arial Unicode MS" w:eastAsia="Arial Unicode MS" w:hAnsi="Arial Unicode MS" w:cs="Arial Unicode MS"/>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uiPriority w:val="99"/>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paragraph" w:styleId="Footer">
    <w:name w:val="footer"/>
    <w:basedOn w:val="Normal"/>
    <w:link w:val="FooterChar"/>
    <w:rsid w:val="0036539A"/>
    <w:pPr>
      <w:tabs>
        <w:tab w:val="center" w:pos="4320"/>
        <w:tab w:val="right" w:pos="8640"/>
      </w:tabs>
    </w:pPr>
  </w:style>
  <w:style w:type="character" w:customStyle="1" w:styleId="FooterChar">
    <w:name w:val="Footer Char"/>
    <w:link w:val="Footer"/>
    <w:rsid w:val="0036539A"/>
    <w:rPr>
      <w:sz w:val="24"/>
      <w:szCs w:val="24"/>
    </w:rPr>
  </w:style>
  <w:style w:type="paragraph" w:styleId="PlainText">
    <w:name w:val="Plain Text"/>
    <w:basedOn w:val="Normal"/>
    <w:link w:val="PlainTextChar"/>
    <w:rsid w:val="001F248B"/>
    <w:rPr>
      <w:rFonts w:ascii="Courier New" w:hAnsi="Courier New" w:cs="Courier New"/>
      <w:sz w:val="20"/>
      <w:szCs w:val="20"/>
    </w:rPr>
  </w:style>
  <w:style w:type="character" w:customStyle="1" w:styleId="PlainTextChar">
    <w:name w:val="Plain Text Char"/>
    <w:link w:val="PlainText"/>
    <w:rsid w:val="001F248B"/>
    <w:rPr>
      <w:rFonts w:ascii="Courier New" w:hAnsi="Courier New" w:cs="Courier New"/>
    </w:rPr>
  </w:style>
  <w:style w:type="character" w:styleId="Emphasis">
    <w:name w:val="Emphasis"/>
    <w:qFormat/>
    <w:rsid w:val="001F248B"/>
    <w:rPr>
      <w:i/>
      <w:iCs/>
    </w:rPr>
  </w:style>
  <w:style w:type="character" w:customStyle="1" w:styleId="apple-style-span">
    <w:name w:val="apple-style-span"/>
    <w:rsid w:val="00591C63"/>
  </w:style>
  <w:style w:type="paragraph" w:styleId="NormalWeb">
    <w:name w:val="Normal (Web)"/>
    <w:basedOn w:val="Normal"/>
    <w:unhideWhenUsed/>
    <w:rsid w:val="00591C63"/>
    <w:pPr>
      <w:spacing w:before="100" w:beforeAutospacing="1" w:after="100" w:afterAutospacing="1"/>
    </w:pPr>
    <w:rPr>
      <w:rFonts w:eastAsia="Calibri"/>
    </w:rPr>
  </w:style>
  <w:style w:type="paragraph" w:styleId="ListParagraph">
    <w:name w:val="List Paragraph"/>
    <w:basedOn w:val="Normal"/>
    <w:uiPriority w:val="34"/>
    <w:qFormat/>
    <w:rsid w:val="00467B5A"/>
    <w:pPr>
      <w:ind w:left="720"/>
      <w:contextualSpacing/>
    </w:pPr>
  </w:style>
  <w:style w:type="paragraph" w:styleId="Revision">
    <w:name w:val="Revision"/>
    <w:hidden/>
    <w:semiHidden/>
    <w:rsid w:val="00AB3E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463C91"/>
  </w:style>
  <w:style w:type="paragraph" w:styleId="Heading2">
    <w:name w:val="heading 2"/>
    <w:basedOn w:val="Normal"/>
    <w:next w:val="Normal"/>
    <w:link w:val="Heading2Char"/>
    <w:unhideWhenUsed/>
    <w:qFormat/>
    <w:rsid w:val="001F248B"/>
    <w:pPr>
      <w:keepNext/>
      <w:spacing w:before="240" w:after="60"/>
      <w:outlineLvl w:val="1"/>
    </w:pPr>
    <w:rPr>
      <w:rFonts w:ascii="Cambria" w:hAnsi="Cambria"/>
      <w:b/>
      <w:bCs/>
      <w:i/>
      <w:iCs/>
      <w:sz w:val="28"/>
      <w:szCs w:val="28"/>
    </w:rPr>
  </w:style>
  <w:style w:type="paragraph" w:styleId="Heading6">
    <w:name w:val="heading 6"/>
    <w:basedOn w:val="Normal"/>
    <w:next w:val="Normal"/>
    <w:link w:val="Heading6Char"/>
    <w:semiHidden/>
    <w:unhideWhenUsed/>
    <w:qFormat/>
    <w:rsid w:val="0036539A"/>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36539A"/>
    <w:pPr>
      <w:spacing w:before="240" w:after="60"/>
      <w:outlineLvl w:val="6"/>
    </w:pPr>
    <w:rPr>
      <w:rFonts w:ascii="Calibri" w:hAnsi="Calibri"/>
    </w:rPr>
  </w:style>
  <w:style w:type="paragraph" w:styleId="Heading9">
    <w:name w:val="heading 9"/>
    <w:basedOn w:val="Normal"/>
    <w:next w:val="Normal"/>
    <w:link w:val="Heading9Char"/>
    <w:qFormat/>
    <w:rsid w:val="0036539A"/>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F248B"/>
    <w:rPr>
      <w:rFonts w:ascii="Cambria" w:eastAsia="Times New Roman" w:hAnsi="Cambria" w:cs="Times New Roman"/>
      <w:b/>
      <w:bCs/>
      <w:i/>
      <w:iCs/>
      <w:sz w:val="28"/>
      <w:szCs w:val="28"/>
    </w:rPr>
  </w:style>
  <w:style w:type="character" w:customStyle="1" w:styleId="Heading6Char">
    <w:name w:val="Heading 6 Char"/>
    <w:link w:val="Heading6"/>
    <w:semiHidden/>
    <w:rsid w:val="0036539A"/>
    <w:rPr>
      <w:rFonts w:ascii="Calibri" w:eastAsia="Times New Roman" w:hAnsi="Calibri" w:cs="Times New Roman"/>
      <w:b/>
      <w:bCs/>
      <w:sz w:val="22"/>
      <w:szCs w:val="22"/>
    </w:rPr>
  </w:style>
  <w:style w:type="character" w:customStyle="1" w:styleId="Heading7Char">
    <w:name w:val="Heading 7 Char"/>
    <w:link w:val="Heading7"/>
    <w:rsid w:val="0036539A"/>
    <w:rPr>
      <w:rFonts w:ascii="Calibri" w:eastAsia="Times New Roman" w:hAnsi="Calibri" w:cs="Times New Roman"/>
      <w:sz w:val="24"/>
      <w:szCs w:val="24"/>
    </w:rPr>
  </w:style>
  <w:style w:type="character" w:customStyle="1" w:styleId="Heading9Char">
    <w:name w:val="Heading 9 Char"/>
    <w:link w:val="Heading9"/>
    <w:rsid w:val="0036539A"/>
    <w:rPr>
      <w:b/>
      <w:sz w:val="24"/>
      <w:szCs w:val="24"/>
    </w:rPr>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063860"/>
    <w:rPr>
      <w:rFonts w:ascii="Arial Unicode MS" w:eastAsia="Arial Unicode MS" w:hAnsi="Arial Unicode MS" w:cs="Arial Unicode MS"/>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uiPriority w:val="99"/>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paragraph" w:styleId="Footer">
    <w:name w:val="footer"/>
    <w:basedOn w:val="Normal"/>
    <w:link w:val="FooterChar"/>
    <w:rsid w:val="0036539A"/>
    <w:pPr>
      <w:tabs>
        <w:tab w:val="center" w:pos="4320"/>
        <w:tab w:val="right" w:pos="8640"/>
      </w:tabs>
    </w:pPr>
  </w:style>
  <w:style w:type="character" w:customStyle="1" w:styleId="FooterChar">
    <w:name w:val="Footer Char"/>
    <w:link w:val="Footer"/>
    <w:rsid w:val="0036539A"/>
    <w:rPr>
      <w:sz w:val="24"/>
      <w:szCs w:val="24"/>
    </w:rPr>
  </w:style>
  <w:style w:type="paragraph" w:styleId="PlainText">
    <w:name w:val="Plain Text"/>
    <w:basedOn w:val="Normal"/>
    <w:link w:val="PlainTextChar"/>
    <w:rsid w:val="001F248B"/>
    <w:rPr>
      <w:rFonts w:ascii="Courier New" w:hAnsi="Courier New" w:cs="Courier New"/>
      <w:sz w:val="20"/>
      <w:szCs w:val="20"/>
    </w:rPr>
  </w:style>
  <w:style w:type="character" w:customStyle="1" w:styleId="PlainTextChar">
    <w:name w:val="Plain Text Char"/>
    <w:link w:val="PlainText"/>
    <w:rsid w:val="001F248B"/>
    <w:rPr>
      <w:rFonts w:ascii="Courier New" w:hAnsi="Courier New" w:cs="Courier New"/>
    </w:rPr>
  </w:style>
  <w:style w:type="character" w:styleId="Emphasis">
    <w:name w:val="Emphasis"/>
    <w:qFormat/>
    <w:rsid w:val="001F248B"/>
    <w:rPr>
      <w:i/>
      <w:iCs/>
    </w:rPr>
  </w:style>
  <w:style w:type="character" w:customStyle="1" w:styleId="apple-style-span">
    <w:name w:val="apple-style-span"/>
    <w:rsid w:val="00591C63"/>
  </w:style>
  <w:style w:type="paragraph" w:styleId="NormalWeb">
    <w:name w:val="Normal (Web)"/>
    <w:basedOn w:val="Normal"/>
    <w:unhideWhenUsed/>
    <w:rsid w:val="00591C63"/>
    <w:pPr>
      <w:spacing w:before="100" w:beforeAutospacing="1" w:after="100" w:afterAutospacing="1"/>
    </w:pPr>
    <w:rPr>
      <w:rFonts w:eastAsia="Calibri"/>
    </w:rPr>
  </w:style>
  <w:style w:type="paragraph" w:styleId="ListParagraph">
    <w:name w:val="List Paragraph"/>
    <w:basedOn w:val="Normal"/>
    <w:uiPriority w:val="34"/>
    <w:qFormat/>
    <w:rsid w:val="00467B5A"/>
    <w:pPr>
      <w:ind w:left="720"/>
      <w:contextualSpacing/>
    </w:pPr>
  </w:style>
  <w:style w:type="paragraph" w:styleId="Revision">
    <w:name w:val="Revision"/>
    <w:hidden/>
    <w:semiHidden/>
    <w:rsid w:val="00AB3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572">
      <w:bodyDiv w:val="1"/>
      <w:marLeft w:val="0"/>
      <w:marRight w:val="0"/>
      <w:marTop w:val="0"/>
      <w:marBottom w:val="0"/>
      <w:divBdr>
        <w:top w:val="none" w:sz="0" w:space="0" w:color="auto"/>
        <w:left w:val="none" w:sz="0" w:space="0" w:color="auto"/>
        <w:bottom w:val="none" w:sz="0" w:space="0" w:color="auto"/>
        <w:right w:val="none" w:sz="0" w:space="0" w:color="auto"/>
      </w:divBdr>
    </w:div>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197739197">
      <w:bodyDiv w:val="1"/>
      <w:marLeft w:val="0"/>
      <w:marRight w:val="0"/>
      <w:marTop w:val="0"/>
      <w:marBottom w:val="0"/>
      <w:divBdr>
        <w:top w:val="none" w:sz="0" w:space="0" w:color="auto"/>
        <w:left w:val="none" w:sz="0" w:space="0" w:color="auto"/>
        <w:bottom w:val="none" w:sz="0" w:space="0" w:color="auto"/>
        <w:right w:val="none" w:sz="0" w:space="0" w:color="auto"/>
      </w:divBdr>
    </w:div>
    <w:div w:id="198007432">
      <w:bodyDiv w:val="1"/>
      <w:marLeft w:val="0"/>
      <w:marRight w:val="0"/>
      <w:marTop w:val="0"/>
      <w:marBottom w:val="0"/>
      <w:divBdr>
        <w:top w:val="none" w:sz="0" w:space="0" w:color="auto"/>
        <w:left w:val="none" w:sz="0" w:space="0" w:color="auto"/>
        <w:bottom w:val="none" w:sz="0" w:space="0" w:color="auto"/>
        <w:right w:val="none" w:sz="0" w:space="0" w:color="auto"/>
      </w:divBdr>
    </w:div>
    <w:div w:id="272396206">
      <w:bodyDiv w:val="1"/>
      <w:marLeft w:val="0"/>
      <w:marRight w:val="0"/>
      <w:marTop w:val="0"/>
      <w:marBottom w:val="0"/>
      <w:divBdr>
        <w:top w:val="none" w:sz="0" w:space="0" w:color="auto"/>
        <w:left w:val="none" w:sz="0" w:space="0" w:color="auto"/>
        <w:bottom w:val="none" w:sz="0" w:space="0" w:color="auto"/>
        <w:right w:val="none" w:sz="0" w:space="0" w:color="auto"/>
      </w:divBdr>
    </w:div>
    <w:div w:id="277954092">
      <w:bodyDiv w:val="1"/>
      <w:marLeft w:val="0"/>
      <w:marRight w:val="0"/>
      <w:marTop w:val="0"/>
      <w:marBottom w:val="0"/>
      <w:divBdr>
        <w:top w:val="none" w:sz="0" w:space="0" w:color="auto"/>
        <w:left w:val="none" w:sz="0" w:space="0" w:color="auto"/>
        <w:bottom w:val="none" w:sz="0" w:space="0" w:color="auto"/>
        <w:right w:val="none" w:sz="0" w:space="0" w:color="auto"/>
      </w:divBdr>
    </w:div>
    <w:div w:id="339704644">
      <w:bodyDiv w:val="1"/>
      <w:marLeft w:val="0"/>
      <w:marRight w:val="0"/>
      <w:marTop w:val="0"/>
      <w:marBottom w:val="0"/>
      <w:divBdr>
        <w:top w:val="none" w:sz="0" w:space="0" w:color="auto"/>
        <w:left w:val="none" w:sz="0" w:space="0" w:color="auto"/>
        <w:bottom w:val="none" w:sz="0" w:space="0" w:color="auto"/>
        <w:right w:val="none" w:sz="0" w:space="0" w:color="auto"/>
      </w:divBdr>
    </w:div>
    <w:div w:id="379018600">
      <w:bodyDiv w:val="1"/>
      <w:marLeft w:val="0"/>
      <w:marRight w:val="0"/>
      <w:marTop w:val="0"/>
      <w:marBottom w:val="0"/>
      <w:divBdr>
        <w:top w:val="none" w:sz="0" w:space="0" w:color="auto"/>
        <w:left w:val="none" w:sz="0" w:space="0" w:color="auto"/>
        <w:bottom w:val="none" w:sz="0" w:space="0" w:color="auto"/>
        <w:right w:val="none" w:sz="0" w:space="0" w:color="auto"/>
      </w:divBdr>
    </w:div>
    <w:div w:id="391121520">
      <w:bodyDiv w:val="1"/>
      <w:marLeft w:val="0"/>
      <w:marRight w:val="0"/>
      <w:marTop w:val="0"/>
      <w:marBottom w:val="0"/>
      <w:divBdr>
        <w:top w:val="none" w:sz="0" w:space="0" w:color="auto"/>
        <w:left w:val="none" w:sz="0" w:space="0" w:color="auto"/>
        <w:bottom w:val="none" w:sz="0" w:space="0" w:color="auto"/>
        <w:right w:val="none" w:sz="0" w:space="0" w:color="auto"/>
      </w:divBdr>
    </w:div>
    <w:div w:id="396166637">
      <w:bodyDiv w:val="1"/>
      <w:marLeft w:val="0"/>
      <w:marRight w:val="0"/>
      <w:marTop w:val="0"/>
      <w:marBottom w:val="0"/>
      <w:divBdr>
        <w:top w:val="none" w:sz="0" w:space="0" w:color="auto"/>
        <w:left w:val="none" w:sz="0" w:space="0" w:color="auto"/>
        <w:bottom w:val="none" w:sz="0" w:space="0" w:color="auto"/>
        <w:right w:val="none" w:sz="0" w:space="0" w:color="auto"/>
      </w:divBdr>
    </w:div>
    <w:div w:id="397677691">
      <w:bodyDiv w:val="1"/>
      <w:marLeft w:val="0"/>
      <w:marRight w:val="0"/>
      <w:marTop w:val="0"/>
      <w:marBottom w:val="0"/>
      <w:divBdr>
        <w:top w:val="none" w:sz="0" w:space="0" w:color="auto"/>
        <w:left w:val="none" w:sz="0" w:space="0" w:color="auto"/>
        <w:bottom w:val="none" w:sz="0" w:space="0" w:color="auto"/>
        <w:right w:val="none" w:sz="0" w:space="0" w:color="auto"/>
      </w:divBdr>
    </w:div>
    <w:div w:id="543443448">
      <w:bodyDiv w:val="1"/>
      <w:marLeft w:val="0"/>
      <w:marRight w:val="0"/>
      <w:marTop w:val="0"/>
      <w:marBottom w:val="0"/>
      <w:divBdr>
        <w:top w:val="none" w:sz="0" w:space="0" w:color="auto"/>
        <w:left w:val="none" w:sz="0" w:space="0" w:color="auto"/>
        <w:bottom w:val="none" w:sz="0" w:space="0" w:color="auto"/>
        <w:right w:val="none" w:sz="0" w:space="0" w:color="auto"/>
      </w:divBdr>
    </w:div>
    <w:div w:id="692997751">
      <w:bodyDiv w:val="1"/>
      <w:marLeft w:val="0"/>
      <w:marRight w:val="0"/>
      <w:marTop w:val="0"/>
      <w:marBottom w:val="0"/>
      <w:divBdr>
        <w:top w:val="none" w:sz="0" w:space="0" w:color="auto"/>
        <w:left w:val="none" w:sz="0" w:space="0" w:color="auto"/>
        <w:bottom w:val="none" w:sz="0" w:space="0" w:color="auto"/>
        <w:right w:val="none" w:sz="0" w:space="0" w:color="auto"/>
      </w:divBdr>
    </w:div>
    <w:div w:id="771558279">
      <w:bodyDiv w:val="1"/>
      <w:marLeft w:val="0"/>
      <w:marRight w:val="0"/>
      <w:marTop w:val="0"/>
      <w:marBottom w:val="0"/>
      <w:divBdr>
        <w:top w:val="none" w:sz="0" w:space="0" w:color="auto"/>
        <w:left w:val="none" w:sz="0" w:space="0" w:color="auto"/>
        <w:bottom w:val="none" w:sz="0" w:space="0" w:color="auto"/>
        <w:right w:val="none" w:sz="0" w:space="0" w:color="auto"/>
      </w:divBdr>
    </w:div>
    <w:div w:id="783421051">
      <w:bodyDiv w:val="1"/>
      <w:marLeft w:val="0"/>
      <w:marRight w:val="0"/>
      <w:marTop w:val="0"/>
      <w:marBottom w:val="0"/>
      <w:divBdr>
        <w:top w:val="none" w:sz="0" w:space="0" w:color="auto"/>
        <w:left w:val="none" w:sz="0" w:space="0" w:color="auto"/>
        <w:bottom w:val="none" w:sz="0" w:space="0" w:color="auto"/>
        <w:right w:val="none" w:sz="0" w:space="0" w:color="auto"/>
      </w:divBdr>
    </w:div>
    <w:div w:id="968320021">
      <w:bodyDiv w:val="1"/>
      <w:marLeft w:val="0"/>
      <w:marRight w:val="0"/>
      <w:marTop w:val="0"/>
      <w:marBottom w:val="0"/>
      <w:divBdr>
        <w:top w:val="none" w:sz="0" w:space="0" w:color="auto"/>
        <w:left w:val="none" w:sz="0" w:space="0" w:color="auto"/>
        <w:bottom w:val="none" w:sz="0" w:space="0" w:color="auto"/>
        <w:right w:val="none" w:sz="0" w:space="0" w:color="auto"/>
      </w:divBdr>
    </w:div>
    <w:div w:id="992679594">
      <w:bodyDiv w:val="1"/>
      <w:marLeft w:val="0"/>
      <w:marRight w:val="0"/>
      <w:marTop w:val="0"/>
      <w:marBottom w:val="0"/>
      <w:divBdr>
        <w:top w:val="none" w:sz="0" w:space="0" w:color="auto"/>
        <w:left w:val="none" w:sz="0" w:space="0" w:color="auto"/>
        <w:bottom w:val="none" w:sz="0" w:space="0" w:color="auto"/>
        <w:right w:val="none" w:sz="0" w:space="0" w:color="auto"/>
      </w:divBdr>
    </w:div>
    <w:div w:id="1042168008">
      <w:bodyDiv w:val="1"/>
      <w:marLeft w:val="0"/>
      <w:marRight w:val="0"/>
      <w:marTop w:val="0"/>
      <w:marBottom w:val="0"/>
      <w:divBdr>
        <w:top w:val="none" w:sz="0" w:space="0" w:color="auto"/>
        <w:left w:val="none" w:sz="0" w:space="0" w:color="auto"/>
        <w:bottom w:val="none" w:sz="0" w:space="0" w:color="auto"/>
        <w:right w:val="none" w:sz="0" w:space="0" w:color="auto"/>
      </w:divBdr>
    </w:div>
    <w:div w:id="1043749069">
      <w:bodyDiv w:val="1"/>
      <w:marLeft w:val="0"/>
      <w:marRight w:val="0"/>
      <w:marTop w:val="0"/>
      <w:marBottom w:val="0"/>
      <w:divBdr>
        <w:top w:val="none" w:sz="0" w:space="0" w:color="auto"/>
        <w:left w:val="none" w:sz="0" w:space="0" w:color="auto"/>
        <w:bottom w:val="none" w:sz="0" w:space="0" w:color="auto"/>
        <w:right w:val="none" w:sz="0" w:space="0" w:color="auto"/>
      </w:divBdr>
    </w:div>
    <w:div w:id="1060204104">
      <w:bodyDiv w:val="1"/>
      <w:marLeft w:val="0"/>
      <w:marRight w:val="0"/>
      <w:marTop w:val="0"/>
      <w:marBottom w:val="0"/>
      <w:divBdr>
        <w:top w:val="none" w:sz="0" w:space="0" w:color="auto"/>
        <w:left w:val="none" w:sz="0" w:space="0" w:color="auto"/>
        <w:bottom w:val="none" w:sz="0" w:space="0" w:color="auto"/>
        <w:right w:val="none" w:sz="0" w:space="0" w:color="auto"/>
      </w:divBdr>
    </w:div>
    <w:div w:id="1122184648">
      <w:bodyDiv w:val="1"/>
      <w:marLeft w:val="0"/>
      <w:marRight w:val="0"/>
      <w:marTop w:val="0"/>
      <w:marBottom w:val="0"/>
      <w:divBdr>
        <w:top w:val="none" w:sz="0" w:space="0" w:color="auto"/>
        <w:left w:val="none" w:sz="0" w:space="0" w:color="auto"/>
        <w:bottom w:val="none" w:sz="0" w:space="0" w:color="auto"/>
        <w:right w:val="none" w:sz="0" w:space="0" w:color="auto"/>
      </w:divBdr>
    </w:div>
    <w:div w:id="1127553341">
      <w:bodyDiv w:val="1"/>
      <w:marLeft w:val="0"/>
      <w:marRight w:val="0"/>
      <w:marTop w:val="0"/>
      <w:marBottom w:val="0"/>
      <w:divBdr>
        <w:top w:val="none" w:sz="0" w:space="0" w:color="auto"/>
        <w:left w:val="none" w:sz="0" w:space="0" w:color="auto"/>
        <w:bottom w:val="none" w:sz="0" w:space="0" w:color="auto"/>
        <w:right w:val="none" w:sz="0" w:space="0" w:color="auto"/>
      </w:divBdr>
    </w:div>
    <w:div w:id="1210874721">
      <w:bodyDiv w:val="1"/>
      <w:marLeft w:val="0"/>
      <w:marRight w:val="0"/>
      <w:marTop w:val="0"/>
      <w:marBottom w:val="0"/>
      <w:divBdr>
        <w:top w:val="none" w:sz="0" w:space="0" w:color="auto"/>
        <w:left w:val="none" w:sz="0" w:space="0" w:color="auto"/>
        <w:bottom w:val="none" w:sz="0" w:space="0" w:color="auto"/>
        <w:right w:val="none" w:sz="0" w:space="0" w:color="auto"/>
      </w:divBdr>
    </w:div>
    <w:div w:id="1232426461">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 w:id="1337078264">
      <w:bodyDiv w:val="1"/>
      <w:marLeft w:val="0"/>
      <w:marRight w:val="0"/>
      <w:marTop w:val="0"/>
      <w:marBottom w:val="0"/>
      <w:divBdr>
        <w:top w:val="none" w:sz="0" w:space="0" w:color="auto"/>
        <w:left w:val="none" w:sz="0" w:space="0" w:color="auto"/>
        <w:bottom w:val="none" w:sz="0" w:space="0" w:color="auto"/>
        <w:right w:val="none" w:sz="0" w:space="0" w:color="auto"/>
      </w:divBdr>
    </w:div>
    <w:div w:id="1355495427">
      <w:bodyDiv w:val="1"/>
      <w:marLeft w:val="0"/>
      <w:marRight w:val="0"/>
      <w:marTop w:val="0"/>
      <w:marBottom w:val="0"/>
      <w:divBdr>
        <w:top w:val="none" w:sz="0" w:space="0" w:color="auto"/>
        <w:left w:val="none" w:sz="0" w:space="0" w:color="auto"/>
        <w:bottom w:val="none" w:sz="0" w:space="0" w:color="auto"/>
        <w:right w:val="none" w:sz="0" w:space="0" w:color="auto"/>
      </w:divBdr>
    </w:div>
    <w:div w:id="1471359125">
      <w:bodyDiv w:val="1"/>
      <w:marLeft w:val="0"/>
      <w:marRight w:val="0"/>
      <w:marTop w:val="0"/>
      <w:marBottom w:val="0"/>
      <w:divBdr>
        <w:top w:val="none" w:sz="0" w:space="0" w:color="auto"/>
        <w:left w:val="none" w:sz="0" w:space="0" w:color="auto"/>
        <w:bottom w:val="none" w:sz="0" w:space="0" w:color="auto"/>
        <w:right w:val="none" w:sz="0" w:space="0" w:color="auto"/>
      </w:divBdr>
    </w:div>
    <w:div w:id="1582179396">
      <w:bodyDiv w:val="1"/>
      <w:marLeft w:val="0"/>
      <w:marRight w:val="0"/>
      <w:marTop w:val="0"/>
      <w:marBottom w:val="0"/>
      <w:divBdr>
        <w:top w:val="none" w:sz="0" w:space="0" w:color="auto"/>
        <w:left w:val="none" w:sz="0" w:space="0" w:color="auto"/>
        <w:bottom w:val="none" w:sz="0" w:space="0" w:color="auto"/>
        <w:right w:val="none" w:sz="0" w:space="0" w:color="auto"/>
      </w:divBdr>
    </w:div>
    <w:div w:id="1681197147">
      <w:bodyDiv w:val="1"/>
      <w:marLeft w:val="0"/>
      <w:marRight w:val="0"/>
      <w:marTop w:val="0"/>
      <w:marBottom w:val="0"/>
      <w:divBdr>
        <w:top w:val="none" w:sz="0" w:space="0" w:color="auto"/>
        <w:left w:val="none" w:sz="0" w:space="0" w:color="auto"/>
        <w:bottom w:val="none" w:sz="0" w:space="0" w:color="auto"/>
        <w:right w:val="none" w:sz="0" w:space="0" w:color="auto"/>
      </w:divBdr>
    </w:div>
    <w:div w:id="1759520568">
      <w:bodyDiv w:val="1"/>
      <w:marLeft w:val="0"/>
      <w:marRight w:val="0"/>
      <w:marTop w:val="0"/>
      <w:marBottom w:val="0"/>
      <w:divBdr>
        <w:top w:val="none" w:sz="0" w:space="0" w:color="auto"/>
        <w:left w:val="none" w:sz="0" w:space="0" w:color="auto"/>
        <w:bottom w:val="none" w:sz="0" w:space="0" w:color="auto"/>
        <w:right w:val="none" w:sz="0" w:space="0" w:color="auto"/>
      </w:divBdr>
    </w:div>
    <w:div w:id="1813864160">
      <w:bodyDiv w:val="1"/>
      <w:marLeft w:val="0"/>
      <w:marRight w:val="0"/>
      <w:marTop w:val="0"/>
      <w:marBottom w:val="0"/>
      <w:divBdr>
        <w:top w:val="none" w:sz="0" w:space="0" w:color="auto"/>
        <w:left w:val="none" w:sz="0" w:space="0" w:color="auto"/>
        <w:bottom w:val="none" w:sz="0" w:space="0" w:color="auto"/>
        <w:right w:val="none" w:sz="0" w:space="0" w:color="auto"/>
      </w:divBdr>
    </w:div>
    <w:div w:id="1871605898">
      <w:bodyDiv w:val="1"/>
      <w:marLeft w:val="0"/>
      <w:marRight w:val="0"/>
      <w:marTop w:val="0"/>
      <w:marBottom w:val="0"/>
      <w:divBdr>
        <w:top w:val="none" w:sz="0" w:space="0" w:color="auto"/>
        <w:left w:val="none" w:sz="0" w:space="0" w:color="auto"/>
        <w:bottom w:val="none" w:sz="0" w:space="0" w:color="auto"/>
        <w:right w:val="none" w:sz="0" w:space="0" w:color="auto"/>
      </w:divBdr>
    </w:div>
    <w:div w:id="1891988678">
      <w:bodyDiv w:val="1"/>
      <w:marLeft w:val="0"/>
      <w:marRight w:val="0"/>
      <w:marTop w:val="0"/>
      <w:marBottom w:val="0"/>
      <w:divBdr>
        <w:top w:val="none" w:sz="0" w:space="0" w:color="auto"/>
        <w:left w:val="none" w:sz="0" w:space="0" w:color="auto"/>
        <w:bottom w:val="none" w:sz="0" w:space="0" w:color="auto"/>
        <w:right w:val="none" w:sz="0" w:space="0" w:color="auto"/>
      </w:divBdr>
    </w:div>
    <w:div w:id="1941138832">
      <w:bodyDiv w:val="1"/>
      <w:marLeft w:val="0"/>
      <w:marRight w:val="0"/>
      <w:marTop w:val="0"/>
      <w:marBottom w:val="0"/>
      <w:divBdr>
        <w:top w:val="none" w:sz="0" w:space="0" w:color="auto"/>
        <w:left w:val="none" w:sz="0" w:space="0" w:color="auto"/>
        <w:bottom w:val="none" w:sz="0" w:space="0" w:color="auto"/>
        <w:right w:val="none" w:sz="0" w:space="0" w:color="auto"/>
      </w:divBdr>
    </w:div>
    <w:div w:id="199309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gregory@unh.edu" TargetMode="External"/><Relationship Id="rId13" Type="http://schemas.openxmlformats.org/officeDocument/2006/relationships/hyperlink" Target="http://cfcdmo.baruch.sc.ed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ulfofmaine.org/esip/map" TargetMode="Externa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iceet.unh.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ody.potter@unh.edu" TargetMode="External"/><Relationship Id="rId4" Type="http://schemas.openxmlformats.org/officeDocument/2006/relationships/settings" Target="settings.xml"/><Relationship Id="rId9" Type="http://schemas.openxmlformats.org/officeDocument/2006/relationships/hyperlink" Target="mailto:tom.gregory@unh.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5441</Words>
  <Characters>31017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Univ. of SC, Baruch Marine Field Lab, CDMO</Company>
  <LinksUpToDate>false</LinksUpToDate>
  <CharactersWithSpaces>36386</CharactersWithSpaces>
  <SharedDoc>false</SharedDoc>
  <HLinks>
    <vt:vector size="54" baseType="variant">
      <vt:variant>
        <vt:i4>131146</vt:i4>
      </vt:variant>
      <vt:variant>
        <vt:i4>24</vt:i4>
      </vt:variant>
      <vt:variant>
        <vt:i4>0</vt:i4>
      </vt:variant>
      <vt:variant>
        <vt:i4>5</vt:i4>
      </vt:variant>
      <vt:variant>
        <vt:lpwstr>http://cfcdmo.baruch.sc.edu/</vt:lpwstr>
      </vt:variant>
      <vt:variant>
        <vt:lpwstr/>
      </vt:variant>
      <vt:variant>
        <vt:i4>131146</vt:i4>
      </vt:variant>
      <vt:variant>
        <vt:i4>21</vt:i4>
      </vt:variant>
      <vt:variant>
        <vt:i4>0</vt:i4>
      </vt:variant>
      <vt:variant>
        <vt:i4>5</vt:i4>
      </vt:variant>
      <vt:variant>
        <vt:lpwstr>http://cfcdmo.baruch.sc.edu/</vt:lpwstr>
      </vt:variant>
      <vt:variant>
        <vt:lpwstr/>
      </vt:variant>
      <vt:variant>
        <vt:i4>6553671</vt:i4>
      </vt:variant>
      <vt:variant>
        <vt:i4>18</vt:i4>
      </vt:variant>
      <vt:variant>
        <vt:i4>0</vt:i4>
      </vt:variant>
      <vt:variant>
        <vt:i4>5</vt:i4>
      </vt:variant>
      <vt:variant>
        <vt:lpwstr>http://www.gulfofmaine.org/esip/map</vt:lpwstr>
      </vt:variant>
      <vt:variant>
        <vt:lpwstr/>
      </vt:variant>
      <vt:variant>
        <vt:i4>7012389</vt:i4>
      </vt:variant>
      <vt:variant>
        <vt:i4>15</vt:i4>
      </vt:variant>
      <vt:variant>
        <vt:i4>0</vt:i4>
      </vt:variant>
      <vt:variant>
        <vt:i4>5</vt:i4>
      </vt:variant>
      <vt:variant>
        <vt:lpwstr>http://www.ciceet.unh.edu/</vt:lpwstr>
      </vt:variant>
      <vt:variant>
        <vt:lpwstr/>
      </vt:variant>
      <vt:variant>
        <vt:i4>2490457</vt:i4>
      </vt:variant>
      <vt:variant>
        <vt:i4>12</vt:i4>
      </vt:variant>
      <vt:variant>
        <vt:i4>0</vt:i4>
      </vt:variant>
      <vt:variant>
        <vt:i4>5</vt:i4>
      </vt:variant>
      <vt:variant>
        <vt:lpwstr>mailto:jody.potter@unh.edu</vt:lpwstr>
      </vt:variant>
      <vt:variant>
        <vt:lpwstr/>
      </vt:variant>
      <vt:variant>
        <vt:i4>6422536</vt:i4>
      </vt:variant>
      <vt:variant>
        <vt:i4>9</vt:i4>
      </vt:variant>
      <vt:variant>
        <vt:i4>0</vt:i4>
      </vt:variant>
      <vt:variant>
        <vt:i4>5</vt:i4>
      </vt:variant>
      <vt:variant>
        <vt:lpwstr>mailto:tom.gregory@unh.edu</vt:lpwstr>
      </vt:variant>
      <vt:variant>
        <vt:lpwstr/>
      </vt:variant>
      <vt:variant>
        <vt:i4>6422536</vt:i4>
      </vt:variant>
      <vt:variant>
        <vt:i4>6</vt:i4>
      </vt:variant>
      <vt:variant>
        <vt:i4>0</vt:i4>
      </vt:variant>
      <vt:variant>
        <vt:i4>5</vt:i4>
      </vt:variant>
      <vt:variant>
        <vt:lpwstr>mailto:tom.gregory@unh.edu</vt:lpwstr>
      </vt:variant>
      <vt:variant>
        <vt:lpwstr/>
      </vt:variant>
      <vt:variant>
        <vt:i4>5308501</vt:i4>
      </vt:variant>
      <vt:variant>
        <vt:i4>3</vt:i4>
      </vt:variant>
      <vt:variant>
        <vt:i4>0</vt:i4>
      </vt:variant>
      <vt:variant>
        <vt:i4>5</vt:i4>
      </vt:variant>
      <vt:variant>
        <vt:lpwstr>mailto:jonathan.pennock@unh.edu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creator>Melissa88</dc:creator>
  <cp:lastModifiedBy>Melissa</cp:lastModifiedBy>
  <cp:revision>2</cp:revision>
  <dcterms:created xsi:type="dcterms:W3CDTF">2017-07-12T16:17:00Z</dcterms:created>
  <dcterms:modified xsi:type="dcterms:W3CDTF">2017-07-12T16:17:00Z</dcterms:modified>
</cp:coreProperties>
</file>