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F7C15" w14:textId="64BE79FC"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0C3112">
        <w:rPr>
          <w:rFonts w:ascii="Garamond" w:hAnsi="Garamond"/>
          <w:b/>
          <w:sz w:val="22"/>
          <w:szCs w:val="22"/>
        </w:rPr>
        <w:t>:</w:t>
      </w:r>
      <w:r w:rsidR="00B4483D" w:rsidRPr="00E87CC3">
        <w:rPr>
          <w:rFonts w:ascii="Garamond" w:hAnsi="Garamond"/>
          <w:sz w:val="22"/>
          <w:szCs w:val="22"/>
        </w:rPr>
        <w:t xml:space="preserve"> </w:t>
      </w:r>
      <w:r w:rsidR="00490F36">
        <w:rPr>
          <w:rFonts w:ascii="Garamond" w:hAnsi="Garamond"/>
          <w:sz w:val="22"/>
          <w:szCs w:val="22"/>
        </w:rPr>
        <w:t>JOB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14:paraId="0B581031" w14:textId="6E70ECAB" w:rsidR="00062394" w:rsidRPr="00E87CC3" w:rsidRDefault="00062394">
      <w:pPr>
        <w:pStyle w:val="HTMLPreformatted"/>
        <w:rPr>
          <w:rFonts w:ascii="Garamond" w:hAnsi="Garamond"/>
          <w:b/>
          <w:sz w:val="22"/>
          <w:szCs w:val="22"/>
        </w:rPr>
      </w:pPr>
      <w:r w:rsidRPr="00E87CC3">
        <w:rPr>
          <w:rFonts w:ascii="Garamond" w:hAnsi="Garamond"/>
          <w:b/>
          <w:sz w:val="22"/>
          <w:szCs w:val="22"/>
        </w:rPr>
        <w:t>Months and year the documentation covers</w:t>
      </w:r>
      <w:r w:rsidR="00CA5429">
        <w:rPr>
          <w:rFonts w:ascii="Garamond" w:hAnsi="Garamond"/>
          <w:b/>
          <w:sz w:val="22"/>
          <w:szCs w:val="22"/>
        </w:rPr>
        <w:t>: 01/01/20</w:t>
      </w:r>
      <w:bookmarkStart w:id="0" w:name="_GoBack"/>
      <w:bookmarkEnd w:id="0"/>
      <w:r w:rsidR="00535618">
        <w:rPr>
          <w:rFonts w:ascii="Garamond" w:hAnsi="Garamond"/>
          <w:b/>
          <w:sz w:val="22"/>
          <w:szCs w:val="22"/>
        </w:rPr>
        <w:t>1</w:t>
      </w:r>
      <w:r w:rsidR="00651F5C">
        <w:rPr>
          <w:rFonts w:ascii="Garamond" w:hAnsi="Garamond"/>
          <w:b/>
          <w:sz w:val="22"/>
          <w:szCs w:val="22"/>
        </w:rPr>
        <w:t>6</w:t>
      </w:r>
      <w:r w:rsidR="00CA5429">
        <w:rPr>
          <w:rFonts w:ascii="Garamond" w:hAnsi="Garamond"/>
          <w:b/>
          <w:sz w:val="22"/>
          <w:szCs w:val="22"/>
        </w:rPr>
        <w:t xml:space="preserve"> to</w:t>
      </w:r>
      <w:r w:rsidR="007729CE">
        <w:rPr>
          <w:rFonts w:ascii="Garamond" w:hAnsi="Garamond"/>
          <w:b/>
          <w:sz w:val="22"/>
          <w:szCs w:val="22"/>
        </w:rPr>
        <w:t xml:space="preserve"> 12</w:t>
      </w:r>
      <w:r w:rsidR="00F523F0">
        <w:rPr>
          <w:rFonts w:ascii="Garamond" w:hAnsi="Garamond"/>
          <w:b/>
          <w:sz w:val="22"/>
          <w:szCs w:val="22"/>
        </w:rPr>
        <w:t>/3</w:t>
      </w:r>
      <w:r w:rsidR="007729CE">
        <w:rPr>
          <w:rFonts w:ascii="Garamond" w:hAnsi="Garamond"/>
          <w:b/>
          <w:sz w:val="22"/>
          <w:szCs w:val="22"/>
        </w:rPr>
        <w:t>1</w:t>
      </w:r>
      <w:r w:rsidR="00CA5429">
        <w:rPr>
          <w:rFonts w:ascii="Garamond" w:hAnsi="Garamond"/>
          <w:b/>
          <w:sz w:val="22"/>
          <w:szCs w:val="22"/>
        </w:rPr>
        <w:t>/</w:t>
      </w:r>
      <w:r w:rsidR="00143660">
        <w:rPr>
          <w:rFonts w:ascii="Garamond" w:hAnsi="Garamond"/>
          <w:b/>
          <w:sz w:val="22"/>
          <w:szCs w:val="22"/>
        </w:rPr>
        <w:t>201</w:t>
      </w:r>
      <w:r w:rsidR="00651F5C">
        <w:rPr>
          <w:rFonts w:ascii="Garamond" w:hAnsi="Garamond"/>
          <w:b/>
          <w:sz w:val="22"/>
          <w:szCs w:val="22"/>
        </w:rPr>
        <w:t>6</w:t>
      </w:r>
    </w:p>
    <w:p w14:paraId="4C71E41E" w14:textId="45EDCD7B" w:rsidR="00B4483D" w:rsidRPr="00E87CC3" w:rsidRDefault="00B4483D">
      <w:pPr>
        <w:pStyle w:val="HTMLPreformatted"/>
        <w:rPr>
          <w:rFonts w:ascii="Garamond" w:hAnsi="Garamond"/>
          <w:sz w:val="22"/>
          <w:szCs w:val="22"/>
        </w:rPr>
      </w:pPr>
      <w:r w:rsidRPr="00AA6F0D">
        <w:rPr>
          <w:rFonts w:ascii="Garamond" w:hAnsi="Garamond"/>
          <w:b/>
          <w:sz w:val="22"/>
          <w:szCs w:val="22"/>
        </w:rPr>
        <w:t>Latest Update:</w:t>
      </w:r>
      <w:r w:rsidRPr="00AA6F0D">
        <w:rPr>
          <w:rFonts w:ascii="Garamond" w:hAnsi="Garamond"/>
          <w:sz w:val="22"/>
          <w:szCs w:val="22"/>
        </w:rPr>
        <w:t xml:space="preserve"> </w:t>
      </w:r>
      <w:r w:rsidR="00DD77B6">
        <w:rPr>
          <w:rFonts w:ascii="Garamond" w:hAnsi="Garamond"/>
          <w:sz w:val="22"/>
          <w:szCs w:val="22"/>
        </w:rPr>
        <w:t>04</w:t>
      </w:r>
      <w:r w:rsidR="00C37884">
        <w:rPr>
          <w:rFonts w:ascii="Garamond" w:hAnsi="Garamond"/>
          <w:sz w:val="22"/>
          <w:szCs w:val="22"/>
        </w:rPr>
        <w:t>/</w:t>
      </w:r>
      <w:r w:rsidR="00DD77B6">
        <w:rPr>
          <w:rFonts w:ascii="Garamond" w:hAnsi="Garamond"/>
          <w:sz w:val="22"/>
          <w:szCs w:val="22"/>
        </w:rPr>
        <w:t>10</w:t>
      </w:r>
      <w:r w:rsidR="00C37884">
        <w:rPr>
          <w:rFonts w:ascii="Garamond" w:hAnsi="Garamond"/>
          <w:sz w:val="22"/>
          <w:szCs w:val="22"/>
        </w:rPr>
        <w:t>/2017</w:t>
      </w:r>
    </w:p>
    <w:p w14:paraId="48493534" w14:textId="77777777" w:rsidR="00B4483D" w:rsidRDefault="00B4483D">
      <w:pPr>
        <w:pStyle w:val="HTMLPreformatted"/>
        <w:rPr>
          <w:rFonts w:ascii="Garamond" w:hAnsi="Garamond"/>
          <w:sz w:val="22"/>
          <w:szCs w:val="22"/>
        </w:rPr>
      </w:pPr>
    </w:p>
    <w:p w14:paraId="3B8AF1B8" w14:textId="7BE80011" w:rsidR="00CE3454" w:rsidRDefault="00CE3454" w:rsidP="00CE3454">
      <w:pPr>
        <w:pStyle w:val="HTMLPreformatted"/>
        <w:rPr>
          <w:rFonts w:ascii="Garamond" w:hAnsi="Garamond"/>
          <w:sz w:val="22"/>
          <w:szCs w:val="22"/>
        </w:rPr>
      </w:pPr>
      <w:r>
        <w:rPr>
          <w:rFonts w:ascii="Garamond" w:hAnsi="Garamond"/>
          <w:sz w:val="22"/>
          <w:szCs w:val="22"/>
        </w:rPr>
        <w:t xml:space="preserve">Note: This is a provisional metadata document; it has not been authenticated as of its download </w:t>
      </w:r>
      <w:r w:rsidRPr="00174690">
        <w:rPr>
          <w:rFonts w:ascii="Garamond" w:hAnsi="Garamond"/>
          <w:sz w:val="22"/>
          <w:szCs w:val="22"/>
        </w:rPr>
        <w:t>date.  Contents of this document are subject to change throughout the QAQC process and it</w:t>
      </w:r>
      <w:r>
        <w:rPr>
          <w:rFonts w:ascii="Garamond" w:hAnsi="Garamond"/>
          <w:sz w:val="22"/>
          <w:szCs w:val="22"/>
        </w:rPr>
        <w:t xml:space="preserve"> should not be considered a final record of data documentation until that process is complete.  Contact the CDMO (</w:t>
      </w:r>
      <w:hyperlink r:id="rId8" w:history="1">
        <w:r w:rsidR="0098544D"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14:paraId="5D7E1013" w14:textId="77777777" w:rsidR="0098544D" w:rsidRPr="00E87CC3" w:rsidRDefault="0098544D">
      <w:pPr>
        <w:pStyle w:val="HTMLPreformatted"/>
        <w:rPr>
          <w:rFonts w:ascii="Garamond" w:hAnsi="Garamond"/>
          <w:sz w:val="22"/>
          <w:szCs w:val="22"/>
        </w:rPr>
      </w:pPr>
    </w:p>
    <w:p w14:paraId="1B052A35"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3030F0B2" w14:textId="77777777" w:rsidR="00B4483D" w:rsidRPr="00E87CC3" w:rsidRDefault="00B4483D">
      <w:pPr>
        <w:pStyle w:val="HTMLPreformatted"/>
        <w:rPr>
          <w:rFonts w:ascii="Garamond" w:hAnsi="Garamond"/>
          <w:sz w:val="22"/>
          <w:szCs w:val="22"/>
        </w:rPr>
      </w:pPr>
    </w:p>
    <w:p w14:paraId="483B9AA5" w14:textId="16AE6BD1" w:rsidR="00B4483D"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14:paraId="31A87B71"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Jobos Bay National Estuarine Research Reserve</w:t>
      </w:r>
    </w:p>
    <w:p w14:paraId="27946D2D" w14:textId="77777777" w:rsidR="00490F36" w:rsidRPr="00AA0D6E" w:rsidRDefault="00490F36" w:rsidP="00490F36">
      <w:pPr>
        <w:pStyle w:val="HTMLPreformatted"/>
        <w:ind w:left="630"/>
        <w:rPr>
          <w:rFonts w:ascii="Garamond" w:hAnsi="Garamond"/>
          <w:b/>
          <w:bCs/>
          <w:sz w:val="22"/>
          <w:szCs w:val="22"/>
          <w:lang w:val="es-PR"/>
        </w:rPr>
      </w:pPr>
      <w:r w:rsidRPr="00AA0D6E">
        <w:rPr>
          <w:rFonts w:ascii="Garamond" w:hAnsi="Garamond"/>
          <w:b/>
          <w:bCs/>
          <w:sz w:val="22"/>
          <w:szCs w:val="22"/>
          <w:lang w:val="es-PR"/>
        </w:rPr>
        <w:t>PO Box 159</w:t>
      </w:r>
    </w:p>
    <w:p w14:paraId="042D29FF" w14:textId="77777777" w:rsidR="00490F36" w:rsidRPr="0084267E" w:rsidRDefault="00490F36" w:rsidP="00490F36">
      <w:pPr>
        <w:pStyle w:val="HTMLPreformatted"/>
        <w:ind w:left="630"/>
        <w:rPr>
          <w:rFonts w:ascii="Garamond" w:hAnsi="Garamond"/>
          <w:b/>
          <w:bCs/>
          <w:sz w:val="22"/>
          <w:szCs w:val="22"/>
          <w:lang w:val="es-PR"/>
        </w:rPr>
      </w:pPr>
      <w:r w:rsidRPr="0084267E">
        <w:rPr>
          <w:rFonts w:ascii="Garamond" w:hAnsi="Garamond"/>
          <w:b/>
          <w:bCs/>
          <w:sz w:val="22"/>
          <w:szCs w:val="22"/>
          <w:lang w:val="es-PR"/>
        </w:rPr>
        <w:t>Salinas, PR 00704-0159</w:t>
      </w:r>
    </w:p>
    <w:p w14:paraId="53B0DC86" w14:textId="77777777" w:rsidR="00490F36" w:rsidRPr="0084267E" w:rsidRDefault="00490F36" w:rsidP="00490F36">
      <w:pPr>
        <w:pStyle w:val="HTMLPreformatted"/>
        <w:ind w:left="630"/>
        <w:rPr>
          <w:rFonts w:ascii="Garamond" w:hAnsi="Garamond"/>
          <w:b/>
          <w:bCs/>
          <w:sz w:val="22"/>
          <w:szCs w:val="22"/>
          <w:lang w:val="es-PR"/>
        </w:rPr>
      </w:pPr>
      <w:proofErr w:type="spellStart"/>
      <w:r w:rsidRPr="0084267E">
        <w:rPr>
          <w:rFonts w:ascii="Garamond" w:hAnsi="Garamond"/>
          <w:b/>
          <w:bCs/>
          <w:sz w:val="22"/>
          <w:szCs w:val="22"/>
          <w:lang w:val="es-PR"/>
        </w:rPr>
        <w:t>Ph</w:t>
      </w:r>
      <w:proofErr w:type="spellEnd"/>
      <w:r w:rsidRPr="0084267E">
        <w:rPr>
          <w:rFonts w:ascii="Garamond" w:hAnsi="Garamond"/>
          <w:b/>
          <w:bCs/>
          <w:sz w:val="22"/>
          <w:szCs w:val="22"/>
          <w:lang w:val="es-PR"/>
        </w:rPr>
        <w:t>. 787-853-4617</w:t>
      </w:r>
    </w:p>
    <w:p w14:paraId="4308E60F" w14:textId="77777777" w:rsidR="00490F36" w:rsidRDefault="00490F36" w:rsidP="00490F36">
      <w:pPr>
        <w:pStyle w:val="HTMLPreformatted"/>
        <w:ind w:left="630"/>
        <w:rPr>
          <w:rFonts w:ascii="Garamond" w:hAnsi="Garamond"/>
          <w:b/>
          <w:bCs/>
          <w:sz w:val="22"/>
          <w:szCs w:val="22"/>
        </w:rPr>
      </w:pPr>
      <w:proofErr w:type="spellStart"/>
      <w:r>
        <w:rPr>
          <w:rFonts w:ascii="Garamond" w:hAnsi="Garamond"/>
          <w:b/>
          <w:bCs/>
          <w:sz w:val="22"/>
          <w:szCs w:val="22"/>
        </w:rPr>
        <w:t>Fx</w:t>
      </w:r>
      <w:proofErr w:type="spellEnd"/>
      <w:r>
        <w:rPr>
          <w:rFonts w:ascii="Garamond" w:hAnsi="Garamond"/>
          <w:b/>
          <w:bCs/>
          <w:sz w:val="22"/>
          <w:szCs w:val="22"/>
        </w:rPr>
        <w:t>. 787-853-4618</w:t>
      </w:r>
    </w:p>
    <w:p w14:paraId="476E9E12" w14:textId="77777777" w:rsidR="00490F36" w:rsidRPr="00AA0D6E" w:rsidRDefault="00490F36" w:rsidP="00490F36">
      <w:pPr>
        <w:pStyle w:val="HTMLPreformatted"/>
        <w:ind w:left="630"/>
        <w:rPr>
          <w:rFonts w:ascii="Garamond" w:hAnsi="Garamond"/>
          <w:b/>
          <w:bCs/>
          <w:sz w:val="22"/>
          <w:szCs w:val="22"/>
        </w:rPr>
      </w:pPr>
    </w:p>
    <w:p w14:paraId="6398A76C" w14:textId="28F560FE"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Angel Dieppa,</w:t>
      </w:r>
      <w:r w:rsidR="007F13A5" w:rsidRPr="008E4B85">
        <w:rPr>
          <w:rFonts w:ascii="Garamond" w:hAnsi="Garamond"/>
          <w:b/>
          <w:sz w:val="22"/>
        </w:rPr>
        <w:t xml:space="preserve"> Research Coordinator</w:t>
      </w:r>
    </w:p>
    <w:p w14:paraId="725BC741" w14:textId="1FB36616"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14:paraId="45F7ED77"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Email. </w:t>
      </w:r>
      <w:hyperlink r:id="rId9" w:history="1">
        <w:r w:rsidRPr="00141797">
          <w:rPr>
            <w:rStyle w:val="Hyperlink"/>
            <w:rFonts w:ascii="Garamond" w:hAnsi="Garamond"/>
            <w:b/>
            <w:bCs/>
            <w:sz w:val="22"/>
            <w:szCs w:val="22"/>
          </w:rPr>
          <w:t>adieppa@gmail.com</w:t>
        </w:r>
      </w:hyperlink>
      <w:r>
        <w:rPr>
          <w:rFonts w:ascii="Garamond" w:hAnsi="Garamond"/>
          <w:b/>
          <w:bCs/>
          <w:sz w:val="22"/>
          <w:szCs w:val="22"/>
        </w:rPr>
        <w:t xml:space="preserve">, </w:t>
      </w:r>
      <w:hyperlink r:id="rId10" w:history="1">
        <w:r w:rsidRPr="00141797">
          <w:rPr>
            <w:rStyle w:val="Hyperlink"/>
            <w:rFonts w:ascii="Garamond" w:hAnsi="Garamond"/>
            <w:b/>
            <w:bCs/>
            <w:sz w:val="22"/>
            <w:szCs w:val="22"/>
          </w:rPr>
          <w:t>adieppa@drna.gobierno.pr</w:t>
        </w:r>
      </w:hyperlink>
    </w:p>
    <w:p w14:paraId="535DDAF3" w14:textId="77777777" w:rsidR="00490F36" w:rsidRDefault="00490F36" w:rsidP="00490F36">
      <w:pPr>
        <w:pStyle w:val="HTMLPreformatted"/>
        <w:ind w:left="630"/>
        <w:rPr>
          <w:rFonts w:ascii="Garamond" w:hAnsi="Garamond"/>
          <w:b/>
          <w:bCs/>
          <w:sz w:val="22"/>
          <w:szCs w:val="22"/>
        </w:rPr>
      </w:pPr>
    </w:p>
    <w:p w14:paraId="52A58B9F"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Enid </w:t>
      </w:r>
      <w:proofErr w:type="spellStart"/>
      <w:r>
        <w:rPr>
          <w:rFonts w:ascii="Garamond" w:hAnsi="Garamond"/>
          <w:b/>
          <w:bCs/>
          <w:sz w:val="22"/>
          <w:szCs w:val="22"/>
        </w:rPr>
        <w:t>Malavé</w:t>
      </w:r>
      <w:proofErr w:type="spellEnd"/>
      <w:r>
        <w:rPr>
          <w:rFonts w:ascii="Garamond" w:hAnsi="Garamond"/>
          <w:b/>
          <w:bCs/>
          <w:sz w:val="22"/>
          <w:szCs w:val="22"/>
        </w:rPr>
        <w:t>, Chemist</w:t>
      </w:r>
    </w:p>
    <w:p w14:paraId="608EB467" w14:textId="7EBAA6EE" w:rsidR="007F13A5" w:rsidRPr="00E87CC3" w:rsidRDefault="007F13A5" w:rsidP="008E4B85">
      <w:pPr>
        <w:pStyle w:val="HTMLPreformatted"/>
        <w:ind w:left="630"/>
        <w:rPr>
          <w:rFonts w:ascii="Garamond" w:hAnsi="Garamond"/>
          <w:b/>
          <w:bCs/>
          <w:sz w:val="22"/>
          <w:szCs w:val="22"/>
        </w:rPr>
      </w:pPr>
      <w:r w:rsidRPr="008E4B85">
        <w:rPr>
          <w:rFonts w:ascii="Garamond" w:hAnsi="Garamond"/>
          <w:b/>
          <w:sz w:val="22"/>
        </w:rPr>
        <w:t xml:space="preserve">SWMP </w:t>
      </w:r>
      <w:r w:rsidR="0098544D">
        <w:rPr>
          <w:rFonts w:ascii="Garamond" w:hAnsi="Garamond"/>
          <w:b/>
          <w:bCs/>
          <w:sz w:val="22"/>
          <w:szCs w:val="22"/>
        </w:rPr>
        <w:t>Technician</w:t>
      </w:r>
    </w:p>
    <w:p w14:paraId="3945270D" w14:textId="19414324"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14:paraId="2CF7E462"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Email. </w:t>
      </w:r>
      <w:hyperlink r:id="rId11" w:history="1">
        <w:r w:rsidRPr="00141797">
          <w:rPr>
            <w:rStyle w:val="Hyperlink"/>
            <w:rFonts w:ascii="Garamond" w:hAnsi="Garamond"/>
            <w:b/>
            <w:bCs/>
            <w:sz w:val="22"/>
            <w:szCs w:val="22"/>
          </w:rPr>
          <w:t>emalave1@gmail.com</w:t>
        </w:r>
      </w:hyperlink>
      <w:r>
        <w:rPr>
          <w:rFonts w:ascii="Garamond" w:hAnsi="Garamond"/>
          <w:b/>
          <w:bCs/>
          <w:sz w:val="22"/>
          <w:szCs w:val="22"/>
        </w:rPr>
        <w:t xml:space="preserve">, </w:t>
      </w:r>
      <w:hyperlink r:id="rId12" w:history="1">
        <w:r w:rsidR="0098544D" w:rsidRPr="00B11AF2">
          <w:rPr>
            <w:rStyle w:val="Hyperlink"/>
            <w:rFonts w:ascii="Garamond" w:hAnsi="Garamond"/>
            <w:b/>
            <w:bCs/>
            <w:sz w:val="22"/>
            <w:szCs w:val="22"/>
          </w:rPr>
          <w:t>emalave@drna.gobierno.pr</w:t>
        </w:r>
      </w:hyperlink>
    </w:p>
    <w:p w14:paraId="3D014218" w14:textId="77777777" w:rsidR="0098544D" w:rsidRDefault="0098544D" w:rsidP="00490F36">
      <w:pPr>
        <w:pStyle w:val="HTMLPreformatted"/>
        <w:ind w:left="630"/>
        <w:rPr>
          <w:rFonts w:ascii="Garamond" w:hAnsi="Garamond"/>
          <w:b/>
          <w:bCs/>
          <w:sz w:val="22"/>
          <w:szCs w:val="22"/>
        </w:rPr>
      </w:pPr>
    </w:p>
    <w:p w14:paraId="745158EC" w14:textId="77777777" w:rsidR="00490F36" w:rsidRPr="00E87CC3" w:rsidRDefault="00490F36">
      <w:pPr>
        <w:pStyle w:val="HTMLPreformatted"/>
        <w:rPr>
          <w:rFonts w:ascii="Garamond" w:hAnsi="Garamond"/>
          <w:sz w:val="22"/>
          <w:szCs w:val="22"/>
        </w:rPr>
      </w:pPr>
    </w:p>
    <w:p w14:paraId="222A8039" w14:textId="0842E98F"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9C5B36">
        <w:rPr>
          <w:rFonts w:ascii="Garamond" w:hAnsi="Garamond"/>
          <w:sz w:val="22"/>
        </w:rPr>
        <w:t xml:space="preserve"> </w:t>
      </w:r>
    </w:p>
    <w:p w14:paraId="5385CE71" w14:textId="77777777" w:rsidR="007F13A5" w:rsidRPr="00E87CC3" w:rsidRDefault="007F13A5" w:rsidP="007F13A5">
      <w:pPr>
        <w:pStyle w:val="HTMLPreformatted"/>
        <w:rPr>
          <w:rFonts w:ascii="Garamond" w:hAnsi="Garamond" w:cs="Times New Roman"/>
          <w:b/>
          <w:bCs/>
          <w:sz w:val="22"/>
          <w:szCs w:val="22"/>
        </w:rPr>
      </w:pPr>
    </w:p>
    <w:p w14:paraId="4F4DA6AF" w14:textId="77B973F9" w:rsidR="00E25C96" w:rsidRPr="00E87CC3" w:rsidRDefault="00E25C96" w:rsidP="008E4B85">
      <w:pPr>
        <w:ind w:left="54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14:paraId="7100550C" w14:textId="77777777" w:rsidR="007F13A5" w:rsidRPr="00E87CC3" w:rsidRDefault="007F13A5" w:rsidP="009C5B36">
      <w:pPr>
        <w:pStyle w:val="BodyText"/>
        <w:ind w:leftChars="375" w:left="900" w:right="720"/>
        <w:rPr>
          <w:rFonts w:ascii="Garamond" w:hAnsi="Garamond"/>
          <w:sz w:val="22"/>
          <w:szCs w:val="22"/>
        </w:rPr>
      </w:pPr>
    </w:p>
    <w:p w14:paraId="464669CB" w14:textId="77777777" w:rsidR="00124AE1" w:rsidRDefault="00124AE1" w:rsidP="00B425F0">
      <w:pPr>
        <w:ind w:left="540"/>
        <w:jc w:val="both"/>
        <w:rPr>
          <w:rFonts w:ascii="Garamond" w:hAnsi="Garamond"/>
          <w:iCs/>
          <w:sz w:val="22"/>
          <w:szCs w:val="22"/>
        </w:rPr>
      </w:pPr>
      <w:r w:rsidRPr="00B425F0">
        <w:rPr>
          <w:rFonts w:ascii="Garamond" w:hAnsi="Garamond"/>
          <w:iCs/>
          <w:sz w:val="22"/>
          <w:szCs w:val="22"/>
        </w:rPr>
        <w:t xml:space="preserve">A </w:t>
      </w:r>
      <w:r w:rsidR="000E298D">
        <w:rPr>
          <w:rFonts w:ascii="Garamond" w:hAnsi="Garamond"/>
          <w:iCs/>
          <w:sz w:val="22"/>
          <w:szCs w:val="22"/>
        </w:rPr>
        <w:t>Campbell Sci. transmitter is used to deliver</w:t>
      </w:r>
      <w:r w:rsidRPr="00B425F0">
        <w:rPr>
          <w:rFonts w:ascii="Garamond" w:hAnsi="Garamond"/>
          <w:iCs/>
          <w:sz w:val="22"/>
          <w:szCs w:val="22"/>
        </w:rPr>
        <w:t xml:space="preserve"> data to the NOAA GOES satellite, NESDIS ID # 3B018394 and NWS Location ID JOXP4.  The transmissions are scheduled hourly and contain four (4) datasets reflecting fifteen minute data sampling intervals. The telemetry data is flagged as “Provisional” data and after going through QAQC process is considered “Authentic” dataset used for long term monitoring and study. This data can be viewed by going to </w:t>
      </w:r>
      <w:hyperlink r:id="rId13" w:tooltip="blocked::http://cdmo.baruch.sc.edu/&#10;http://cdmo.baruch.sc.edu/" w:history="1">
        <w:r w:rsidRPr="00B425F0">
          <w:rPr>
            <w:rFonts w:ascii="Garamond" w:hAnsi="Garamond"/>
            <w:iCs/>
            <w:sz w:val="22"/>
            <w:szCs w:val="22"/>
          </w:rPr>
          <w:t>http://cdmo.baruch.sc.edu</w:t>
        </w:r>
      </w:hyperlink>
      <w:r w:rsidR="0098544D">
        <w:rPr>
          <w:rFonts w:ascii="Garamond" w:hAnsi="Garamond"/>
          <w:iCs/>
          <w:sz w:val="22"/>
          <w:szCs w:val="22"/>
        </w:rPr>
        <w:t xml:space="preserve"> or </w:t>
      </w:r>
      <w:hyperlink r:id="rId14" w:history="1">
        <w:r w:rsidR="0098544D" w:rsidRPr="00B11AF2">
          <w:rPr>
            <w:rStyle w:val="Hyperlink"/>
            <w:rFonts w:ascii="Garamond" w:hAnsi="Garamond"/>
            <w:iCs/>
            <w:sz w:val="22"/>
            <w:szCs w:val="22"/>
          </w:rPr>
          <w:t>http://nerrsdata.org</w:t>
        </w:r>
      </w:hyperlink>
      <w:r w:rsidR="0098544D">
        <w:rPr>
          <w:rFonts w:ascii="Garamond" w:hAnsi="Garamond"/>
          <w:iCs/>
          <w:sz w:val="22"/>
          <w:szCs w:val="22"/>
        </w:rPr>
        <w:t>.</w:t>
      </w:r>
    </w:p>
    <w:p w14:paraId="165579F3" w14:textId="77777777" w:rsidR="0098544D" w:rsidRDefault="0098544D" w:rsidP="00B425F0">
      <w:pPr>
        <w:ind w:left="540"/>
        <w:jc w:val="both"/>
        <w:rPr>
          <w:rFonts w:ascii="Garamond" w:hAnsi="Garamond"/>
          <w:iCs/>
          <w:sz w:val="22"/>
          <w:szCs w:val="22"/>
        </w:rPr>
      </w:pPr>
    </w:p>
    <w:p w14:paraId="683413A6" w14:textId="77777777" w:rsidR="00F61960" w:rsidRDefault="0098544D" w:rsidP="00F61960">
      <w:pPr>
        <w:ind w:left="540"/>
        <w:jc w:val="both"/>
        <w:rPr>
          <w:rFonts w:ascii="Garamond" w:hAnsi="Garamond"/>
          <w:iCs/>
          <w:sz w:val="22"/>
          <w:szCs w:val="22"/>
        </w:rPr>
      </w:pPr>
      <w:r>
        <w:rPr>
          <w:rFonts w:ascii="Garamond" w:hAnsi="Garamond"/>
          <w:iCs/>
          <w:sz w:val="22"/>
          <w:szCs w:val="22"/>
        </w:rPr>
        <w:t xml:space="preserve">Data management is performed by Angel Dieppa and Enid </w:t>
      </w:r>
      <w:proofErr w:type="spellStart"/>
      <w:r>
        <w:rPr>
          <w:rFonts w:ascii="Garamond" w:hAnsi="Garamond"/>
          <w:iCs/>
          <w:sz w:val="22"/>
          <w:szCs w:val="22"/>
        </w:rPr>
        <w:t>Malavé</w:t>
      </w:r>
      <w:proofErr w:type="spellEnd"/>
      <w:r>
        <w:rPr>
          <w:rFonts w:ascii="Garamond" w:hAnsi="Garamond"/>
          <w:iCs/>
          <w:sz w:val="22"/>
          <w:szCs w:val="22"/>
        </w:rPr>
        <w:t>.</w:t>
      </w:r>
    </w:p>
    <w:p w14:paraId="4CC7E589" w14:textId="77777777" w:rsidR="00962DF6" w:rsidRDefault="00962DF6" w:rsidP="00F61960">
      <w:pPr>
        <w:ind w:left="540"/>
        <w:jc w:val="both"/>
        <w:rPr>
          <w:rFonts w:ascii="Garamond" w:hAnsi="Garamond"/>
          <w:iCs/>
          <w:sz w:val="22"/>
          <w:szCs w:val="22"/>
        </w:rPr>
      </w:pPr>
    </w:p>
    <w:p w14:paraId="30E2C63C" w14:textId="7F9C033D" w:rsidR="00B4483D" w:rsidRPr="00F61960" w:rsidRDefault="00B4483D" w:rsidP="00F61960">
      <w:pPr>
        <w:ind w:left="540"/>
        <w:jc w:val="both"/>
        <w:rPr>
          <w:rFonts w:ascii="Garamond" w:hAnsi="Garamond"/>
          <w:i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p>
    <w:p w14:paraId="06DBBA1A" w14:textId="77777777" w:rsidR="00124AE1" w:rsidRDefault="00124AE1" w:rsidP="00124AE1">
      <w:pPr>
        <w:pStyle w:val="BodyText"/>
        <w:ind w:left="540" w:right="900"/>
        <w:jc w:val="both"/>
        <w:rPr>
          <w:rFonts w:ascii="Garamond" w:hAnsi="Garamond"/>
          <w:sz w:val="22"/>
          <w:szCs w:val="22"/>
        </w:rPr>
      </w:pPr>
    </w:p>
    <w:p w14:paraId="797B2115" w14:textId="7A6657E5" w:rsidR="00AA53D4" w:rsidRPr="008E4B85" w:rsidRDefault="00124AE1" w:rsidP="008E4B85">
      <w:pPr>
        <w:ind w:left="540"/>
        <w:jc w:val="both"/>
        <w:rPr>
          <w:rFonts w:ascii="Garamond" w:hAnsi="Garamond"/>
          <w:sz w:val="22"/>
        </w:rPr>
      </w:pPr>
      <w:r w:rsidRPr="00B425F0">
        <w:rPr>
          <w:rFonts w:ascii="Garamond" w:hAnsi="Garamond"/>
          <w:iCs/>
          <w:sz w:val="22"/>
          <w:szCs w:val="22"/>
        </w:rPr>
        <w:t>The principal objective is to record long-term meteorological data to track changes in meteorological conditions that can be associated to changes in estuarine habitats and conditions and regionally as well. A secondary objective is to promote</w:t>
      </w:r>
      <w:r w:rsidR="00AA53D4" w:rsidRPr="00E87CC3">
        <w:rPr>
          <w:rFonts w:ascii="Garamond" w:hAnsi="Garamond"/>
          <w:sz w:val="22"/>
          <w:szCs w:val="22"/>
        </w:rPr>
        <w:t xml:space="preserve"> the </w:t>
      </w:r>
      <w:r w:rsidRPr="00B425F0">
        <w:rPr>
          <w:rFonts w:ascii="Garamond" w:hAnsi="Garamond"/>
          <w:iCs/>
          <w:sz w:val="22"/>
          <w:szCs w:val="22"/>
        </w:rPr>
        <w:t>access and use</w:t>
      </w:r>
      <w:r w:rsidR="00AA53D4" w:rsidRPr="00E87CC3">
        <w:rPr>
          <w:rFonts w:ascii="Garamond" w:hAnsi="Garamond"/>
          <w:sz w:val="22"/>
          <w:szCs w:val="22"/>
        </w:rPr>
        <w:t xml:space="preserve"> of </w:t>
      </w:r>
      <w:r w:rsidRPr="00B425F0">
        <w:rPr>
          <w:rFonts w:ascii="Garamond" w:hAnsi="Garamond"/>
          <w:iCs/>
          <w:sz w:val="22"/>
          <w:szCs w:val="22"/>
        </w:rPr>
        <w:t xml:space="preserve">reliable baseline information by federal and local agencies, universities, researchers, educators and local communities to enhance </w:t>
      </w:r>
      <w:r w:rsidR="00AA53D4" w:rsidRPr="00E87CC3">
        <w:rPr>
          <w:rFonts w:ascii="Garamond" w:hAnsi="Garamond"/>
          <w:sz w:val="22"/>
          <w:szCs w:val="22"/>
        </w:rPr>
        <w:t xml:space="preserve">the </w:t>
      </w:r>
      <w:r w:rsidRPr="00B425F0">
        <w:rPr>
          <w:rFonts w:ascii="Garamond" w:hAnsi="Garamond"/>
          <w:iCs/>
          <w:sz w:val="22"/>
          <w:szCs w:val="22"/>
        </w:rPr>
        <w:t>process by which they make decisions regarding their daily activities. This data is also invaluable in</w:t>
      </w:r>
      <w:r w:rsidR="00AA53D4" w:rsidRPr="00E87CC3">
        <w:rPr>
          <w:rFonts w:ascii="Garamond" w:hAnsi="Garamond"/>
          <w:sz w:val="22"/>
          <w:szCs w:val="22"/>
        </w:rPr>
        <w:t xml:space="preserve"> the </w:t>
      </w:r>
      <w:r w:rsidRPr="00B425F0">
        <w:rPr>
          <w:rFonts w:ascii="Garamond" w:hAnsi="Garamond"/>
          <w:iCs/>
          <w:sz w:val="22"/>
          <w:szCs w:val="22"/>
        </w:rPr>
        <w:t>identification and development</w:t>
      </w:r>
      <w:r w:rsidR="00E25C96" w:rsidRPr="00E87CC3">
        <w:rPr>
          <w:rFonts w:ascii="Garamond" w:hAnsi="Garamond"/>
          <w:sz w:val="22"/>
          <w:szCs w:val="22"/>
        </w:rPr>
        <w:t xml:space="preserve"> </w:t>
      </w:r>
      <w:r w:rsidR="00AA53D4" w:rsidRPr="00E87CC3">
        <w:rPr>
          <w:rFonts w:ascii="Garamond" w:hAnsi="Garamond"/>
          <w:sz w:val="22"/>
          <w:szCs w:val="22"/>
        </w:rPr>
        <w:t>o</w:t>
      </w:r>
      <w:r w:rsidR="00E25C96" w:rsidRPr="00E87CC3">
        <w:rPr>
          <w:rFonts w:ascii="Garamond" w:hAnsi="Garamond"/>
          <w:sz w:val="22"/>
          <w:szCs w:val="22"/>
        </w:rPr>
        <w:t xml:space="preserve">f </w:t>
      </w:r>
      <w:r w:rsidRPr="00B425F0">
        <w:rPr>
          <w:rFonts w:ascii="Garamond" w:hAnsi="Garamond"/>
          <w:iCs/>
          <w:sz w:val="22"/>
          <w:szCs w:val="22"/>
        </w:rPr>
        <w:t xml:space="preserve">future monitoring and research activities.  </w:t>
      </w:r>
    </w:p>
    <w:p w14:paraId="03B1163F" w14:textId="77777777" w:rsidR="00B4483D" w:rsidRPr="00E87CC3" w:rsidRDefault="00B4483D" w:rsidP="008E4B85">
      <w:pPr>
        <w:ind w:left="540"/>
        <w:jc w:val="both"/>
        <w:rPr>
          <w:rFonts w:ascii="Garamond" w:hAnsi="Garamond"/>
          <w:sz w:val="22"/>
          <w:szCs w:val="22"/>
        </w:rPr>
      </w:pPr>
    </w:p>
    <w:p w14:paraId="0106AAA0" w14:textId="35BE3755" w:rsidR="00124AE1" w:rsidRPr="00B425F0" w:rsidRDefault="00190436" w:rsidP="00B425F0">
      <w:pPr>
        <w:ind w:left="540"/>
        <w:jc w:val="both"/>
        <w:rPr>
          <w:rFonts w:ascii="Garamond" w:hAnsi="Garamond"/>
          <w:iCs/>
          <w:sz w:val="22"/>
          <w:szCs w:val="22"/>
        </w:rPr>
      </w:pPr>
      <w:r w:rsidRPr="00B425F0">
        <w:rPr>
          <w:rFonts w:ascii="Garamond" w:hAnsi="Garamond"/>
          <w:iCs/>
          <w:sz w:val="22"/>
          <w:szCs w:val="22"/>
        </w:rPr>
        <w:t xml:space="preserve">This meteorological </w:t>
      </w:r>
      <w:r w:rsidR="00124AE1" w:rsidRPr="00B425F0">
        <w:rPr>
          <w:rFonts w:ascii="Garamond" w:hAnsi="Garamond"/>
          <w:iCs/>
          <w:sz w:val="22"/>
          <w:szCs w:val="22"/>
        </w:rPr>
        <w:t xml:space="preserve">weather station is located </w:t>
      </w:r>
      <w:r w:rsidRPr="00B425F0">
        <w:rPr>
          <w:rFonts w:ascii="Garamond" w:hAnsi="Garamond"/>
          <w:iCs/>
          <w:sz w:val="22"/>
          <w:szCs w:val="22"/>
        </w:rPr>
        <w:t>at 0.40Km off the Jobos Bay coast and record</w:t>
      </w:r>
      <w:r w:rsidR="00124AE1" w:rsidRPr="00B425F0">
        <w:rPr>
          <w:rFonts w:ascii="Garamond" w:hAnsi="Garamond"/>
          <w:iCs/>
          <w:sz w:val="22"/>
          <w:szCs w:val="22"/>
        </w:rPr>
        <w:t xml:space="preserve"> data </w:t>
      </w:r>
      <w:r w:rsidRPr="00B425F0">
        <w:rPr>
          <w:rFonts w:ascii="Garamond" w:hAnsi="Garamond"/>
          <w:iCs/>
          <w:sz w:val="22"/>
          <w:szCs w:val="22"/>
        </w:rPr>
        <w:t>and info</w:t>
      </w:r>
      <w:r w:rsidR="00124AE1" w:rsidRPr="00B425F0">
        <w:rPr>
          <w:rFonts w:ascii="Garamond" w:hAnsi="Garamond"/>
          <w:iCs/>
          <w:sz w:val="22"/>
          <w:szCs w:val="22"/>
        </w:rPr>
        <w:t xml:space="preserve">rmation </w:t>
      </w:r>
      <w:r w:rsidRPr="00B425F0">
        <w:rPr>
          <w:rFonts w:ascii="Garamond" w:hAnsi="Garamond"/>
          <w:iCs/>
          <w:sz w:val="22"/>
          <w:szCs w:val="22"/>
        </w:rPr>
        <w:t>of the conditions</w:t>
      </w:r>
      <w:r w:rsidR="00124AE1" w:rsidRPr="00B425F0">
        <w:rPr>
          <w:rFonts w:ascii="Garamond" w:hAnsi="Garamond"/>
          <w:iCs/>
          <w:sz w:val="22"/>
          <w:szCs w:val="22"/>
        </w:rPr>
        <w:t xml:space="preserve"> affecting the estuary.  The station is part of a </w:t>
      </w:r>
      <w:r w:rsidRPr="00B425F0">
        <w:rPr>
          <w:rFonts w:ascii="Garamond" w:hAnsi="Garamond"/>
          <w:iCs/>
          <w:sz w:val="22"/>
          <w:szCs w:val="22"/>
        </w:rPr>
        <w:t>System Wide Monitoring Program (SWMP) designed</w:t>
      </w:r>
      <w:r w:rsidR="00124AE1" w:rsidRPr="00B425F0">
        <w:rPr>
          <w:rFonts w:ascii="Garamond" w:hAnsi="Garamond"/>
          <w:iCs/>
          <w:sz w:val="22"/>
          <w:szCs w:val="22"/>
        </w:rPr>
        <w:t xml:space="preserve"> to evaluate the relative contributions of </w:t>
      </w:r>
      <w:r w:rsidRPr="00B425F0">
        <w:rPr>
          <w:rFonts w:ascii="Garamond" w:hAnsi="Garamond"/>
          <w:iCs/>
          <w:sz w:val="22"/>
          <w:szCs w:val="22"/>
        </w:rPr>
        <w:t>climate on coastal</w:t>
      </w:r>
      <w:r w:rsidR="00124AE1" w:rsidRPr="00B425F0">
        <w:rPr>
          <w:rFonts w:ascii="Garamond" w:hAnsi="Garamond"/>
          <w:iCs/>
          <w:sz w:val="22"/>
          <w:szCs w:val="22"/>
        </w:rPr>
        <w:t xml:space="preserve"> forcing and watershed inputs to hydrodynamics, nutrient dynamics, and other ecological processes within the estuary.  Data </w:t>
      </w:r>
      <w:r w:rsidRPr="00B425F0">
        <w:rPr>
          <w:rFonts w:ascii="Garamond" w:hAnsi="Garamond"/>
          <w:iCs/>
          <w:sz w:val="22"/>
          <w:szCs w:val="22"/>
        </w:rPr>
        <w:t xml:space="preserve">is used as a </w:t>
      </w:r>
      <w:r w:rsidR="00124AE1" w:rsidRPr="00B425F0">
        <w:rPr>
          <w:rFonts w:ascii="Garamond" w:hAnsi="Garamond"/>
          <w:iCs/>
          <w:sz w:val="22"/>
          <w:szCs w:val="22"/>
        </w:rPr>
        <w:t xml:space="preserve">reference of atmospheric </w:t>
      </w:r>
      <w:r w:rsidR="00C45A4F" w:rsidRPr="00B425F0">
        <w:rPr>
          <w:rFonts w:ascii="Garamond" w:hAnsi="Garamond"/>
          <w:iCs/>
          <w:sz w:val="22"/>
          <w:szCs w:val="22"/>
        </w:rPr>
        <w:t>conditions</w:t>
      </w:r>
      <w:r w:rsidR="00124AE1" w:rsidRPr="00B425F0">
        <w:rPr>
          <w:rFonts w:ascii="Garamond" w:hAnsi="Garamond"/>
          <w:iCs/>
          <w:sz w:val="22"/>
          <w:szCs w:val="22"/>
        </w:rPr>
        <w:t xml:space="preserve"> for </w:t>
      </w:r>
      <w:r w:rsidR="00C45A4F" w:rsidRPr="00B425F0">
        <w:rPr>
          <w:rFonts w:ascii="Garamond" w:hAnsi="Garamond"/>
          <w:iCs/>
          <w:sz w:val="22"/>
          <w:szCs w:val="22"/>
        </w:rPr>
        <w:t>ongoing</w:t>
      </w:r>
      <w:r w:rsidR="00124AE1" w:rsidRPr="00B425F0">
        <w:rPr>
          <w:rFonts w:ascii="Garamond" w:hAnsi="Garamond"/>
          <w:iCs/>
          <w:sz w:val="22"/>
          <w:szCs w:val="22"/>
        </w:rPr>
        <w:t xml:space="preserve"> research projects at the Reserve </w:t>
      </w:r>
      <w:r w:rsidR="00C45A4F" w:rsidRPr="00B425F0">
        <w:rPr>
          <w:rFonts w:ascii="Garamond" w:hAnsi="Garamond"/>
          <w:iCs/>
          <w:sz w:val="22"/>
          <w:szCs w:val="22"/>
        </w:rPr>
        <w:t>as a support from NERR and</w:t>
      </w:r>
      <w:r w:rsidR="00124AE1" w:rsidRPr="00B425F0">
        <w:rPr>
          <w:rFonts w:ascii="Garamond" w:hAnsi="Garamond"/>
          <w:iCs/>
          <w:sz w:val="22"/>
          <w:szCs w:val="22"/>
        </w:rPr>
        <w:t xml:space="preserve"> for other </w:t>
      </w:r>
      <w:r w:rsidRPr="00B425F0">
        <w:rPr>
          <w:rFonts w:ascii="Garamond" w:hAnsi="Garamond"/>
          <w:iCs/>
          <w:sz w:val="22"/>
          <w:szCs w:val="22"/>
        </w:rPr>
        <w:t xml:space="preserve">short and </w:t>
      </w:r>
      <w:r w:rsidR="00124AE1" w:rsidRPr="00B425F0">
        <w:rPr>
          <w:rFonts w:ascii="Garamond" w:hAnsi="Garamond"/>
          <w:iCs/>
          <w:sz w:val="22"/>
          <w:szCs w:val="22"/>
        </w:rPr>
        <w:t xml:space="preserve">long-term environmental monitoring </w:t>
      </w:r>
      <w:r w:rsidRPr="00B425F0">
        <w:rPr>
          <w:rFonts w:ascii="Garamond" w:hAnsi="Garamond"/>
          <w:iCs/>
          <w:sz w:val="22"/>
          <w:szCs w:val="22"/>
        </w:rPr>
        <w:t>projects within the Reserve.</w:t>
      </w:r>
    </w:p>
    <w:p w14:paraId="77CC5B38" w14:textId="77777777" w:rsidR="00124AE1" w:rsidRPr="00E87CC3" w:rsidRDefault="00124AE1" w:rsidP="00124AE1">
      <w:pPr>
        <w:pStyle w:val="BodyText"/>
        <w:ind w:left="540" w:right="900"/>
        <w:jc w:val="both"/>
        <w:rPr>
          <w:rFonts w:ascii="Garamond" w:hAnsi="Garamond"/>
          <w:sz w:val="22"/>
          <w:szCs w:val="22"/>
        </w:rPr>
      </w:pPr>
    </w:p>
    <w:p w14:paraId="419A1996" w14:textId="24F6A316" w:rsidR="00501CD9" w:rsidRPr="00C836A9" w:rsidRDefault="00B4483D" w:rsidP="008E4B85">
      <w:pPr>
        <w:ind w:left="540"/>
        <w:jc w:val="both"/>
        <w:rPr>
          <w:rFonts w:ascii="Garamond" w:hAnsi="Garamond"/>
          <w:sz w:val="22"/>
          <w:szCs w:val="22"/>
        </w:rPr>
      </w:pPr>
      <w:r w:rsidRPr="00E87CC3">
        <w:rPr>
          <w:rFonts w:ascii="Garamond" w:hAnsi="Garamond"/>
          <w:b/>
          <w:bCs/>
          <w:sz w:val="22"/>
          <w:szCs w:val="22"/>
        </w:rPr>
        <w:t xml:space="preserve">4)  Research methods </w:t>
      </w:r>
      <w:r w:rsidR="00E87CC3" w:rsidRPr="00C836A9">
        <w:rPr>
          <w:rFonts w:ascii="Garamond" w:hAnsi="Garamond"/>
          <w:sz w:val="22"/>
          <w:szCs w:val="22"/>
        </w:rPr>
        <w:t xml:space="preserve">Campbell Scientific data telemetry equipment was installed at the </w:t>
      </w:r>
      <w:r w:rsidR="00F22553" w:rsidRPr="00B425F0">
        <w:rPr>
          <w:rFonts w:ascii="Garamond" w:hAnsi="Garamond"/>
          <w:iCs/>
          <w:sz w:val="22"/>
          <w:szCs w:val="22"/>
        </w:rPr>
        <w:t>JOBJBMET</w:t>
      </w:r>
      <w:r w:rsidR="00E87CC3" w:rsidRPr="00C836A9">
        <w:rPr>
          <w:rFonts w:ascii="Garamond" w:hAnsi="Garamond"/>
          <w:sz w:val="22"/>
          <w:szCs w:val="22"/>
        </w:rPr>
        <w:t xml:space="preserve"> station on </w:t>
      </w:r>
      <w:r w:rsidR="005C4F02" w:rsidRPr="00B425F0">
        <w:rPr>
          <w:rFonts w:ascii="Garamond" w:hAnsi="Garamond"/>
          <w:iCs/>
          <w:sz w:val="22"/>
          <w:szCs w:val="22"/>
        </w:rPr>
        <w:t>07</w:t>
      </w:r>
      <w:r w:rsidR="00E87CC3" w:rsidRPr="00B425F0">
        <w:rPr>
          <w:rFonts w:ascii="Garamond" w:hAnsi="Garamond"/>
          <w:iCs/>
          <w:sz w:val="22"/>
          <w:szCs w:val="22"/>
        </w:rPr>
        <w:t>/</w:t>
      </w:r>
      <w:r w:rsidR="005C4F02" w:rsidRPr="00B425F0">
        <w:rPr>
          <w:rFonts w:ascii="Garamond" w:hAnsi="Garamond"/>
          <w:iCs/>
          <w:sz w:val="22"/>
          <w:szCs w:val="22"/>
        </w:rPr>
        <w:t>20</w:t>
      </w:r>
      <w:r w:rsidR="00E87CC3" w:rsidRPr="00B425F0">
        <w:rPr>
          <w:rFonts w:ascii="Garamond" w:hAnsi="Garamond"/>
          <w:iCs/>
          <w:sz w:val="22"/>
          <w:szCs w:val="22"/>
        </w:rPr>
        <w:t>/</w:t>
      </w:r>
      <w:r w:rsidR="00F44CE1" w:rsidRPr="00B425F0">
        <w:rPr>
          <w:rFonts w:ascii="Garamond" w:hAnsi="Garamond"/>
          <w:iCs/>
          <w:sz w:val="22"/>
          <w:szCs w:val="22"/>
        </w:rPr>
        <w:t>06</w:t>
      </w:r>
      <w:r w:rsidR="00E87CC3" w:rsidRPr="00C836A9">
        <w:rPr>
          <w:rFonts w:ascii="Garamond" w:hAnsi="Garamond"/>
          <w:sz w:val="22"/>
          <w:szCs w:val="22"/>
        </w:rPr>
        <w:t xml:space="preserve"> and transmits data to the NOAA GOES satellite, NESDIS ID #</w:t>
      </w:r>
      <w:r w:rsidR="005C4F02" w:rsidRPr="00B425F0">
        <w:rPr>
          <w:rFonts w:ascii="Garamond" w:hAnsi="Garamond"/>
          <w:iCs/>
          <w:sz w:val="22"/>
          <w:szCs w:val="22"/>
        </w:rPr>
        <w:t>3B018394</w:t>
      </w:r>
      <w:r w:rsidR="003A1AC1" w:rsidRPr="00B425F0">
        <w:rPr>
          <w:rFonts w:ascii="Garamond" w:hAnsi="Garamond"/>
          <w:iCs/>
          <w:sz w:val="22"/>
          <w:szCs w:val="22"/>
        </w:rPr>
        <w:t xml:space="preserve"> (w</w:t>
      </w:r>
      <w:r w:rsidR="00E87CC3" w:rsidRPr="00B425F0">
        <w:rPr>
          <w:rFonts w:ascii="Garamond" w:hAnsi="Garamond"/>
          <w:iCs/>
          <w:sz w:val="22"/>
          <w:szCs w:val="22"/>
        </w:rPr>
        <w:t xml:space="preserve">here </w:t>
      </w:r>
      <w:r w:rsidR="005C4F02" w:rsidRPr="00B425F0">
        <w:rPr>
          <w:rFonts w:ascii="Garamond" w:hAnsi="Garamond"/>
          <w:iCs/>
          <w:sz w:val="22"/>
          <w:szCs w:val="22"/>
        </w:rPr>
        <w:t>3B0297EC</w:t>
      </w:r>
      <w:r w:rsidR="00E87CC3" w:rsidRPr="00C836A9">
        <w:rPr>
          <w:rFonts w:ascii="Garamond" w:hAnsi="Garamond"/>
          <w:sz w:val="22"/>
          <w:szCs w:val="22"/>
        </w:rPr>
        <w:t xml:space="preserve"> is the GOES ID for that particular station.)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5"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14:paraId="54C12D31" w14:textId="0D1AF959" w:rsidR="00501CD9" w:rsidRDefault="00F679D3" w:rsidP="003C4CE1">
      <w:pPr>
        <w:ind w:left="540"/>
        <w:jc w:val="both"/>
        <w:rPr>
          <w:rFonts w:ascii="Garamond" w:hAnsi="Garamond"/>
          <w:iCs/>
          <w:sz w:val="22"/>
          <w:szCs w:val="22"/>
        </w:rPr>
      </w:pPr>
      <w:hyperlink r:id="rId16" w:tooltip="blocked::http://cdmo.baruch.sc.edu/" w:history="1">
        <w:r w:rsidR="00501CD9" w:rsidRPr="00B425F0">
          <w:rPr>
            <w:rFonts w:ascii="Garamond" w:hAnsi="Garamond"/>
            <w:iCs/>
            <w:sz w:val="22"/>
            <w:szCs w:val="22"/>
          </w:rPr>
          <w:t>http://cdmo.baruch.sc.edu</w:t>
        </w:r>
      </w:hyperlink>
      <w:r w:rsidR="0074048C">
        <w:rPr>
          <w:rFonts w:ascii="Garamond" w:hAnsi="Garamond"/>
          <w:iCs/>
          <w:sz w:val="22"/>
          <w:szCs w:val="22"/>
        </w:rPr>
        <w:t xml:space="preserve"> or </w:t>
      </w:r>
      <w:hyperlink r:id="rId17" w:history="1">
        <w:r w:rsidR="00F61960" w:rsidRPr="00B11AF2">
          <w:rPr>
            <w:rStyle w:val="Hyperlink"/>
            <w:rFonts w:ascii="Garamond" w:hAnsi="Garamond"/>
            <w:iCs/>
            <w:sz w:val="22"/>
            <w:szCs w:val="22"/>
          </w:rPr>
          <w:t>http://nerrsdata.org</w:t>
        </w:r>
      </w:hyperlink>
      <w:r w:rsidR="00501CD9" w:rsidRPr="00B425F0">
        <w:rPr>
          <w:rFonts w:ascii="Garamond" w:hAnsi="Garamond"/>
          <w:iCs/>
          <w:sz w:val="22"/>
          <w:szCs w:val="22"/>
        </w:rPr>
        <w:t>.</w:t>
      </w:r>
    </w:p>
    <w:p w14:paraId="11EF871F" w14:textId="77777777" w:rsidR="00F61960" w:rsidRDefault="00F61960" w:rsidP="00B425F0">
      <w:pPr>
        <w:ind w:left="540"/>
        <w:jc w:val="both"/>
        <w:rPr>
          <w:rFonts w:ascii="Garamond" w:hAnsi="Garamond"/>
          <w:iCs/>
          <w:sz w:val="22"/>
          <w:szCs w:val="22"/>
        </w:rPr>
      </w:pPr>
    </w:p>
    <w:p w14:paraId="2D1F6D54" w14:textId="77777777" w:rsidR="003C4CE1" w:rsidRDefault="003C4CE1" w:rsidP="00B425F0">
      <w:pPr>
        <w:ind w:left="540"/>
        <w:jc w:val="both"/>
        <w:rPr>
          <w:rFonts w:ascii="Garamond" w:hAnsi="Garamond"/>
          <w:iCs/>
          <w:sz w:val="22"/>
          <w:szCs w:val="22"/>
        </w:rPr>
      </w:pPr>
      <w:r>
        <w:rPr>
          <w:rFonts w:ascii="Garamond" w:hAnsi="Garamond"/>
          <w:iCs/>
          <w:sz w:val="22"/>
          <w:szCs w:val="22"/>
        </w:rPr>
        <w:t xml:space="preserve">Calibration plan follows SWMP SOP’s. Wind Sensor, Temp, RH, </w:t>
      </w:r>
      <w:r w:rsidR="00D32231">
        <w:rPr>
          <w:rFonts w:ascii="Garamond" w:hAnsi="Garamond"/>
          <w:iCs/>
          <w:sz w:val="22"/>
          <w:szCs w:val="22"/>
        </w:rPr>
        <w:t>Solar Radiation, Barometer are calibrated in a 2 year basis and Rain Bucket in a yearly basis.</w:t>
      </w:r>
    </w:p>
    <w:p w14:paraId="29B20AC8" w14:textId="77777777" w:rsidR="00D32231" w:rsidRPr="008E4B85" w:rsidRDefault="00D32231" w:rsidP="008E4B85">
      <w:pPr>
        <w:ind w:left="540"/>
        <w:jc w:val="both"/>
        <w:rPr>
          <w:rFonts w:ascii="Garamond" w:hAnsi="Garamond"/>
          <w:sz w:val="22"/>
        </w:rPr>
      </w:pPr>
    </w:p>
    <w:p w14:paraId="118308F4" w14:textId="77777777"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6AFB4344" w14:textId="77777777"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14:paraId="4450849C" w14:textId="4EFBFA36"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r w:rsidR="00AD1BE3" w:rsidRPr="00901ACE">
        <w:rPr>
          <w:rFonts w:ascii="Garamond" w:hAnsi="Garamond"/>
          <w:sz w:val="22"/>
          <w:szCs w:val="22"/>
        </w:rPr>
        <w:t>, Battery</w:t>
      </w:r>
      <w:r w:rsidRPr="00901ACE">
        <w:rPr>
          <w:rFonts w:ascii="Garamond" w:hAnsi="Garamond"/>
          <w:sz w:val="22"/>
          <w:szCs w:val="22"/>
        </w:rPr>
        <w:t xml:space="preserve"> Voltage (volts</w:t>
      </w:r>
      <w:r w:rsidR="00F61960" w:rsidRPr="00901ACE">
        <w:rPr>
          <w:rFonts w:ascii="Garamond" w:hAnsi="Garamond"/>
          <w:sz w:val="22"/>
          <w:szCs w:val="22"/>
        </w:rPr>
        <w:t>)</w:t>
      </w:r>
      <w:r w:rsidR="0082270B">
        <w:rPr>
          <w:rFonts w:ascii="Garamond" w:hAnsi="Garamond"/>
          <w:sz w:val="22"/>
          <w:szCs w:val="22"/>
        </w:rPr>
        <w:t xml:space="preserve">, </w:t>
      </w:r>
    </w:p>
    <w:p w14:paraId="5FFC26B7" w14:textId="33BACB1A" w:rsidR="00901ACE" w:rsidRPr="00901ACE" w:rsidRDefault="00901ACE" w:rsidP="00AD1BE3">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r w:rsidR="00F61960">
        <w:rPr>
          <w:rFonts w:ascii="Garamond" w:hAnsi="Garamond"/>
          <w:sz w:val="22"/>
          <w:szCs w:val="22"/>
        </w:rPr>
        <w:t>)</w:t>
      </w:r>
      <w:r w:rsidR="0082270B">
        <w:rPr>
          <w:rFonts w:ascii="Garamond" w:hAnsi="Garamond"/>
          <w:sz w:val="22"/>
          <w:szCs w:val="22"/>
        </w:rPr>
        <w:t>,</w:t>
      </w:r>
      <w:r w:rsidR="00AD1BE3">
        <w:rPr>
          <w:rFonts w:ascii="Garamond" w:hAnsi="Garamond"/>
          <w:sz w:val="22"/>
          <w:szCs w:val="22"/>
        </w:rPr>
        <w:t xml:space="preserve"> </w:t>
      </w:r>
      <w:r w:rsidR="00F61960" w:rsidRPr="00901ACE">
        <w:rPr>
          <w:rFonts w:ascii="Garamond" w:hAnsi="Garamond"/>
          <w:sz w:val="22"/>
          <w:szCs w:val="22"/>
        </w:rPr>
        <w:t>Wind Direction Standard Deviation (degrees)</w:t>
      </w:r>
      <w:r w:rsidR="0082270B">
        <w:rPr>
          <w:rFonts w:ascii="Garamond" w:hAnsi="Garamond"/>
          <w:sz w:val="22"/>
          <w:szCs w:val="22"/>
        </w:rPr>
        <w:t xml:space="preserve">. </w:t>
      </w:r>
    </w:p>
    <w:p w14:paraId="676636B6" w14:textId="77777777"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14:paraId="574DC419" w14:textId="77777777"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5D68E712" w14:textId="77777777"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14:paraId="1C757E46"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627A0A03" w14:textId="77777777" w:rsidR="00901ACE" w:rsidRPr="008E4B85" w:rsidRDefault="00901ACE" w:rsidP="008E4B85">
      <w:pPr>
        <w:ind w:left="540"/>
        <w:jc w:val="both"/>
        <w:rPr>
          <w:sz w:val="20"/>
        </w:rPr>
      </w:pPr>
    </w:p>
    <w:p w14:paraId="7C0DB194" w14:textId="5D24D9C9" w:rsidR="00A506D0" w:rsidRPr="006C1461" w:rsidRDefault="008E4B85" w:rsidP="00A506D0">
      <w:pPr>
        <w:ind w:left="540" w:right="900"/>
        <w:jc w:val="both"/>
        <w:rPr>
          <w:rFonts w:ascii="Garamond" w:hAnsi="Garamond"/>
          <w:sz w:val="22"/>
          <w:szCs w:val="22"/>
          <w:u w:val="single"/>
        </w:rPr>
      </w:pPr>
      <w:r>
        <w:rPr>
          <w:rFonts w:ascii="Garamond" w:hAnsi="Garamond"/>
          <w:sz w:val="22"/>
          <w:szCs w:val="22"/>
          <w:u w:val="single"/>
        </w:rPr>
        <w:t>C</w:t>
      </w:r>
      <w:r w:rsidR="00933D70">
        <w:rPr>
          <w:rFonts w:ascii="Garamond" w:hAnsi="Garamond"/>
          <w:sz w:val="22"/>
          <w:szCs w:val="22"/>
          <w:u w:val="single"/>
        </w:rPr>
        <w:t>alibration</w:t>
      </w:r>
      <w:r w:rsidR="00A506D0" w:rsidRPr="006C1461">
        <w:rPr>
          <w:rFonts w:ascii="Garamond" w:hAnsi="Garamond"/>
          <w:sz w:val="22"/>
          <w:szCs w:val="22"/>
          <w:u w:val="single"/>
        </w:rPr>
        <w:t xml:space="preserve"> information:</w:t>
      </w:r>
    </w:p>
    <w:p w14:paraId="4A1C2B26" w14:textId="77777777" w:rsidR="00871127" w:rsidRPr="009C5B36" w:rsidRDefault="00871127" w:rsidP="00871127">
      <w:pPr>
        <w:ind w:left="540"/>
        <w:rPr>
          <w:rFonts w:ascii="Garamond" w:hAnsi="Garamond"/>
          <w:sz w:val="22"/>
        </w:rPr>
      </w:pPr>
      <w:r w:rsidRPr="009C5B36">
        <w:rPr>
          <w:rFonts w:ascii="Garamond" w:hAnsi="Garamond"/>
          <w:sz w:val="22"/>
        </w:rPr>
        <w:t>Recommended calibration frequency for the MET station sensors:</w:t>
      </w:r>
    </w:p>
    <w:p w14:paraId="35B031D6" w14:textId="7178E2CA" w:rsidR="00871127" w:rsidRPr="006C1461" w:rsidRDefault="00871127" w:rsidP="00871127">
      <w:pPr>
        <w:ind w:left="540"/>
        <w:rPr>
          <w:rFonts w:ascii="Garamond" w:hAnsi="Garamond"/>
          <w:sz w:val="22"/>
          <w:szCs w:val="22"/>
        </w:rPr>
      </w:pPr>
      <w:r w:rsidRPr="006C1461">
        <w:rPr>
          <w:rFonts w:ascii="Garamond" w:hAnsi="Garamond"/>
          <w:sz w:val="22"/>
          <w:szCs w:val="22"/>
        </w:rPr>
        <w:t>- Temperature/Humidity</w:t>
      </w:r>
      <w:r w:rsidR="00AD1BE3" w:rsidRPr="006C1461">
        <w:rPr>
          <w:rFonts w:ascii="Garamond" w:hAnsi="Garamond"/>
          <w:sz w:val="22"/>
          <w:szCs w:val="22"/>
        </w:rPr>
        <w:t xml:space="preserve">- </w:t>
      </w:r>
      <w:r w:rsidR="00AD1BE3">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4374C133" w14:textId="5B0E9278" w:rsidR="00871127" w:rsidRPr="006C1461" w:rsidRDefault="00871127" w:rsidP="00871127">
      <w:pPr>
        <w:ind w:left="540"/>
        <w:rPr>
          <w:rFonts w:ascii="Garamond" w:hAnsi="Garamond"/>
          <w:sz w:val="22"/>
          <w:szCs w:val="22"/>
        </w:rPr>
      </w:pPr>
      <w:r w:rsidRPr="006C1461">
        <w:rPr>
          <w:rFonts w:ascii="Garamond" w:hAnsi="Garamond"/>
          <w:sz w:val="22"/>
          <w:szCs w:val="22"/>
        </w:rPr>
        <w:t xml:space="preserve">- Rain Gauge-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71248EED" w14:textId="20893567" w:rsidR="00871127" w:rsidRPr="006C1461" w:rsidRDefault="00871127" w:rsidP="00871127">
      <w:pPr>
        <w:ind w:left="540"/>
        <w:rPr>
          <w:rFonts w:ascii="Garamond" w:hAnsi="Garamond"/>
          <w:sz w:val="22"/>
          <w:szCs w:val="22"/>
        </w:rPr>
      </w:pPr>
      <w:r w:rsidRPr="006C1461">
        <w:rPr>
          <w:rFonts w:ascii="Garamond" w:hAnsi="Garamond"/>
          <w:sz w:val="22"/>
          <w:szCs w:val="22"/>
        </w:rPr>
        <w:t xml:space="preserve">- Wind Speed/Direction-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 xml:space="preserve">or </w:t>
      </w:r>
      <w:r w:rsidR="00B3760B">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14:paraId="228C0C4A" w14:textId="76AA011F" w:rsidR="00871127" w:rsidRPr="006C1461" w:rsidRDefault="00871127" w:rsidP="00871127">
      <w:pPr>
        <w:ind w:left="540"/>
        <w:rPr>
          <w:rFonts w:ascii="Garamond" w:hAnsi="Garamond"/>
          <w:sz w:val="22"/>
          <w:szCs w:val="22"/>
        </w:rPr>
      </w:pPr>
      <w:r w:rsidRPr="006C1461">
        <w:rPr>
          <w:rFonts w:ascii="Garamond" w:hAnsi="Garamond"/>
          <w:sz w:val="22"/>
          <w:szCs w:val="22"/>
        </w:rPr>
        <w:t xml:space="preserve">- Barometric Pressure- </w:t>
      </w:r>
      <w:r w:rsidR="00B3760B">
        <w:rPr>
          <w:rFonts w:ascii="Garamond" w:hAnsi="Garamond"/>
          <w:sz w:val="22"/>
          <w:szCs w:val="22"/>
        </w:rPr>
        <w:t>every 2 years</w:t>
      </w:r>
      <w:r w:rsidRPr="006C1461">
        <w:rPr>
          <w:rFonts w:ascii="Garamond" w:hAnsi="Garamond"/>
          <w:sz w:val="22"/>
          <w:szCs w:val="22"/>
        </w:rPr>
        <w:t xml:space="preserve"> recalibration</w:t>
      </w:r>
    </w:p>
    <w:p w14:paraId="71C045D3" w14:textId="5C8D2E7F" w:rsidR="00871127" w:rsidRDefault="00871127" w:rsidP="00871127">
      <w:pPr>
        <w:ind w:left="540"/>
        <w:rPr>
          <w:rFonts w:ascii="Garamond" w:hAnsi="Garamond"/>
          <w:sz w:val="22"/>
          <w:szCs w:val="22"/>
        </w:rPr>
      </w:pPr>
      <w:r w:rsidRPr="006C1461">
        <w:rPr>
          <w:rFonts w:ascii="Garamond" w:hAnsi="Garamond"/>
          <w:sz w:val="22"/>
          <w:szCs w:val="22"/>
        </w:rPr>
        <w:t xml:space="preserve">- PAR- </w:t>
      </w:r>
      <w:r w:rsidR="00B3760B">
        <w:rPr>
          <w:rFonts w:ascii="Garamond" w:hAnsi="Garamond"/>
          <w:sz w:val="22"/>
          <w:szCs w:val="22"/>
        </w:rPr>
        <w:t>every 2 years</w:t>
      </w:r>
      <w:r w:rsidRPr="006C1461">
        <w:rPr>
          <w:rFonts w:ascii="Garamond" w:hAnsi="Garamond"/>
          <w:sz w:val="22"/>
          <w:szCs w:val="22"/>
        </w:rPr>
        <w:t xml:space="preserve"> recalibration</w:t>
      </w:r>
    </w:p>
    <w:p w14:paraId="7843B2C6" w14:textId="77777777" w:rsidR="00871127" w:rsidRDefault="00871127" w:rsidP="00871127">
      <w:pPr>
        <w:ind w:left="540" w:right="900"/>
        <w:jc w:val="both"/>
        <w:rPr>
          <w:sz w:val="20"/>
          <w:szCs w:val="20"/>
        </w:rPr>
      </w:pPr>
      <w:r>
        <w:rPr>
          <w:sz w:val="20"/>
          <w:szCs w:val="20"/>
        </w:rPr>
        <w:t>- CR1000-every 5 years (required beginning 2014, one year initial grace period)</w:t>
      </w:r>
    </w:p>
    <w:p w14:paraId="41E81CA8" w14:textId="77777777" w:rsidR="00AD1BE3" w:rsidRDefault="00AD1BE3" w:rsidP="00AD1BE3">
      <w:pPr>
        <w:ind w:left="540"/>
        <w:rPr>
          <w:rFonts w:ascii="Garamond" w:hAnsi="Garamond"/>
          <w:i/>
          <w:sz w:val="22"/>
          <w:szCs w:val="22"/>
        </w:rPr>
      </w:pPr>
      <w:r w:rsidRPr="002E08FD">
        <w:rPr>
          <w:rFonts w:ascii="Garamond" w:hAnsi="Garamond"/>
          <w:i/>
          <w:sz w:val="22"/>
          <w:szCs w:val="22"/>
        </w:rPr>
        <w:lastRenderedPageBreak/>
        <w:t xml:space="preserve">-Total Solar Radiation </w:t>
      </w:r>
      <w:r w:rsidRPr="009D1078">
        <w:rPr>
          <w:rFonts w:ascii="Garamond" w:hAnsi="Garamond"/>
          <w:i/>
          <w:sz w:val="22"/>
          <w:szCs w:val="22"/>
        </w:rPr>
        <w:t>(this is an optional sensor, only include if you are collecting TSR data)</w:t>
      </w:r>
      <w:r w:rsidRPr="00BC2182">
        <w:rPr>
          <w:rFonts w:ascii="Garamond" w:hAnsi="Garamond"/>
          <w:i/>
          <w:sz w:val="22"/>
          <w:szCs w:val="22"/>
        </w:rPr>
        <w:t>-</w:t>
      </w:r>
    </w:p>
    <w:p w14:paraId="00A01FD8" w14:textId="77777777" w:rsidR="00AD1BE3" w:rsidRPr="001613D9" w:rsidRDefault="00AD1BE3" w:rsidP="00AD1BE3">
      <w:pPr>
        <w:ind w:left="540" w:firstLine="180"/>
        <w:rPr>
          <w:rFonts w:ascii="Garamond" w:hAnsi="Garamond"/>
          <w:sz w:val="22"/>
          <w:szCs w:val="22"/>
        </w:rPr>
      </w:pPr>
      <w:proofErr w:type="spellStart"/>
      <w:r w:rsidRPr="001613D9">
        <w:rPr>
          <w:rFonts w:ascii="Garamond" w:hAnsi="Garamond"/>
          <w:sz w:val="22"/>
          <w:szCs w:val="22"/>
        </w:rPr>
        <w:t>Eppley</w:t>
      </w:r>
      <w:proofErr w:type="spellEnd"/>
      <w:r w:rsidRPr="001613D9">
        <w:rPr>
          <w:rFonts w:ascii="Garamond" w:hAnsi="Garamond"/>
          <w:sz w:val="22"/>
          <w:szCs w:val="22"/>
        </w:rPr>
        <w:t xml:space="preserve"> 8-48</w:t>
      </w:r>
      <w:r w:rsidRPr="00954670">
        <w:rPr>
          <w:rFonts w:ascii="Garamond" w:hAnsi="Garamond"/>
          <w:sz w:val="22"/>
          <w:szCs w:val="22"/>
        </w:rPr>
        <w:t xml:space="preserve"> </w:t>
      </w:r>
      <w:r>
        <w:rPr>
          <w:rFonts w:ascii="Garamond" w:hAnsi="Garamond"/>
          <w:sz w:val="22"/>
          <w:szCs w:val="22"/>
        </w:rPr>
        <w:t xml:space="preserve">- every </w:t>
      </w:r>
      <w:r w:rsidRPr="001613D9">
        <w:rPr>
          <w:rFonts w:ascii="Garamond" w:hAnsi="Garamond"/>
          <w:sz w:val="22"/>
          <w:szCs w:val="22"/>
        </w:rPr>
        <w:t>5 years</w:t>
      </w:r>
      <w:r>
        <w:rPr>
          <w:rFonts w:ascii="Garamond" w:hAnsi="Garamond"/>
          <w:sz w:val="22"/>
          <w:szCs w:val="22"/>
        </w:rPr>
        <w:t>,</w:t>
      </w:r>
      <w:r w:rsidRPr="001613D9">
        <w:rPr>
          <w:rFonts w:ascii="Garamond" w:hAnsi="Garamond"/>
          <w:sz w:val="22"/>
          <w:szCs w:val="22"/>
        </w:rPr>
        <w:t xml:space="preserve"> but </w:t>
      </w:r>
      <w:r>
        <w:rPr>
          <w:rFonts w:ascii="Garamond" w:hAnsi="Garamond"/>
          <w:sz w:val="22"/>
          <w:szCs w:val="22"/>
        </w:rPr>
        <w:t>annual recalibration encouraged</w:t>
      </w:r>
    </w:p>
    <w:p w14:paraId="19F24789" w14:textId="69C3E4B6" w:rsidR="00AD1BE3" w:rsidRPr="008E4B85" w:rsidRDefault="00AD1BE3" w:rsidP="00AD1BE3">
      <w:pPr>
        <w:ind w:left="720"/>
        <w:rPr>
          <w:rFonts w:ascii="Garamond" w:hAnsi="Garamond"/>
          <w:i/>
          <w:sz w:val="22"/>
        </w:rPr>
      </w:pPr>
      <w:r w:rsidRPr="001613D9">
        <w:rPr>
          <w:rFonts w:ascii="Garamond" w:hAnsi="Garamond"/>
          <w:sz w:val="22"/>
          <w:szCs w:val="22"/>
        </w:rPr>
        <w:t xml:space="preserve">LI-COR LI-200S </w:t>
      </w:r>
      <w:r>
        <w:rPr>
          <w:rFonts w:ascii="Garamond" w:hAnsi="Garamond"/>
          <w:sz w:val="22"/>
          <w:szCs w:val="22"/>
        </w:rPr>
        <w:t xml:space="preserve">- </w:t>
      </w:r>
      <w:r w:rsidRPr="001613D9">
        <w:rPr>
          <w:rFonts w:ascii="Garamond" w:hAnsi="Garamond"/>
          <w:sz w:val="22"/>
          <w:szCs w:val="22"/>
        </w:rPr>
        <w:t>every 2 years</w:t>
      </w:r>
      <w:r>
        <w:rPr>
          <w:rFonts w:ascii="Garamond" w:hAnsi="Garamond"/>
          <w:sz w:val="22"/>
          <w:szCs w:val="22"/>
        </w:rPr>
        <w:t>,</w:t>
      </w:r>
      <w:r w:rsidRPr="001613D9">
        <w:rPr>
          <w:rFonts w:ascii="Garamond" w:hAnsi="Garamond"/>
          <w:sz w:val="22"/>
          <w:szCs w:val="22"/>
        </w:rPr>
        <w:t xml:space="preserve"> with recalibrations performed during the spring and summer</w:t>
      </w:r>
      <w:r w:rsidR="008E4B85">
        <w:rPr>
          <w:rFonts w:ascii="Garamond" w:hAnsi="Garamond"/>
          <w:sz w:val="22"/>
          <w:szCs w:val="22"/>
        </w:rPr>
        <w:t>.</w:t>
      </w:r>
    </w:p>
    <w:p w14:paraId="50D32F19" w14:textId="77777777" w:rsidR="00B4483D" w:rsidRPr="00E87CC3" w:rsidRDefault="00B4483D">
      <w:pPr>
        <w:pStyle w:val="HTMLPreformatted"/>
        <w:rPr>
          <w:rFonts w:ascii="Garamond" w:hAnsi="Garamond"/>
          <w:sz w:val="22"/>
          <w:szCs w:val="22"/>
        </w:rPr>
      </w:pPr>
    </w:p>
    <w:p w14:paraId="0A31547C" w14:textId="77777777"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p>
    <w:p w14:paraId="2182C196" w14:textId="77777777" w:rsidR="00847D24" w:rsidRPr="00E87CC3" w:rsidRDefault="00847D24" w:rsidP="00AA53D4">
      <w:pPr>
        <w:pStyle w:val="HTMLPreformatted"/>
        <w:rPr>
          <w:rFonts w:ascii="Garamond" w:hAnsi="Garamond" w:cs="Times New Roman"/>
          <w:b/>
          <w:bCs/>
          <w:sz w:val="22"/>
          <w:szCs w:val="22"/>
        </w:rPr>
      </w:pPr>
    </w:p>
    <w:p w14:paraId="3049553C"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Jobos Bay National Estuarine Research Reserve (JBNERR) is located on the southern coastal plain of the island of Puerto Rico, a reserve within the West Indies geographical area.  JBNERR is composed of two major areas: (1) Mar Negro, located on the western margin of the Bay, and (2)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 chain of 17 tear-shaped islets located to the southeast)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(a chain of 7 tear-shaped islets located to the southwest </w:t>
      </w:r>
      <w:r w:rsidR="00C40C86" w:rsidRPr="00B425F0">
        <w:rPr>
          <w:rFonts w:ascii="Garamond" w:hAnsi="Garamond"/>
          <w:iCs/>
          <w:sz w:val="22"/>
          <w:szCs w:val="22"/>
        </w:rPr>
        <w:t>boundaries</w:t>
      </w:r>
      <w:r w:rsidRPr="00B425F0">
        <w:rPr>
          <w:rFonts w:ascii="Garamond" w:hAnsi="Garamond"/>
          <w:iCs/>
          <w:sz w:val="22"/>
          <w:szCs w:val="22"/>
        </w:rPr>
        <w:t xml:space="preserve">)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mangrove islands.</w:t>
      </w:r>
    </w:p>
    <w:p w14:paraId="0857AC0D" w14:textId="77777777" w:rsidR="00853242" w:rsidRPr="00B425F0" w:rsidRDefault="00853242" w:rsidP="00B425F0">
      <w:pPr>
        <w:ind w:left="540"/>
        <w:jc w:val="both"/>
        <w:rPr>
          <w:rFonts w:ascii="Garamond" w:hAnsi="Garamond"/>
          <w:iCs/>
          <w:sz w:val="22"/>
          <w:szCs w:val="22"/>
        </w:rPr>
      </w:pPr>
    </w:p>
    <w:p w14:paraId="26702C9E" w14:textId="77777777" w:rsidR="00853242" w:rsidRPr="007F582A" w:rsidRDefault="00853242" w:rsidP="00B425F0">
      <w:pPr>
        <w:ind w:left="540"/>
        <w:jc w:val="both"/>
        <w:rPr>
          <w:rFonts w:ascii="Garamond" w:hAnsi="Garamond"/>
          <w:b/>
          <w:iCs/>
          <w:sz w:val="22"/>
          <w:szCs w:val="22"/>
        </w:rPr>
      </w:pPr>
      <w:r w:rsidRPr="007F582A">
        <w:rPr>
          <w:rFonts w:ascii="Garamond" w:hAnsi="Garamond"/>
          <w:b/>
          <w:iCs/>
          <w:sz w:val="22"/>
          <w:szCs w:val="22"/>
        </w:rPr>
        <w:t>A description of the specific sampling station follows:</w:t>
      </w:r>
    </w:p>
    <w:p w14:paraId="386C5E39" w14:textId="77777777" w:rsidR="00853242" w:rsidRPr="00B425F0" w:rsidRDefault="00853242" w:rsidP="00B425F0">
      <w:pPr>
        <w:ind w:left="540"/>
        <w:jc w:val="both"/>
        <w:rPr>
          <w:rFonts w:ascii="Garamond" w:hAnsi="Garamond"/>
          <w:iCs/>
          <w:sz w:val="22"/>
          <w:szCs w:val="22"/>
        </w:rPr>
      </w:pPr>
    </w:p>
    <w:p w14:paraId="30678CB8" w14:textId="5B7530D8"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The weather station is situated in front of the JBNERR Visitor’s Center, located in the community of Aguirre</w:t>
      </w:r>
      <w:r w:rsidR="00BC31EE" w:rsidRPr="00B425F0">
        <w:rPr>
          <w:rFonts w:ascii="Garamond" w:hAnsi="Garamond"/>
          <w:iCs/>
          <w:sz w:val="22"/>
          <w:szCs w:val="22"/>
        </w:rPr>
        <w:t xml:space="preserve"> in</w:t>
      </w:r>
      <w:r w:rsidRPr="00B425F0">
        <w:rPr>
          <w:rFonts w:ascii="Garamond" w:hAnsi="Garamond"/>
          <w:iCs/>
          <w:sz w:val="22"/>
          <w:szCs w:val="22"/>
        </w:rPr>
        <w:t xml:space="preserve"> Salinas, </w:t>
      </w:r>
      <w:r w:rsidR="00C56443" w:rsidRPr="00B425F0">
        <w:rPr>
          <w:rFonts w:ascii="Garamond" w:hAnsi="Garamond"/>
          <w:iCs/>
          <w:sz w:val="22"/>
          <w:szCs w:val="22"/>
        </w:rPr>
        <w:t>Puerto</w:t>
      </w:r>
      <w:r w:rsidRPr="00B425F0">
        <w:rPr>
          <w:rFonts w:ascii="Garamond" w:hAnsi="Garamond"/>
          <w:iCs/>
          <w:sz w:val="22"/>
          <w:szCs w:val="22"/>
        </w:rPr>
        <w:t xml:space="preserve"> Rico.  Its coordinates are latitude 17 57’ 23.498” </w:t>
      </w:r>
      <w:r w:rsidR="00847D24" w:rsidRPr="00B425F0">
        <w:rPr>
          <w:rFonts w:ascii="Garamond" w:hAnsi="Garamond"/>
          <w:iCs/>
          <w:sz w:val="22"/>
          <w:szCs w:val="22"/>
        </w:rPr>
        <w:t xml:space="preserve">and longitude </w:t>
      </w:r>
      <w:r w:rsidRPr="00B425F0">
        <w:rPr>
          <w:rFonts w:ascii="Garamond" w:hAnsi="Garamond"/>
          <w:iCs/>
          <w:sz w:val="22"/>
          <w:szCs w:val="22"/>
        </w:rPr>
        <w:t xml:space="preserve">66 14’ 18.690”.  The tower base is about 9m above sea level, approximately 110m north from Jobos Bay’s southern shoreline.  The station is </w:t>
      </w:r>
      <w:r w:rsidR="00847D24" w:rsidRPr="00B425F0">
        <w:rPr>
          <w:rFonts w:ascii="Garamond" w:hAnsi="Garamond"/>
          <w:iCs/>
          <w:sz w:val="22"/>
          <w:szCs w:val="22"/>
        </w:rPr>
        <w:t>installed in a 10 meter tower in front of the Main Building,</w:t>
      </w:r>
      <w:r w:rsidRPr="00B425F0">
        <w:rPr>
          <w:rFonts w:ascii="Garamond" w:hAnsi="Garamond"/>
          <w:iCs/>
          <w:sz w:val="22"/>
          <w:szCs w:val="22"/>
        </w:rPr>
        <w:t xml:space="preserve"> the wind and </w:t>
      </w:r>
      <w:r w:rsidR="00847D24" w:rsidRPr="00B425F0">
        <w:rPr>
          <w:rFonts w:ascii="Garamond" w:hAnsi="Garamond"/>
          <w:iCs/>
          <w:sz w:val="22"/>
          <w:szCs w:val="22"/>
        </w:rPr>
        <w:t>PAR</w:t>
      </w:r>
      <w:r w:rsidRPr="00B425F0">
        <w:rPr>
          <w:rFonts w:ascii="Garamond" w:hAnsi="Garamond"/>
          <w:iCs/>
          <w:sz w:val="22"/>
          <w:szCs w:val="22"/>
        </w:rPr>
        <w:t xml:space="preserve"> sensors are above the building height.  At </w:t>
      </w:r>
      <w:r w:rsidR="00847D24" w:rsidRPr="00B425F0">
        <w:rPr>
          <w:rFonts w:ascii="Garamond" w:hAnsi="Garamond"/>
          <w:iCs/>
          <w:sz w:val="22"/>
          <w:szCs w:val="22"/>
        </w:rPr>
        <w:t xml:space="preserve">11 meters to </w:t>
      </w:r>
      <w:r w:rsidRPr="00B425F0">
        <w:rPr>
          <w:rFonts w:ascii="Garamond" w:hAnsi="Garamond"/>
          <w:iCs/>
          <w:sz w:val="22"/>
          <w:szCs w:val="22"/>
        </w:rPr>
        <w:t>the northwest side</w:t>
      </w:r>
      <w:r w:rsidR="00847D24" w:rsidRPr="00B425F0">
        <w:rPr>
          <w:rFonts w:ascii="Garamond" w:hAnsi="Garamond"/>
          <w:iCs/>
          <w:sz w:val="22"/>
          <w:szCs w:val="22"/>
        </w:rPr>
        <w:t xml:space="preserve"> of the tower</w:t>
      </w:r>
      <w:r w:rsidRPr="00B425F0">
        <w:rPr>
          <w:rFonts w:ascii="Garamond" w:hAnsi="Garamond"/>
          <w:iCs/>
          <w:sz w:val="22"/>
          <w:szCs w:val="22"/>
        </w:rPr>
        <w:t xml:space="preserve"> there is a tree with a height of 15 meters presenting a minor obstruction </w:t>
      </w:r>
      <w:r w:rsidR="00F61960">
        <w:rPr>
          <w:rFonts w:ascii="Garamond" w:hAnsi="Garamond"/>
          <w:iCs/>
          <w:sz w:val="22"/>
          <w:szCs w:val="22"/>
        </w:rPr>
        <w:t xml:space="preserve">to </w:t>
      </w:r>
      <w:r w:rsidRPr="00B425F0">
        <w:rPr>
          <w:rFonts w:ascii="Garamond" w:hAnsi="Garamond"/>
          <w:iCs/>
          <w:sz w:val="22"/>
          <w:szCs w:val="22"/>
        </w:rPr>
        <w:t xml:space="preserve">the </w:t>
      </w:r>
      <w:r w:rsidR="00847D24" w:rsidRPr="00B425F0">
        <w:rPr>
          <w:rFonts w:ascii="Garamond" w:hAnsi="Garamond"/>
          <w:iCs/>
          <w:sz w:val="22"/>
          <w:szCs w:val="22"/>
        </w:rPr>
        <w:t>sensors</w:t>
      </w:r>
      <w:r w:rsidRPr="00B425F0">
        <w:rPr>
          <w:rFonts w:ascii="Garamond" w:hAnsi="Garamond"/>
          <w:iCs/>
          <w:sz w:val="22"/>
          <w:szCs w:val="22"/>
        </w:rPr>
        <w:t>. In the southern region of Puert</w:t>
      </w:r>
      <w:r w:rsidR="00847D24" w:rsidRPr="00B425F0">
        <w:rPr>
          <w:rFonts w:ascii="Garamond" w:hAnsi="Garamond"/>
          <w:iCs/>
          <w:sz w:val="22"/>
          <w:szCs w:val="22"/>
        </w:rPr>
        <w:t xml:space="preserve">o Rico where JBNERR is located </w:t>
      </w:r>
      <w:r w:rsidRPr="00B425F0">
        <w:rPr>
          <w:rFonts w:ascii="Garamond" w:hAnsi="Garamond"/>
          <w:iCs/>
          <w:sz w:val="22"/>
          <w:szCs w:val="22"/>
        </w:rPr>
        <w:t xml:space="preserve">the winds </w:t>
      </w:r>
      <w:r w:rsidR="00847D24" w:rsidRPr="00B425F0">
        <w:rPr>
          <w:rFonts w:ascii="Garamond" w:hAnsi="Garamond"/>
          <w:iCs/>
          <w:sz w:val="22"/>
          <w:szCs w:val="22"/>
        </w:rPr>
        <w:t xml:space="preserve">persists </w:t>
      </w:r>
      <w:r w:rsidRPr="00B425F0">
        <w:rPr>
          <w:rFonts w:ascii="Garamond" w:hAnsi="Garamond"/>
          <w:iCs/>
          <w:sz w:val="22"/>
          <w:szCs w:val="22"/>
        </w:rPr>
        <w:t xml:space="preserve">from </w:t>
      </w:r>
      <w:r w:rsidR="00847D24" w:rsidRPr="00B425F0">
        <w:rPr>
          <w:rFonts w:ascii="Garamond" w:hAnsi="Garamond"/>
          <w:iCs/>
          <w:sz w:val="22"/>
          <w:szCs w:val="22"/>
        </w:rPr>
        <w:t>southeast</w:t>
      </w:r>
      <w:r w:rsidRPr="00B425F0">
        <w:rPr>
          <w:rFonts w:ascii="Garamond" w:hAnsi="Garamond"/>
          <w:iCs/>
          <w:sz w:val="22"/>
          <w:szCs w:val="22"/>
        </w:rPr>
        <w:t xml:space="preserve"> </w:t>
      </w:r>
      <w:r w:rsidR="00847D24" w:rsidRPr="00B425F0">
        <w:rPr>
          <w:rFonts w:ascii="Garamond" w:hAnsi="Garamond"/>
          <w:iCs/>
          <w:sz w:val="22"/>
          <w:szCs w:val="22"/>
        </w:rPr>
        <w:t>and</w:t>
      </w:r>
      <w:r w:rsidRPr="00B425F0">
        <w:rPr>
          <w:rFonts w:ascii="Garamond" w:hAnsi="Garamond"/>
          <w:iCs/>
          <w:sz w:val="22"/>
          <w:szCs w:val="22"/>
        </w:rPr>
        <w:t xml:space="preserve"> northeast, therefore the tree does not represent a significant obstruction for the winds.  </w:t>
      </w:r>
      <w:r w:rsidR="00847D24" w:rsidRPr="00B425F0">
        <w:rPr>
          <w:rFonts w:ascii="Garamond" w:hAnsi="Garamond"/>
          <w:iCs/>
          <w:sz w:val="22"/>
          <w:szCs w:val="22"/>
        </w:rPr>
        <w:t xml:space="preserve">The high of the sensors are: </w:t>
      </w:r>
      <w:r w:rsidRPr="00B425F0">
        <w:rPr>
          <w:rFonts w:ascii="Garamond" w:hAnsi="Garamond"/>
          <w:iCs/>
          <w:sz w:val="22"/>
          <w:szCs w:val="22"/>
        </w:rPr>
        <w:t xml:space="preserve">Wind </w:t>
      </w:r>
      <w:r w:rsidR="00C37884" w:rsidRPr="00B425F0">
        <w:rPr>
          <w:rFonts w:ascii="Garamond" w:hAnsi="Garamond"/>
          <w:iCs/>
          <w:sz w:val="22"/>
          <w:szCs w:val="22"/>
        </w:rPr>
        <w:t>Sentry Anemometer</w:t>
      </w:r>
      <w:r w:rsidR="00847D24" w:rsidRPr="00B425F0">
        <w:rPr>
          <w:rFonts w:ascii="Garamond" w:hAnsi="Garamond"/>
          <w:iCs/>
          <w:sz w:val="22"/>
          <w:szCs w:val="22"/>
        </w:rPr>
        <w:t xml:space="preserve"> </w:t>
      </w:r>
      <w:r w:rsidRPr="00B425F0">
        <w:rPr>
          <w:rFonts w:ascii="Garamond" w:hAnsi="Garamond"/>
          <w:iCs/>
          <w:sz w:val="22"/>
          <w:szCs w:val="22"/>
        </w:rPr>
        <w:t xml:space="preserve">(9.75 m high), Temperature/ Humidity sensor (2.7m high), Barometric Pressure sensor (2.7 m high), and </w:t>
      </w:r>
      <w:proofErr w:type="spellStart"/>
      <w:r w:rsidRPr="00B425F0">
        <w:rPr>
          <w:rFonts w:ascii="Garamond" w:hAnsi="Garamond"/>
          <w:iCs/>
          <w:sz w:val="22"/>
          <w:szCs w:val="22"/>
        </w:rPr>
        <w:t>LiCor</w:t>
      </w:r>
      <w:proofErr w:type="spellEnd"/>
      <w:r w:rsidRPr="00B425F0">
        <w:rPr>
          <w:rFonts w:ascii="Garamond" w:hAnsi="Garamond"/>
          <w:iCs/>
          <w:sz w:val="22"/>
          <w:szCs w:val="22"/>
        </w:rPr>
        <w:t xml:space="preserve"> Sensor (9.60 m high) are all located on a 10m aluminum tower following the descriptions outlined in the CDMO Manual V 5.1.  The Tipping Bucket Rain gauge is located to the SW side of the tower</w:t>
      </w:r>
      <w:r w:rsidR="00847D24" w:rsidRPr="00B425F0">
        <w:rPr>
          <w:rFonts w:ascii="Garamond" w:hAnsi="Garamond"/>
          <w:iCs/>
          <w:sz w:val="22"/>
          <w:szCs w:val="22"/>
        </w:rPr>
        <w:t xml:space="preserve"> </w:t>
      </w:r>
      <w:r w:rsidR="00F61960">
        <w:rPr>
          <w:rFonts w:ascii="Garamond" w:hAnsi="Garamond"/>
          <w:iCs/>
          <w:sz w:val="22"/>
          <w:szCs w:val="22"/>
        </w:rPr>
        <w:t xml:space="preserve">1 meter </w:t>
      </w:r>
      <w:r w:rsidR="00847D24" w:rsidRPr="00B425F0">
        <w:rPr>
          <w:rFonts w:ascii="Garamond" w:hAnsi="Garamond"/>
          <w:iCs/>
          <w:sz w:val="22"/>
          <w:szCs w:val="22"/>
        </w:rPr>
        <w:t>over the ground</w:t>
      </w:r>
      <w:r w:rsidRPr="00B425F0">
        <w:rPr>
          <w:rFonts w:ascii="Garamond" w:hAnsi="Garamond"/>
          <w:iCs/>
          <w:sz w:val="22"/>
          <w:szCs w:val="22"/>
        </w:rPr>
        <w:t xml:space="preserve">.  The sensors </w:t>
      </w:r>
      <w:r w:rsidR="00BC31EE" w:rsidRPr="00B425F0">
        <w:rPr>
          <w:rFonts w:ascii="Garamond" w:hAnsi="Garamond"/>
          <w:iCs/>
          <w:sz w:val="22"/>
          <w:szCs w:val="22"/>
        </w:rPr>
        <w:t>are</w:t>
      </w:r>
      <w:r w:rsidRPr="00B425F0">
        <w:rPr>
          <w:rFonts w:ascii="Garamond" w:hAnsi="Garamond"/>
          <w:iCs/>
          <w:sz w:val="22"/>
          <w:szCs w:val="22"/>
        </w:rPr>
        <w:t xml:space="preserve"> wired to a CR1000 following the protocol in the CDMO Manual.  </w:t>
      </w:r>
    </w:p>
    <w:p w14:paraId="0F8E4AC9" w14:textId="77777777" w:rsidR="00853242" w:rsidRPr="00B425F0" w:rsidRDefault="00853242" w:rsidP="00B425F0">
      <w:pPr>
        <w:ind w:left="540"/>
        <w:jc w:val="both"/>
        <w:rPr>
          <w:rFonts w:ascii="Garamond" w:hAnsi="Garamond"/>
          <w:iCs/>
          <w:sz w:val="22"/>
          <w:szCs w:val="22"/>
        </w:rPr>
      </w:pPr>
    </w:p>
    <w:p w14:paraId="60D7AFA0"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weather station is at the following distance from </w:t>
      </w:r>
      <w:r w:rsidR="00847D24" w:rsidRPr="00B425F0">
        <w:rPr>
          <w:rFonts w:ascii="Garamond" w:hAnsi="Garamond"/>
          <w:iCs/>
          <w:sz w:val="22"/>
          <w:szCs w:val="22"/>
        </w:rPr>
        <w:t>SWMP stations used for water q</w:t>
      </w:r>
      <w:r w:rsidRPr="00B425F0">
        <w:rPr>
          <w:rFonts w:ascii="Garamond" w:hAnsi="Garamond"/>
          <w:iCs/>
          <w:sz w:val="22"/>
          <w:szCs w:val="22"/>
        </w:rPr>
        <w:t xml:space="preserve">uality monitoring: </w:t>
      </w:r>
    </w:p>
    <w:p w14:paraId="4D796637" w14:textId="77777777"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 </w:t>
      </w:r>
    </w:p>
    <w:p w14:paraId="455324B2" w14:textId="77777777"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ab/>
        <w:t>2.2 Km. from S</w:t>
      </w:r>
      <w:r w:rsidR="00DD4C8A">
        <w:rPr>
          <w:rFonts w:ascii="Garamond" w:hAnsi="Garamond"/>
          <w:sz w:val="22"/>
          <w:szCs w:val="22"/>
        </w:rPr>
        <w:t xml:space="preserve">tation </w:t>
      </w:r>
      <w:r w:rsidRPr="00853242">
        <w:rPr>
          <w:rFonts w:ascii="Garamond" w:hAnsi="Garamond"/>
          <w:sz w:val="22"/>
          <w:szCs w:val="22"/>
        </w:rPr>
        <w:t>09</w:t>
      </w:r>
    </w:p>
    <w:p w14:paraId="21B39CE7"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4.2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10</w:t>
      </w:r>
    </w:p>
    <w:p w14:paraId="02971467"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1.8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19</w:t>
      </w:r>
    </w:p>
    <w:p w14:paraId="78F655A8"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3.1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20</w:t>
      </w:r>
    </w:p>
    <w:p w14:paraId="1D410E9D" w14:textId="77777777" w:rsidR="00853242" w:rsidRPr="0055302F" w:rsidRDefault="00853242" w:rsidP="00853242">
      <w:pPr>
        <w:pStyle w:val="BodyText"/>
        <w:rPr>
          <w:color w:val="000000"/>
          <w:sz w:val="22"/>
          <w:szCs w:val="22"/>
        </w:rPr>
      </w:pPr>
      <w:r w:rsidRPr="0055302F">
        <w:rPr>
          <w:color w:val="000000"/>
          <w:sz w:val="22"/>
          <w:szCs w:val="22"/>
        </w:rPr>
        <w:t> </w:t>
      </w:r>
    </w:p>
    <w:p w14:paraId="63DA5BE6" w14:textId="49ECBE6D" w:rsidR="00E87CC3" w:rsidRPr="004341A7"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14:paraId="4B046F9B" w14:textId="77777777" w:rsidR="00B4483D" w:rsidRDefault="00B4483D">
      <w:pPr>
        <w:pStyle w:val="HTMLPreformatted"/>
        <w:rPr>
          <w:rFonts w:ascii="Garamond" w:hAnsi="Garamond"/>
          <w:sz w:val="22"/>
          <w:szCs w:val="22"/>
        </w:rPr>
      </w:pPr>
    </w:p>
    <w:p w14:paraId="043A5A1D" w14:textId="3494C343" w:rsidR="000B7D0C" w:rsidRDefault="000B7D0C" w:rsidP="00B425F0">
      <w:pPr>
        <w:ind w:left="540"/>
        <w:jc w:val="both"/>
        <w:rPr>
          <w:rFonts w:ascii="Garamond" w:hAnsi="Garamond"/>
          <w:iCs/>
          <w:sz w:val="22"/>
          <w:szCs w:val="22"/>
        </w:rPr>
      </w:pPr>
      <w:r w:rsidRPr="00B425F0">
        <w:rPr>
          <w:rFonts w:ascii="Garamond" w:hAnsi="Garamond"/>
          <w:iCs/>
          <w:sz w:val="22"/>
          <w:szCs w:val="22"/>
        </w:rPr>
        <w:t xml:space="preserve">The weather station was installed </w:t>
      </w:r>
      <w:r w:rsidR="00336182">
        <w:rPr>
          <w:rFonts w:ascii="Garamond" w:hAnsi="Garamond"/>
          <w:iCs/>
          <w:sz w:val="22"/>
          <w:szCs w:val="22"/>
        </w:rPr>
        <w:t>in 1999.  O</w:t>
      </w:r>
      <w:r w:rsidR="00F67C24" w:rsidRPr="00B425F0">
        <w:rPr>
          <w:rFonts w:ascii="Garamond" w:hAnsi="Garamond"/>
          <w:iCs/>
          <w:sz w:val="22"/>
          <w:szCs w:val="22"/>
        </w:rPr>
        <w:t xml:space="preserve">n 7/20/06 </w:t>
      </w:r>
      <w:r w:rsidR="00DD4C8A" w:rsidRPr="00B425F0">
        <w:rPr>
          <w:rFonts w:ascii="Garamond" w:hAnsi="Garamond"/>
          <w:iCs/>
          <w:sz w:val="22"/>
          <w:szCs w:val="22"/>
        </w:rPr>
        <w:t>new</w:t>
      </w:r>
      <w:r w:rsidR="00F67C24" w:rsidRPr="00B425F0">
        <w:rPr>
          <w:rFonts w:ascii="Garamond" w:hAnsi="Garamond"/>
          <w:iCs/>
          <w:sz w:val="22"/>
          <w:szCs w:val="22"/>
        </w:rPr>
        <w:t xml:space="preserve"> telemetry equipment was installed.  During </w:t>
      </w:r>
      <w:r w:rsidR="00F67C24" w:rsidRPr="008E4B85">
        <w:rPr>
          <w:rFonts w:ascii="Garamond" w:hAnsi="Garamond"/>
          <w:iCs/>
          <w:sz w:val="22"/>
          <w:szCs w:val="22"/>
          <w:u w:val="single"/>
        </w:rPr>
        <w:t>J</w:t>
      </w:r>
      <w:r w:rsidR="00DD4C8A" w:rsidRPr="008E4B85">
        <w:rPr>
          <w:rFonts w:ascii="Garamond" w:hAnsi="Garamond"/>
          <w:iCs/>
          <w:sz w:val="22"/>
          <w:szCs w:val="22"/>
          <w:u w:val="single"/>
        </w:rPr>
        <w:t>a</w:t>
      </w:r>
      <w:r w:rsidR="00535618" w:rsidRPr="008E4B85">
        <w:rPr>
          <w:rFonts w:ascii="Garamond" w:hAnsi="Garamond"/>
          <w:iCs/>
          <w:sz w:val="22"/>
          <w:szCs w:val="22"/>
          <w:u w:val="single"/>
        </w:rPr>
        <w:t>nuary 1st to December 31st, 201</w:t>
      </w:r>
      <w:r w:rsidR="008E4B85" w:rsidRPr="008E4B85">
        <w:rPr>
          <w:rFonts w:ascii="Garamond" w:hAnsi="Garamond"/>
          <w:iCs/>
          <w:sz w:val="22"/>
          <w:szCs w:val="22"/>
          <w:u w:val="single"/>
        </w:rPr>
        <w:t>6</w:t>
      </w:r>
      <w:r w:rsidR="00DD4C8A">
        <w:rPr>
          <w:rFonts w:ascii="Garamond" w:hAnsi="Garamond"/>
          <w:iCs/>
          <w:sz w:val="22"/>
          <w:szCs w:val="22"/>
        </w:rPr>
        <w:t xml:space="preserve"> data was collected </w:t>
      </w:r>
      <w:r w:rsidR="00C56443" w:rsidRPr="00B425F0">
        <w:rPr>
          <w:rFonts w:ascii="Garamond" w:hAnsi="Garamond"/>
          <w:iCs/>
          <w:sz w:val="22"/>
          <w:szCs w:val="22"/>
        </w:rPr>
        <w:t>and saved in a</w:t>
      </w:r>
      <w:r w:rsidR="00F67C24" w:rsidRPr="00B425F0">
        <w:rPr>
          <w:rFonts w:ascii="Garamond" w:hAnsi="Garamond"/>
          <w:iCs/>
          <w:sz w:val="22"/>
          <w:szCs w:val="22"/>
        </w:rPr>
        <w:t xml:space="preserve"> computer where the meteorology station is connected</w:t>
      </w:r>
      <w:r w:rsidR="00DD4C8A">
        <w:rPr>
          <w:rFonts w:ascii="Garamond" w:hAnsi="Garamond"/>
          <w:iCs/>
          <w:sz w:val="22"/>
          <w:szCs w:val="22"/>
        </w:rPr>
        <w:t xml:space="preserve"> via wire and transmitted via NOAA-GOES near real time telemetry</w:t>
      </w:r>
      <w:r w:rsidR="00F67C24" w:rsidRPr="00B425F0">
        <w:rPr>
          <w:rFonts w:ascii="Garamond" w:hAnsi="Garamond"/>
          <w:iCs/>
          <w:sz w:val="22"/>
          <w:szCs w:val="22"/>
        </w:rPr>
        <w:t>.</w:t>
      </w:r>
    </w:p>
    <w:p w14:paraId="4D9FC4FB" w14:textId="77777777" w:rsidR="00F76A31" w:rsidRDefault="00F76A31" w:rsidP="00B425F0">
      <w:pPr>
        <w:ind w:left="540"/>
        <w:jc w:val="both"/>
        <w:rPr>
          <w:rFonts w:ascii="Garamond" w:hAnsi="Garamond"/>
          <w:iCs/>
          <w:sz w:val="22"/>
          <w:szCs w:val="22"/>
        </w:rPr>
      </w:pPr>
    </w:p>
    <w:p w14:paraId="05549EBD" w14:textId="70237AD9" w:rsidR="00F76A31" w:rsidRPr="00B425F0" w:rsidRDefault="00F76A31" w:rsidP="00B425F0">
      <w:pPr>
        <w:ind w:left="540"/>
        <w:jc w:val="both"/>
        <w:rPr>
          <w:rFonts w:ascii="Garamond" w:hAnsi="Garamond"/>
          <w:iCs/>
          <w:sz w:val="22"/>
          <w:szCs w:val="22"/>
        </w:rPr>
      </w:pPr>
      <w:r>
        <w:rPr>
          <w:rFonts w:ascii="Garamond" w:hAnsi="Garamond"/>
          <w:iCs/>
          <w:sz w:val="22"/>
          <w:szCs w:val="22"/>
        </w:rPr>
        <w:t xml:space="preserve">During year </w:t>
      </w:r>
      <w:r w:rsidRPr="008E4B85">
        <w:rPr>
          <w:rFonts w:ascii="Garamond" w:hAnsi="Garamond"/>
          <w:iCs/>
          <w:sz w:val="22"/>
          <w:szCs w:val="22"/>
          <w:u w:val="single"/>
        </w:rPr>
        <w:t>201</w:t>
      </w:r>
      <w:r w:rsidR="008E4B85" w:rsidRPr="008E4B85">
        <w:rPr>
          <w:rFonts w:ascii="Garamond" w:hAnsi="Garamond"/>
          <w:iCs/>
          <w:sz w:val="22"/>
          <w:szCs w:val="22"/>
          <w:u w:val="single"/>
        </w:rPr>
        <w:t>6</w:t>
      </w:r>
      <w:r>
        <w:rPr>
          <w:rFonts w:ascii="Garamond" w:hAnsi="Garamond"/>
          <w:iCs/>
          <w:sz w:val="22"/>
          <w:szCs w:val="22"/>
        </w:rPr>
        <w:t xml:space="preserve"> data is acquired </w:t>
      </w:r>
      <w:r w:rsidR="00672EF7">
        <w:rPr>
          <w:rFonts w:ascii="Garamond" w:hAnsi="Garamond"/>
          <w:iCs/>
          <w:sz w:val="22"/>
          <w:szCs w:val="22"/>
        </w:rPr>
        <w:t>following SWMP SOP’s. This is in 15 minutes interval year round.</w:t>
      </w:r>
    </w:p>
    <w:p w14:paraId="1A5A6C10" w14:textId="77777777" w:rsidR="000B7D0C" w:rsidRPr="00E87CC3" w:rsidRDefault="000B7D0C">
      <w:pPr>
        <w:pStyle w:val="HTMLPreformatted"/>
        <w:rPr>
          <w:rFonts w:ascii="Garamond" w:hAnsi="Garamond"/>
          <w:sz w:val="22"/>
          <w:szCs w:val="22"/>
        </w:rPr>
      </w:pPr>
    </w:p>
    <w:p w14:paraId="19F06C85" w14:textId="77777777" w:rsidR="00AA53D4" w:rsidRPr="00E87CC3" w:rsidRDefault="00B4483D" w:rsidP="00AA53D4">
      <w:pPr>
        <w:jc w:val="both"/>
        <w:rPr>
          <w:rFonts w:ascii="Garamond" w:hAnsi="Garamond"/>
          <w:b/>
          <w:bCs/>
          <w:sz w:val="22"/>
          <w:szCs w:val="22"/>
        </w:rPr>
      </w:pPr>
      <w:r w:rsidRPr="00E87CC3">
        <w:rPr>
          <w:rFonts w:ascii="Garamond" w:hAnsi="Garamond"/>
          <w:b/>
          <w:bCs/>
          <w:sz w:val="22"/>
          <w:szCs w:val="22"/>
        </w:rPr>
        <w:lastRenderedPageBreak/>
        <w:t>7)  Distribution</w:t>
      </w:r>
      <w:r w:rsidR="00AA53D4" w:rsidRPr="00E87CC3">
        <w:rPr>
          <w:rFonts w:ascii="Garamond" w:hAnsi="Garamond"/>
          <w:sz w:val="22"/>
          <w:szCs w:val="22"/>
        </w:rPr>
        <w:t xml:space="preserve"> </w:t>
      </w:r>
    </w:p>
    <w:p w14:paraId="377FE177" w14:textId="77777777" w:rsidR="00AA53D4" w:rsidRPr="00E87CC3" w:rsidRDefault="00AA53D4" w:rsidP="00AA53D4">
      <w:pPr>
        <w:jc w:val="both"/>
        <w:rPr>
          <w:rFonts w:ascii="Garamond" w:hAnsi="Garamond"/>
          <w:sz w:val="22"/>
          <w:szCs w:val="22"/>
        </w:rPr>
      </w:pPr>
    </w:p>
    <w:p w14:paraId="4C9C70DD" w14:textId="01640A80" w:rsidR="00B20ADF" w:rsidRPr="00D55F34" w:rsidRDefault="00B20ADF" w:rsidP="00AD1BE3">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28A2B0F8" w14:textId="77777777" w:rsidR="00B20ADF" w:rsidRPr="00D55F34" w:rsidRDefault="00B20ADF" w:rsidP="00AD1BE3">
      <w:pPr>
        <w:jc w:val="both"/>
        <w:rPr>
          <w:rFonts w:ascii="Garamond" w:hAnsi="Garamond"/>
          <w:sz w:val="22"/>
          <w:szCs w:val="22"/>
        </w:rPr>
      </w:pPr>
    </w:p>
    <w:p w14:paraId="046BD60A" w14:textId="77777777" w:rsidR="00B20ADF" w:rsidRPr="009C5B36" w:rsidRDefault="00B20ADF" w:rsidP="00AD1BE3">
      <w:pPr>
        <w:jc w:val="both"/>
        <w:rPr>
          <w:rFonts w:ascii="Garamond" w:hAnsi="Garamond"/>
          <w:sz w:val="22"/>
        </w:rPr>
      </w:pPr>
      <w:r w:rsidRPr="009C5B36">
        <w:rPr>
          <w:rFonts w:ascii="Garamond" w:hAnsi="Garamond"/>
          <w:sz w:val="22"/>
        </w:rPr>
        <w:t>Requested citation format:</w:t>
      </w:r>
    </w:p>
    <w:p w14:paraId="37FEFD19" w14:textId="2C8D8D21" w:rsidR="00B20ADF" w:rsidRPr="00147F8B" w:rsidRDefault="00B20ADF" w:rsidP="00AD1BE3">
      <w:pPr>
        <w:jc w:val="both"/>
        <w:rPr>
          <w:rFonts w:ascii="Garamond" w:hAnsi="Garamond"/>
          <w:sz w:val="22"/>
          <w:szCs w:val="22"/>
        </w:rPr>
      </w:pPr>
      <w:r w:rsidRPr="00147F8B">
        <w:rPr>
          <w:rFonts w:ascii="Garamond" w:hAnsi="Garamond"/>
          <w:sz w:val="22"/>
          <w:szCs w:val="22"/>
        </w:rPr>
        <w:t>NOAA National Estuarine Research Reserve System (NERRS).</w:t>
      </w:r>
      <w:r w:rsidR="0082270B" w:rsidRPr="00D55F34">
        <w:rPr>
          <w:rFonts w:ascii="Garamond" w:hAnsi="Garamond"/>
          <w:sz w:val="22"/>
          <w:szCs w:val="22"/>
        </w:rPr>
        <w:t xml:space="preserve"> </w:t>
      </w:r>
      <w:r w:rsidR="00AD1BE3" w:rsidRPr="00D55F34">
        <w:rPr>
          <w:rFonts w:ascii="Garamond" w:hAnsi="Garamond"/>
          <w:sz w:val="22"/>
          <w:szCs w:val="22"/>
        </w:rPr>
        <w:t>201</w:t>
      </w:r>
      <w:r w:rsidR="00AD1BE3">
        <w:rPr>
          <w:rFonts w:ascii="Garamond" w:hAnsi="Garamond"/>
          <w:sz w:val="22"/>
          <w:szCs w:val="22"/>
        </w:rPr>
        <w:t>6</w:t>
      </w:r>
      <w:r w:rsidR="0082270B" w:rsidRPr="00D55F34">
        <w:rPr>
          <w:rFonts w:ascii="Garamond" w:hAnsi="Garamond"/>
          <w:sz w:val="22"/>
          <w:szCs w:val="22"/>
        </w:rPr>
        <w:t>. </w:t>
      </w:r>
      <w:r w:rsidRPr="00147F8B">
        <w:rPr>
          <w:rFonts w:ascii="Garamond" w:hAnsi="Garamond"/>
          <w:sz w:val="22"/>
          <w:szCs w:val="22"/>
        </w:rPr>
        <w:t xml:space="preserve"> System-wide Monitoring Program. Data accessed from the NOAA NERRS Centralized Data Management Office website: </w:t>
      </w:r>
      <w:hyperlink r:id="rId18"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w:t>
      </w:r>
      <w:r w:rsidR="00563F1A" w:rsidRPr="00147F8B">
        <w:rPr>
          <w:rFonts w:ascii="Garamond" w:hAnsi="Garamond"/>
          <w:sz w:val="22"/>
          <w:szCs w:val="22"/>
        </w:rPr>
        <w:t>October 2012</w:t>
      </w:r>
      <w:r w:rsidR="00AD1BE3">
        <w:rPr>
          <w:rFonts w:ascii="Garamond" w:hAnsi="Garamond"/>
          <w:sz w:val="22"/>
          <w:szCs w:val="22"/>
        </w:rPr>
        <w:t>April</w:t>
      </w:r>
      <w:r w:rsidR="00AD1BE3" w:rsidRPr="00147F8B">
        <w:rPr>
          <w:rFonts w:ascii="Garamond" w:hAnsi="Garamond"/>
          <w:sz w:val="22"/>
          <w:szCs w:val="22"/>
        </w:rPr>
        <w:t xml:space="preserve"> 201</w:t>
      </w:r>
      <w:r w:rsidR="00AD1BE3">
        <w:rPr>
          <w:rFonts w:ascii="Garamond" w:hAnsi="Garamond"/>
          <w:sz w:val="22"/>
          <w:szCs w:val="22"/>
        </w:rPr>
        <w:t>6</w:t>
      </w:r>
      <w:r w:rsidRPr="00147F8B">
        <w:rPr>
          <w:rFonts w:ascii="Garamond" w:hAnsi="Garamond"/>
          <w:sz w:val="22"/>
          <w:szCs w:val="22"/>
        </w:rPr>
        <w:t>.</w:t>
      </w:r>
    </w:p>
    <w:p w14:paraId="4C407C27" w14:textId="77777777" w:rsidR="00B20ADF" w:rsidRPr="00D55F34" w:rsidRDefault="00B20ADF" w:rsidP="00AD1BE3">
      <w:pPr>
        <w:jc w:val="both"/>
        <w:rPr>
          <w:rFonts w:ascii="Garamond" w:hAnsi="Garamond"/>
          <w:sz w:val="22"/>
          <w:szCs w:val="22"/>
        </w:rPr>
      </w:pPr>
    </w:p>
    <w:p w14:paraId="60E7B65D" w14:textId="75F3713E" w:rsidR="00B20ADF" w:rsidRPr="00D55F34" w:rsidRDefault="00B20ADF" w:rsidP="00AD1BE3">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9"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14:paraId="344BF197" w14:textId="77777777" w:rsidR="00B4483D" w:rsidRPr="00E87CC3" w:rsidRDefault="00B4483D" w:rsidP="008E4B85">
      <w:pPr>
        <w:jc w:val="both"/>
        <w:rPr>
          <w:rFonts w:ascii="Garamond" w:hAnsi="Garamond"/>
          <w:sz w:val="22"/>
          <w:szCs w:val="22"/>
        </w:rPr>
      </w:pPr>
    </w:p>
    <w:p w14:paraId="388CB28A" w14:textId="174C3FD4" w:rsidR="00E47CBB" w:rsidRPr="00E87CC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08AA223E" w14:textId="77777777" w:rsidR="00F67C24" w:rsidRDefault="00F67C24" w:rsidP="00F67C24">
      <w:pPr>
        <w:pStyle w:val="BodyTextIndent2"/>
        <w:spacing w:after="0" w:line="240" w:lineRule="auto"/>
        <w:ind w:left="720" w:right="720"/>
        <w:jc w:val="both"/>
        <w:rPr>
          <w:rFonts w:ascii="Garamond" w:hAnsi="Garamond"/>
          <w:sz w:val="22"/>
          <w:szCs w:val="22"/>
        </w:rPr>
      </w:pPr>
    </w:p>
    <w:p w14:paraId="60800598" w14:textId="6A3BF0AA" w:rsidR="00E47CBB" w:rsidRPr="009C5B36" w:rsidRDefault="00F67C24" w:rsidP="009C5B36">
      <w:pPr>
        <w:ind w:left="540"/>
        <w:jc w:val="both"/>
        <w:rPr>
          <w:rFonts w:ascii="Garamond" w:hAnsi="Garamond"/>
          <w:sz w:val="22"/>
        </w:rPr>
      </w:pPr>
      <w:r w:rsidRPr="00B425F0">
        <w:rPr>
          <w:rFonts w:ascii="Garamond" w:hAnsi="Garamond"/>
          <w:iCs/>
          <w:sz w:val="22"/>
          <w:szCs w:val="22"/>
        </w:rPr>
        <w:t>The Jobos Bay NERR maintains four water quality monitoring stations as part of the System Wide Monitoring Program (SWMP)</w:t>
      </w:r>
      <w:r w:rsidR="00E47CBB" w:rsidRPr="00E87CC3">
        <w:rPr>
          <w:rFonts w:ascii="Garamond" w:hAnsi="Garamond"/>
          <w:bCs/>
          <w:sz w:val="22"/>
          <w:szCs w:val="22"/>
        </w:rPr>
        <w:t xml:space="preserve"> to </w:t>
      </w:r>
      <w:r w:rsidRPr="00B425F0">
        <w:rPr>
          <w:rFonts w:ascii="Garamond" w:hAnsi="Garamond"/>
          <w:iCs/>
          <w:sz w:val="22"/>
          <w:szCs w:val="22"/>
        </w:rPr>
        <w:t xml:space="preserve">monitor variability in the estuarine environment.  </w:t>
      </w:r>
      <w:r w:rsidR="00C37884" w:rsidRPr="00B425F0">
        <w:rPr>
          <w:rFonts w:ascii="Garamond" w:hAnsi="Garamond"/>
          <w:iCs/>
          <w:sz w:val="22"/>
          <w:szCs w:val="22"/>
        </w:rPr>
        <w:t>Meteorological</w:t>
      </w:r>
      <w:r w:rsidR="00C37884">
        <w:rPr>
          <w:rFonts w:ascii="Garamond" w:hAnsi="Garamond"/>
          <w:iCs/>
          <w:sz w:val="22"/>
          <w:szCs w:val="22"/>
        </w:rPr>
        <w:t xml:space="preserve"> </w:t>
      </w:r>
      <w:r w:rsidR="00C37884">
        <w:rPr>
          <w:rFonts w:ascii="Garamond" w:hAnsi="Garamond"/>
          <w:sz w:val="22"/>
          <w:szCs w:val="22"/>
        </w:rPr>
        <w:t>station</w:t>
      </w:r>
      <w:r w:rsidRPr="00B425F0">
        <w:rPr>
          <w:rFonts w:ascii="Garamond" w:hAnsi="Garamond"/>
          <w:iCs/>
          <w:sz w:val="22"/>
          <w:szCs w:val="22"/>
        </w:rPr>
        <w:t xml:space="preserve"> </w:t>
      </w:r>
      <w:r w:rsidR="00C37884" w:rsidRPr="00B425F0">
        <w:rPr>
          <w:rFonts w:ascii="Garamond" w:hAnsi="Garamond"/>
          <w:iCs/>
          <w:sz w:val="22"/>
          <w:szCs w:val="22"/>
        </w:rPr>
        <w:t>collects</w:t>
      </w:r>
      <w:r w:rsidRPr="00B425F0">
        <w:rPr>
          <w:rFonts w:ascii="Garamond" w:hAnsi="Garamond"/>
          <w:iCs/>
          <w:sz w:val="22"/>
          <w:szCs w:val="22"/>
        </w:rPr>
        <w:t xml:space="preserve"> continuous information </w:t>
      </w:r>
      <w:r w:rsidR="006D21FE" w:rsidRPr="00B425F0">
        <w:rPr>
          <w:rFonts w:ascii="Garamond" w:hAnsi="Garamond"/>
          <w:iCs/>
          <w:sz w:val="22"/>
          <w:szCs w:val="22"/>
        </w:rPr>
        <w:t xml:space="preserve">that support water quality data intended </w:t>
      </w:r>
      <w:r w:rsidRPr="00B425F0">
        <w:rPr>
          <w:rFonts w:ascii="Garamond" w:hAnsi="Garamond"/>
          <w:iCs/>
          <w:sz w:val="22"/>
          <w:szCs w:val="22"/>
        </w:rPr>
        <w:t>to address</w:t>
      </w:r>
      <w:r w:rsidR="00755D4C" w:rsidRPr="00B425F0">
        <w:rPr>
          <w:rFonts w:ascii="Garamond" w:hAnsi="Garamond"/>
          <w:iCs/>
          <w:sz w:val="22"/>
          <w:szCs w:val="22"/>
        </w:rPr>
        <w:t xml:space="preserve"> short</w:t>
      </w:r>
      <w:r w:rsidRPr="00B425F0">
        <w:rPr>
          <w:rFonts w:ascii="Garamond" w:hAnsi="Garamond"/>
          <w:iCs/>
          <w:sz w:val="22"/>
          <w:szCs w:val="22"/>
        </w:rPr>
        <w:t>-term variability</w:t>
      </w:r>
      <w:r w:rsidR="00020BF6">
        <w:rPr>
          <w:rFonts w:ascii="Garamond" w:hAnsi="Garamond"/>
          <w:sz w:val="22"/>
          <w:szCs w:val="22"/>
        </w:rPr>
        <w:t xml:space="preserve"> and </w:t>
      </w:r>
      <w:r w:rsidRPr="00B425F0">
        <w:rPr>
          <w:rFonts w:ascii="Garamond" w:hAnsi="Garamond"/>
          <w:iCs/>
          <w:sz w:val="22"/>
          <w:szCs w:val="22"/>
        </w:rPr>
        <w:t xml:space="preserve">long-term changes in estuarine water parameters within </w:t>
      </w:r>
      <w:r w:rsidR="00755D4C" w:rsidRPr="00B425F0">
        <w:rPr>
          <w:rFonts w:ascii="Garamond" w:hAnsi="Garamond"/>
          <w:iCs/>
          <w:sz w:val="22"/>
          <w:szCs w:val="22"/>
        </w:rPr>
        <w:t>the bay</w:t>
      </w:r>
      <w:r w:rsidRPr="00B425F0">
        <w:rPr>
          <w:rFonts w:ascii="Garamond" w:hAnsi="Garamond"/>
          <w:iCs/>
          <w:sz w:val="22"/>
          <w:szCs w:val="22"/>
        </w:rPr>
        <w:t xml:space="preserve"> (i.e., localized impacts of seasonal storm</w:t>
      </w:r>
      <w:r w:rsidR="00755D4C" w:rsidRPr="00B425F0">
        <w:rPr>
          <w:rFonts w:ascii="Garamond" w:hAnsi="Garamond"/>
          <w:iCs/>
          <w:sz w:val="22"/>
          <w:szCs w:val="22"/>
        </w:rPr>
        <w:t>s and hurricane</w:t>
      </w:r>
      <w:r w:rsidRPr="00B425F0">
        <w:rPr>
          <w:rFonts w:ascii="Garamond" w:hAnsi="Garamond"/>
          <w:iCs/>
          <w:sz w:val="22"/>
          <w:szCs w:val="22"/>
        </w:rPr>
        <w:t xml:space="preserve"> events, variability </w:t>
      </w:r>
      <w:r w:rsidR="00755D4C" w:rsidRPr="00B425F0">
        <w:rPr>
          <w:rFonts w:ascii="Garamond" w:hAnsi="Garamond"/>
          <w:iCs/>
          <w:sz w:val="22"/>
          <w:szCs w:val="22"/>
        </w:rPr>
        <w:t>due to</w:t>
      </w:r>
      <w:r w:rsidRPr="00B425F0">
        <w:rPr>
          <w:rFonts w:ascii="Garamond" w:hAnsi="Garamond"/>
          <w:iCs/>
          <w:sz w:val="22"/>
          <w:szCs w:val="22"/>
        </w:rPr>
        <w:t xml:space="preserve"> tidal circulation, </w:t>
      </w:r>
      <w:r w:rsidR="00755D4C" w:rsidRPr="00B425F0">
        <w:rPr>
          <w:rFonts w:ascii="Garamond" w:hAnsi="Garamond"/>
          <w:iCs/>
          <w:sz w:val="22"/>
          <w:szCs w:val="22"/>
        </w:rPr>
        <w:t xml:space="preserve">seasonal and </w:t>
      </w:r>
      <w:r w:rsidRPr="00B425F0">
        <w:rPr>
          <w:rFonts w:ascii="Garamond" w:hAnsi="Garamond"/>
          <w:iCs/>
          <w:sz w:val="22"/>
          <w:szCs w:val="22"/>
        </w:rPr>
        <w:t>inter</w:t>
      </w:r>
      <w:r w:rsidR="008E4B85">
        <w:rPr>
          <w:rFonts w:ascii="Garamond" w:hAnsi="Garamond"/>
          <w:iCs/>
          <w:sz w:val="22"/>
          <w:szCs w:val="22"/>
        </w:rPr>
        <w:t>-</w:t>
      </w:r>
      <w:r w:rsidRPr="00B425F0">
        <w:rPr>
          <w:rFonts w:ascii="Garamond" w:hAnsi="Garamond"/>
          <w:iCs/>
          <w:sz w:val="22"/>
          <w:szCs w:val="22"/>
        </w:rPr>
        <w:t xml:space="preserve">annual differences in rainfall, magnitude and influence of </w:t>
      </w:r>
      <w:r w:rsidR="00530072" w:rsidRPr="00B425F0">
        <w:rPr>
          <w:rFonts w:ascii="Garamond" w:hAnsi="Garamond"/>
          <w:iCs/>
          <w:sz w:val="22"/>
          <w:szCs w:val="22"/>
        </w:rPr>
        <w:t xml:space="preserve">major events such hurricanes, </w:t>
      </w:r>
      <w:r w:rsidRPr="00B425F0">
        <w:rPr>
          <w:rFonts w:ascii="Garamond" w:hAnsi="Garamond"/>
          <w:iCs/>
          <w:sz w:val="22"/>
          <w:szCs w:val="22"/>
        </w:rPr>
        <w:t>spatial exte</w:t>
      </w:r>
      <w:r w:rsidR="00755D4C" w:rsidRPr="00B425F0">
        <w:rPr>
          <w:rFonts w:ascii="Garamond" w:hAnsi="Garamond"/>
          <w:iCs/>
          <w:sz w:val="22"/>
          <w:szCs w:val="22"/>
        </w:rPr>
        <w:t>nt of oceanic and tidal forcing</w:t>
      </w:r>
      <w:r w:rsidR="006D21FE" w:rsidRPr="00B425F0">
        <w:rPr>
          <w:rFonts w:ascii="Garamond" w:hAnsi="Garamond"/>
          <w:iCs/>
          <w:sz w:val="22"/>
          <w:szCs w:val="22"/>
        </w:rPr>
        <w:t xml:space="preserve">.  </w:t>
      </w:r>
    </w:p>
    <w:p w14:paraId="2A638CF5" w14:textId="77777777" w:rsidR="00E47CBB" w:rsidRPr="009C5B36" w:rsidRDefault="00E47CBB" w:rsidP="009C5B36">
      <w:pPr>
        <w:ind w:left="540"/>
        <w:jc w:val="both"/>
        <w:rPr>
          <w:rFonts w:ascii="Garamond" w:hAnsi="Garamond"/>
          <w:sz w:val="22"/>
        </w:rPr>
      </w:pPr>
    </w:p>
    <w:p w14:paraId="2F6F8A57" w14:textId="0B36D9E0" w:rsidR="00F67C24" w:rsidRPr="00B425F0" w:rsidRDefault="006D21FE" w:rsidP="00B425F0">
      <w:pPr>
        <w:ind w:left="540"/>
        <w:jc w:val="both"/>
        <w:rPr>
          <w:rFonts w:ascii="Garamond" w:hAnsi="Garamond"/>
          <w:iCs/>
          <w:sz w:val="22"/>
          <w:szCs w:val="22"/>
        </w:rPr>
      </w:pPr>
      <w:r w:rsidRPr="00B425F0">
        <w:rPr>
          <w:rFonts w:ascii="Garamond" w:hAnsi="Garamond"/>
          <w:iCs/>
          <w:sz w:val="22"/>
          <w:szCs w:val="22"/>
        </w:rPr>
        <w:t>Our water quality monitoring program is a key component of SWMP. Variables measured include Temperature, Dissolved Oxygen, Turbidity, pH, Salinity</w:t>
      </w:r>
      <w:r w:rsidR="00C56443" w:rsidRPr="00B425F0">
        <w:rPr>
          <w:rFonts w:ascii="Garamond" w:hAnsi="Garamond"/>
          <w:iCs/>
          <w:sz w:val="22"/>
          <w:szCs w:val="22"/>
        </w:rPr>
        <w:t>, Chl-a fluorescence,</w:t>
      </w:r>
      <w:r w:rsidRPr="00B425F0">
        <w:rPr>
          <w:rFonts w:ascii="Garamond" w:hAnsi="Garamond"/>
          <w:iCs/>
          <w:sz w:val="22"/>
          <w:szCs w:val="22"/>
        </w:rPr>
        <w:t xml:space="preserve"> and Depth in 4 permanent stations equipped with YSI data</w:t>
      </w:r>
      <w:r w:rsidR="008E4B85">
        <w:rPr>
          <w:rFonts w:ascii="Garamond" w:hAnsi="Garamond"/>
          <w:iCs/>
          <w:sz w:val="22"/>
          <w:szCs w:val="22"/>
        </w:rPr>
        <w:t xml:space="preserve"> </w:t>
      </w:r>
      <w:r w:rsidRPr="00B425F0">
        <w:rPr>
          <w:rFonts w:ascii="Garamond" w:hAnsi="Garamond"/>
          <w:iCs/>
          <w:sz w:val="22"/>
          <w:szCs w:val="22"/>
        </w:rPr>
        <w:t>sondes.  At the same stations,</w:t>
      </w:r>
      <w:r w:rsidR="00F67C24" w:rsidRPr="00B425F0">
        <w:rPr>
          <w:rFonts w:ascii="Garamond" w:hAnsi="Garamond"/>
          <w:iCs/>
          <w:sz w:val="22"/>
          <w:szCs w:val="22"/>
        </w:rPr>
        <w:t xml:space="preserve"> nitrogen, phosphorus, </w:t>
      </w:r>
      <w:r w:rsidRPr="00B425F0">
        <w:rPr>
          <w:rFonts w:ascii="Garamond" w:hAnsi="Garamond"/>
          <w:iCs/>
          <w:sz w:val="22"/>
          <w:szCs w:val="22"/>
        </w:rPr>
        <w:t xml:space="preserve">and </w:t>
      </w:r>
      <w:r w:rsidR="00F67C24" w:rsidRPr="00B425F0">
        <w:rPr>
          <w:rFonts w:ascii="Garamond" w:hAnsi="Garamond"/>
          <w:iCs/>
          <w:sz w:val="22"/>
          <w:szCs w:val="22"/>
        </w:rPr>
        <w:t>chlorophyll</w:t>
      </w:r>
      <w:r w:rsidRPr="00B425F0">
        <w:rPr>
          <w:rFonts w:ascii="Garamond" w:hAnsi="Garamond"/>
          <w:iCs/>
          <w:sz w:val="22"/>
          <w:szCs w:val="22"/>
        </w:rPr>
        <w:t xml:space="preserve"> are measured in a monthly basis.</w:t>
      </w:r>
    </w:p>
    <w:p w14:paraId="651AFF73" w14:textId="77777777" w:rsidR="00E47CBB" w:rsidRPr="00E87CC3" w:rsidRDefault="00E47CBB">
      <w:pPr>
        <w:pStyle w:val="HTMLPreformatted"/>
        <w:rPr>
          <w:rFonts w:ascii="Garamond" w:hAnsi="Garamond" w:cs="Times New Roman"/>
          <w:b/>
          <w:bCs/>
          <w:sz w:val="22"/>
          <w:szCs w:val="22"/>
        </w:rPr>
      </w:pPr>
    </w:p>
    <w:p w14:paraId="57C6C26E" w14:textId="77777777" w:rsidR="00D56FBC" w:rsidRPr="00E87CC3" w:rsidRDefault="00D56FBC">
      <w:pPr>
        <w:pStyle w:val="HTMLPreformatted"/>
        <w:rPr>
          <w:rFonts w:ascii="Garamond" w:hAnsi="Garamond" w:cs="Times New Roman"/>
          <w:b/>
          <w:bCs/>
          <w:sz w:val="22"/>
          <w:szCs w:val="22"/>
        </w:rPr>
      </w:pPr>
    </w:p>
    <w:p w14:paraId="48236CB1" w14:textId="50688D20"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120DAC67" w14:textId="77777777" w:rsidR="00B4483D" w:rsidRPr="00E87CC3" w:rsidRDefault="00B4483D">
      <w:pPr>
        <w:pStyle w:val="HTMLPreformatted"/>
        <w:rPr>
          <w:rFonts w:ascii="Garamond" w:hAnsi="Garamond"/>
          <w:sz w:val="22"/>
          <w:szCs w:val="22"/>
        </w:rPr>
      </w:pPr>
    </w:p>
    <w:p w14:paraId="319BA6B0" w14:textId="52222D3A"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14:paraId="3B567B6A" w14:textId="77777777" w:rsidR="00E25C96" w:rsidRDefault="00E25C96" w:rsidP="00B273B0">
      <w:pPr>
        <w:rPr>
          <w:rFonts w:ascii="Garamond" w:hAnsi="Garamond"/>
          <w:sz w:val="22"/>
          <w:szCs w:val="22"/>
        </w:rPr>
      </w:pPr>
    </w:p>
    <w:p w14:paraId="7DF7349D" w14:textId="77777777" w:rsidR="00632578" w:rsidRPr="00E87CC3" w:rsidRDefault="00632578" w:rsidP="00DA0087">
      <w:pPr>
        <w:ind w:left="360"/>
        <w:rPr>
          <w:rFonts w:ascii="Garamond" w:eastAsia="MS Mincho" w:hAnsi="Garamond"/>
          <w:sz w:val="22"/>
          <w:szCs w:val="22"/>
        </w:rPr>
      </w:pPr>
    </w:p>
    <w:p w14:paraId="0FAA73C8" w14:textId="77777777" w:rsidR="00FB29F7" w:rsidRDefault="00FB29F7" w:rsidP="009C5B36">
      <w:pPr>
        <w:ind w:left="540"/>
        <w:jc w:val="both"/>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14:paraId="45A87855" w14:textId="77777777" w:rsidR="00571DA6" w:rsidRDefault="00571DA6" w:rsidP="00B425F0">
      <w:pPr>
        <w:ind w:left="540"/>
        <w:jc w:val="both"/>
        <w:rPr>
          <w:rFonts w:ascii="Garamond" w:hAnsi="Garamond"/>
          <w:iCs/>
          <w:sz w:val="22"/>
          <w:szCs w:val="22"/>
        </w:rPr>
      </w:pPr>
    </w:p>
    <w:p w14:paraId="554E018C" w14:textId="77777777" w:rsidR="0067213B" w:rsidRDefault="0067213B" w:rsidP="00571DA6">
      <w:pPr>
        <w:pStyle w:val="ListParagraph"/>
        <w:ind w:left="540"/>
        <w:rPr>
          <w:rFonts w:ascii="Garamond" w:eastAsia="MS Mincho" w:hAnsi="Garamond"/>
        </w:rPr>
      </w:pPr>
    </w:p>
    <w:p w14:paraId="2C07DD72" w14:textId="4A113747" w:rsidR="0040019F" w:rsidRPr="0034013A" w:rsidRDefault="0040019F" w:rsidP="0034013A">
      <w:pPr>
        <w:rPr>
          <w:rFonts w:ascii="Garamond" w:eastAsia="MS Mincho" w:hAnsi="Garamond"/>
          <w:b/>
          <w:u w:val="single"/>
        </w:rPr>
      </w:pPr>
      <w:r w:rsidRPr="0034013A">
        <w:rPr>
          <w:rFonts w:ascii="Garamond" w:eastAsia="MS Mincho" w:hAnsi="Garamond"/>
          <w:b/>
          <w:u w:val="single"/>
        </w:rPr>
        <w:lastRenderedPageBreak/>
        <w:t>Sensors working from 06/19/2015 to present</w:t>
      </w:r>
    </w:p>
    <w:p w14:paraId="27E2FD03" w14:textId="77777777" w:rsidR="0040019F" w:rsidRPr="008E4B85" w:rsidRDefault="0040019F" w:rsidP="008E4B85">
      <w:pPr>
        <w:pStyle w:val="ListParagraph"/>
        <w:ind w:left="540"/>
        <w:rPr>
          <w:rFonts w:ascii="Garamond" w:hAnsi="Garamond"/>
        </w:rPr>
      </w:pPr>
    </w:p>
    <w:p w14:paraId="55AE0CC6"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Parameter: Temperature</w:t>
      </w:r>
    </w:p>
    <w:p w14:paraId="112CDCE7"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Units: Celsius</w:t>
      </w:r>
    </w:p>
    <w:p w14:paraId="01233CA6"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3FDA5EA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376E2F4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Operating Temperature:  -40°C to +60°C</w:t>
      </w:r>
    </w:p>
    <w:p w14:paraId="19184003"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Range: -40°C to +60°C</w:t>
      </w:r>
    </w:p>
    <w:p w14:paraId="525C73AD" w14:textId="77777777" w:rsidR="0040019F"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 0.2 °C @ 20°C</w:t>
      </w:r>
    </w:p>
    <w:p w14:paraId="756B8496" w14:textId="4C938A95"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009E35E1">
        <w:rPr>
          <w:rFonts w:ascii="Garamond" w:eastAsia="MS Mincho" w:hAnsi="Garamond"/>
          <w:sz w:val="22"/>
          <w:szCs w:val="22"/>
        </w:rPr>
        <w:t>Y3940017</w:t>
      </w:r>
    </w:p>
    <w:p w14:paraId="38CA57EB" w14:textId="7219AE78"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sidR="009E35E1">
        <w:rPr>
          <w:rFonts w:ascii="Garamond" w:eastAsia="MS Mincho" w:hAnsi="Garamond"/>
          <w:sz w:val="22"/>
          <w:szCs w:val="22"/>
        </w:rPr>
        <w:t>02</w:t>
      </w:r>
      <w:r w:rsidRPr="007B6A88">
        <w:rPr>
          <w:rFonts w:ascii="Garamond" w:eastAsia="MS Mincho" w:hAnsi="Garamond"/>
          <w:sz w:val="22"/>
          <w:szCs w:val="22"/>
        </w:rPr>
        <w:t>/</w:t>
      </w:r>
      <w:r w:rsidR="009E35E1">
        <w:rPr>
          <w:rFonts w:ascii="Garamond" w:eastAsia="MS Mincho" w:hAnsi="Garamond"/>
          <w:sz w:val="22"/>
          <w:szCs w:val="22"/>
        </w:rPr>
        <w:t>13</w:t>
      </w:r>
      <w:r w:rsidRPr="007B6A88">
        <w:rPr>
          <w:rFonts w:ascii="Garamond" w:eastAsia="MS Mincho" w:hAnsi="Garamond"/>
          <w:sz w:val="22"/>
          <w:szCs w:val="22"/>
        </w:rPr>
        <w:t>/201</w:t>
      </w:r>
      <w:r w:rsidR="009E35E1">
        <w:rPr>
          <w:rFonts w:ascii="Garamond" w:eastAsia="MS Mincho" w:hAnsi="Garamond"/>
          <w:sz w:val="22"/>
          <w:szCs w:val="22"/>
        </w:rPr>
        <w:t>3</w:t>
      </w:r>
    </w:p>
    <w:p w14:paraId="459B9BBA" w14:textId="77777777"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7DB201BD" w14:textId="77777777" w:rsidR="0040019F" w:rsidRPr="008E4B85" w:rsidRDefault="0040019F" w:rsidP="008E4B85">
      <w:pPr>
        <w:ind w:left="540"/>
        <w:jc w:val="both"/>
        <w:rPr>
          <w:rFonts w:ascii="Garamond" w:eastAsia="MS Mincho" w:hAnsi="Garamond"/>
          <w:sz w:val="22"/>
        </w:rPr>
      </w:pPr>
    </w:p>
    <w:p w14:paraId="30F9A154"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Parameter: Relative Humidity</w:t>
      </w:r>
    </w:p>
    <w:p w14:paraId="73AEDC1E"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Units: Percent</w:t>
      </w:r>
    </w:p>
    <w:p w14:paraId="163F6B7A"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14:paraId="1A0AF579"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3177E7B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0-100% non-condensing</w:t>
      </w:r>
    </w:p>
    <w:p w14:paraId="6002341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at 20°C:  +/- 2% RH (0-90%) and +/- 3% (90-100%)</w:t>
      </w:r>
    </w:p>
    <w:p w14:paraId="4F9669C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Temperature dependence of RH measurement: +/- 0.05% RH/°C</w:t>
      </w:r>
    </w:p>
    <w:p w14:paraId="5864829B" w14:textId="77777777"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Pr="00FA780A">
        <w:rPr>
          <w:rFonts w:ascii="Garamond" w:eastAsia="MS Mincho" w:hAnsi="Garamond"/>
          <w:sz w:val="22"/>
          <w:szCs w:val="22"/>
        </w:rPr>
        <w:t>F1640118</w:t>
      </w:r>
    </w:p>
    <w:p w14:paraId="69D7860F" w14:textId="77777777" w:rsidR="009E35E1" w:rsidRPr="007B6A88" w:rsidRDefault="009E35E1" w:rsidP="009E35E1">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0C3EE2DE" w14:textId="77777777" w:rsidR="009E35E1" w:rsidRPr="007B6A88" w:rsidRDefault="009E35E1" w:rsidP="009E35E1">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20C0A389" w14:textId="77777777" w:rsidR="0040019F" w:rsidRDefault="0040019F" w:rsidP="0040019F">
      <w:pPr>
        <w:ind w:left="540"/>
        <w:jc w:val="both"/>
        <w:rPr>
          <w:rFonts w:ascii="Garamond" w:eastAsia="MS Mincho" w:hAnsi="Garamond"/>
          <w:sz w:val="22"/>
          <w:szCs w:val="22"/>
        </w:rPr>
      </w:pPr>
    </w:p>
    <w:p w14:paraId="194E72B3"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14:paraId="7192EBC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14:paraId="2C6C3EA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14:paraId="4FAD901F" w14:textId="75D8828A"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002A463C">
        <w:rPr>
          <w:rFonts w:ascii="Garamond" w:eastAsia="MS Mincho" w:hAnsi="Garamond"/>
          <w:sz w:val="22"/>
          <w:szCs w:val="22"/>
        </w:rPr>
        <w:t>PTB10</w:t>
      </w:r>
      <w:r w:rsidR="009E35E1">
        <w:rPr>
          <w:rFonts w:ascii="Garamond" w:eastAsia="MS Mincho" w:hAnsi="Garamond"/>
          <w:sz w:val="22"/>
          <w:szCs w:val="22"/>
        </w:rPr>
        <w:t>1B</w:t>
      </w:r>
      <w:r w:rsidRPr="00E87CC3">
        <w:rPr>
          <w:rFonts w:ascii="Garamond" w:eastAsia="MS Mincho" w:hAnsi="Garamond"/>
          <w:sz w:val="22"/>
          <w:szCs w:val="22"/>
        </w:rPr>
        <w:t xml:space="preserve"> </w:t>
      </w:r>
      <w:r w:rsidR="00363BA2">
        <w:rPr>
          <w:rFonts w:ascii="Garamond" w:eastAsia="MS Mincho" w:hAnsi="Garamond"/>
          <w:sz w:val="22"/>
          <w:szCs w:val="22"/>
        </w:rPr>
        <w:t>(CS105)</w:t>
      </w:r>
    </w:p>
    <w:p w14:paraId="507ED93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14:paraId="2D5FF8A9"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Humidity:  non-condensing</w:t>
      </w:r>
    </w:p>
    <w:p w14:paraId="55D3318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14:paraId="221FE27C" w14:textId="77777777" w:rsidR="0040019F" w:rsidRDefault="0040019F" w:rsidP="0040019F">
      <w:pPr>
        <w:pStyle w:val="PlainText"/>
        <w:ind w:left="360"/>
        <w:rPr>
          <w:rFonts w:ascii="Garamond" w:eastAsia="MS Mincho" w:hAnsi="Garamond"/>
          <w:sz w:val="22"/>
          <w:szCs w:val="22"/>
        </w:rPr>
      </w:pPr>
      <w:r>
        <w:rPr>
          <w:rFonts w:ascii="Garamond" w:eastAsia="MS Mincho" w:hAnsi="Garamond"/>
          <w:sz w:val="22"/>
          <w:szCs w:val="22"/>
        </w:rPr>
        <w:t xml:space="preserve">   </w:t>
      </w: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14:paraId="3C406BBD" w14:textId="201EF02E" w:rsidR="0040019F" w:rsidRDefault="009E35E1" w:rsidP="0040019F">
      <w:pPr>
        <w:ind w:firstLine="540"/>
        <w:jc w:val="both"/>
        <w:rPr>
          <w:rFonts w:ascii="Garamond" w:hAnsi="Garamond"/>
          <w:iCs/>
          <w:sz w:val="22"/>
          <w:szCs w:val="22"/>
        </w:rPr>
      </w:pPr>
      <w:r w:rsidRPr="0078124D">
        <w:rPr>
          <w:rFonts w:ascii="Garamond" w:hAnsi="Garamond"/>
          <w:iCs/>
          <w:sz w:val="22"/>
          <w:szCs w:val="22"/>
        </w:rPr>
        <w:t>Serial Number: Y2830017</w:t>
      </w:r>
    </w:p>
    <w:p w14:paraId="38CD6CAD" w14:textId="1F95670C"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15</w:t>
      </w:r>
      <w:r w:rsidRPr="007B6A88">
        <w:rPr>
          <w:rFonts w:ascii="Garamond" w:eastAsia="MS Mincho" w:hAnsi="Garamond"/>
          <w:sz w:val="22"/>
          <w:szCs w:val="22"/>
        </w:rPr>
        <w:t>/201</w:t>
      </w:r>
      <w:r>
        <w:rPr>
          <w:rFonts w:ascii="Garamond" w:eastAsia="MS Mincho" w:hAnsi="Garamond"/>
          <w:sz w:val="22"/>
          <w:szCs w:val="22"/>
        </w:rPr>
        <w:t>3</w:t>
      </w:r>
    </w:p>
    <w:p w14:paraId="3BCEFD38"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48EDB6A3" w14:textId="1A0B266A"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 </w:t>
      </w:r>
    </w:p>
    <w:p w14:paraId="62846128" w14:textId="77777777" w:rsidR="0040019F" w:rsidRPr="00E87CC3" w:rsidRDefault="0040019F" w:rsidP="0040019F">
      <w:pPr>
        <w:pStyle w:val="PlainText"/>
        <w:ind w:left="360"/>
        <w:rPr>
          <w:rFonts w:ascii="Garamond" w:eastAsia="MS Mincho" w:hAnsi="Garamond"/>
          <w:sz w:val="22"/>
          <w:szCs w:val="22"/>
        </w:rPr>
      </w:pPr>
    </w:p>
    <w:p w14:paraId="0B90227C"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Wind speed</w:t>
      </w:r>
    </w:p>
    <w:p w14:paraId="3387B88D"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meter per second (m/s)</w:t>
      </w:r>
    </w:p>
    <w:p w14:paraId="78BFDA54"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7327B1F0" w14:textId="0E14DEBF"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R.M. Young 05103</w:t>
      </w:r>
      <w:r w:rsidR="00363BA2">
        <w:rPr>
          <w:rFonts w:ascii="Garamond" w:eastAsia="MS Mincho" w:hAnsi="Garamond"/>
          <w:sz w:val="22"/>
          <w:szCs w:val="22"/>
        </w:rPr>
        <w:t>-L</w:t>
      </w:r>
      <w:r w:rsidRPr="00E87CC3">
        <w:rPr>
          <w:rFonts w:ascii="Garamond" w:eastAsia="MS Mincho" w:hAnsi="Garamond"/>
          <w:sz w:val="22"/>
          <w:szCs w:val="22"/>
        </w:rPr>
        <w:t xml:space="preserve"> Wind Monitor</w:t>
      </w:r>
    </w:p>
    <w:p w14:paraId="54E233E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04EE1E8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+/- 0.3 m/s</w:t>
      </w:r>
    </w:p>
    <w:p w14:paraId="51B20D8B" w14:textId="7ADA86E3" w:rsidR="00363BA2" w:rsidRPr="000D5D7D" w:rsidRDefault="0040019F" w:rsidP="0040019F">
      <w:pPr>
        <w:ind w:firstLine="540"/>
        <w:jc w:val="both"/>
        <w:rPr>
          <w:rFonts w:ascii="Garamond" w:hAnsi="Garamond"/>
          <w:iCs/>
          <w:sz w:val="22"/>
          <w:szCs w:val="22"/>
        </w:rPr>
      </w:pPr>
      <w:r w:rsidRPr="000D5D7D">
        <w:rPr>
          <w:rFonts w:ascii="Garamond" w:hAnsi="Garamond"/>
          <w:iCs/>
          <w:sz w:val="22"/>
          <w:szCs w:val="22"/>
        </w:rPr>
        <w:t>Wind sensor Mod 051003-</w:t>
      </w:r>
      <w:r w:rsidR="000D5D7D" w:rsidRPr="000D5D7D">
        <w:rPr>
          <w:rFonts w:ascii="Garamond" w:hAnsi="Garamond"/>
          <w:iCs/>
          <w:sz w:val="22"/>
          <w:szCs w:val="22"/>
        </w:rPr>
        <w:t>L</w:t>
      </w:r>
    </w:p>
    <w:p w14:paraId="3E15F351" w14:textId="554997F7" w:rsidR="0040019F" w:rsidRDefault="00363BA2" w:rsidP="0040019F">
      <w:pPr>
        <w:ind w:firstLine="540"/>
        <w:jc w:val="both"/>
        <w:rPr>
          <w:rFonts w:ascii="Garamond" w:hAnsi="Garamond"/>
          <w:iCs/>
          <w:sz w:val="22"/>
          <w:szCs w:val="22"/>
        </w:rPr>
      </w:pPr>
      <w:r w:rsidRPr="000D5D7D">
        <w:rPr>
          <w:rFonts w:ascii="Garamond" w:hAnsi="Garamond"/>
          <w:iCs/>
          <w:sz w:val="22"/>
          <w:szCs w:val="22"/>
        </w:rPr>
        <w:t>Serial Number: 58413</w:t>
      </w:r>
      <w:r w:rsidR="0040019F" w:rsidRPr="00C43B29">
        <w:rPr>
          <w:rFonts w:ascii="Garamond" w:hAnsi="Garamond"/>
          <w:iCs/>
          <w:sz w:val="22"/>
          <w:szCs w:val="22"/>
        </w:rPr>
        <w:t xml:space="preserve"> </w:t>
      </w:r>
    </w:p>
    <w:p w14:paraId="20719DC6"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41BE8028"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4BC60D89" w14:textId="77777777" w:rsidR="0040019F" w:rsidRDefault="0040019F" w:rsidP="0040019F">
      <w:pPr>
        <w:ind w:left="540"/>
        <w:jc w:val="both"/>
        <w:rPr>
          <w:rFonts w:ascii="Garamond" w:eastAsia="MS Mincho" w:hAnsi="Garamond"/>
          <w:sz w:val="22"/>
          <w:szCs w:val="22"/>
        </w:rPr>
      </w:pPr>
    </w:p>
    <w:p w14:paraId="080216F1"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Wind direction</w:t>
      </w:r>
    </w:p>
    <w:p w14:paraId="5336CAA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degrees</w:t>
      </w:r>
    </w:p>
    <w:p w14:paraId="780A58B6" w14:textId="77777777" w:rsidR="0040019F" w:rsidRDefault="0040019F" w:rsidP="0040019F">
      <w:pPr>
        <w:ind w:left="540"/>
        <w:jc w:val="both"/>
        <w:rPr>
          <w:rFonts w:ascii="Garamond" w:hAnsi="Garamond"/>
          <w:sz w:val="22"/>
          <w:szCs w:val="22"/>
        </w:rPr>
      </w:pPr>
      <w:r w:rsidRPr="00E87CC3">
        <w:rPr>
          <w:rFonts w:ascii="Garamond" w:eastAsia="MS Mincho" w:hAnsi="Garamond"/>
          <w:sz w:val="22"/>
          <w:szCs w:val="22"/>
        </w:rPr>
        <w:t>Sensor type: balanced vane, 38 cm turning radius</w:t>
      </w:r>
    </w:p>
    <w:p w14:paraId="5A7B73F0" w14:textId="77777777" w:rsidR="000D5D7D" w:rsidRPr="000D5D7D" w:rsidRDefault="000D5D7D" w:rsidP="000D5D7D">
      <w:pPr>
        <w:ind w:firstLine="540"/>
        <w:jc w:val="both"/>
        <w:rPr>
          <w:rFonts w:ascii="Garamond" w:hAnsi="Garamond"/>
          <w:iCs/>
          <w:sz w:val="22"/>
          <w:szCs w:val="22"/>
        </w:rPr>
      </w:pPr>
      <w:r w:rsidRPr="000D5D7D">
        <w:rPr>
          <w:rFonts w:ascii="Garamond" w:hAnsi="Garamond"/>
          <w:iCs/>
          <w:sz w:val="22"/>
          <w:szCs w:val="22"/>
        </w:rPr>
        <w:lastRenderedPageBreak/>
        <w:t>Wind sensor Mod 051003-L</w:t>
      </w:r>
    </w:p>
    <w:p w14:paraId="4D1B958E" w14:textId="77777777" w:rsidR="000D5D7D" w:rsidRDefault="000D5D7D" w:rsidP="000D5D7D">
      <w:pPr>
        <w:ind w:firstLine="540"/>
        <w:jc w:val="both"/>
        <w:rPr>
          <w:rFonts w:ascii="Garamond" w:hAnsi="Garamond"/>
          <w:iCs/>
          <w:sz w:val="22"/>
          <w:szCs w:val="22"/>
        </w:rPr>
      </w:pPr>
      <w:r w:rsidRPr="000D5D7D">
        <w:rPr>
          <w:rFonts w:ascii="Garamond" w:hAnsi="Garamond"/>
          <w:iCs/>
          <w:sz w:val="22"/>
          <w:szCs w:val="22"/>
        </w:rPr>
        <w:t>Serial Number: 58413</w:t>
      </w:r>
      <w:r w:rsidRPr="00C43B29">
        <w:rPr>
          <w:rFonts w:ascii="Garamond" w:hAnsi="Garamond"/>
          <w:iCs/>
          <w:sz w:val="22"/>
          <w:szCs w:val="22"/>
        </w:rPr>
        <w:t xml:space="preserve"> </w:t>
      </w:r>
    </w:p>
    <w:p w14:paraId="36453A7C" w14:textId="77777777" w:rsidR="000D5D7D" w:rsidRPr="007B6A88" w:rsidRDefault="000D5D7D" w:rsidP="000D5D7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18E16EFB" w14:textId="77777777" w:rsidR="000D5D7D" w:rsidRPr="007B6A88" w:rsidRDefault="000D5D7D" w:rsidP="000D5D7D">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7F77930C" w14:textId="2F88B59C" w:rsidR="0040019F" w:rsidRDefault="000D5D7D" w:rsidP="0040019F">
      <w:pPr>
        <w:ind w:left="540"/>
        <w:jc w:val="both"/>
        <w:rPr>
          <w:rFonts w:ascii="Garamond" w:hAnsi="Garamond"/>
          <w:iCs/>
          <w:sz w:val="22"/>
          <w:szCs w:val="22"/>
        </w:rPr>
      </w:pPr>
      <w:r>
        <w:rPr>
          <w:rFonts w:ascii="Garamond" w:hAnsi="Garamond"/>
          <w:iCs/>
          <w:sz w:val="22"/>
          <w:szCs w:val="22"/>
        </w:rPr>
        <w:t>**</w:t>
      </w:r>
      <w:r w:rsidRPr="000D5D7D">
        <w:rPr>
          <w:rFonts w:ascii="Garamond" w:hAnsi="Garamond"/>
          <w:iCs/>
          <w:sz w:val="22"/>
          <w:szCs w:val="22"/>
        </w:rPr>
        <w:t>S</w:t>
      </w:r>
      <w:r w:rsidR="0040019F" w:rsidRPr="000D5D7D">
        <w:rPr>
          <w:rFonts w:ascii="Garamond" w:hAnsi="Garamond"/>
          <w:iCs/>
          <w:sz w:val="22"/>
          <w:szCs w:val="22"/>
        </w:rPr>
        <w:t xml:space="preserve">ensor </w:t>
      </w:r>
      <w:r w:rsidRPr="000D5D7D">
        <w:rPr>
          <w:rFonts w:ascii="Garamond" w:hAnsi="Garamond"/>
          <w:iCs/>
          <w:sz w:val="22"/>
          <w:szCs w:val="22"/>
        </w:rPr>
        <w:t>oriented to True North.</w:t>
      </w:r>
    </w:p>
    <w:p w14:paraId="17A476EB" w14:textId="77777777" w:rsidR="0040019F" w:rsidRDefault="0040019F" w:rsidP="008E4B85">
      <w:pPr>
        <w:ind w:left="540"/>
        <w:jc w:val="both"/>
        <w:rPr>
          <w:rFonts w:ascii="Garamond" w:hAnsi="Garamond"/>
          <w:iCs/>
          <w:sz w:val="22"/>
          <w:szCs w:val="22"/>
        </w:rPr>
      </w:pPr>
    </w:p>
    <w:p w14:paraId="1B72CF98" w14:textId="77777777" w:rsidR="0040019F" w:rsidRPr="000D5D7D" w:rsidRDefault="0040019F" w:rsidP="008E4B85">
      <w:pPr>
        <w:pStyle w:val="PlainText"/>
        <w:ind w:left="360" w:firstLine="180"/>
        <w:rPr>
          <w:rFonts w:ascii="Garamond" w:eastAsia="MS Mincho" w:hAnsi="Garamond"/>
          <w:sz w:val="22"/>
          <w:szCs w:val="22"/>
        </w:rPr>
      </w:pPr>
      <w:r w:rsidRPr="000D5D7D">
        <w:rPr>
          <w:rFonts w:ascii="Garamond" w:eastAsia="MS Mincho" w:hAnsi="Garamond"/>
          <w:sz w:val="22"/>
          <w:szCs w:val="22"/>
        </w:rPr>
        <w:t>Parameter: Photosynthetically Active Radiation (PAR)</w:t>
      </w:r>
    </w:p>
    <w:p w14:paraId="1E92B2DE"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 xml:space="preserve">Units: </w:t>
      </w:r>
      <w:proofErr w:type="spellStart"/>
      <w:r w:rsidRPr="000D5D7D">
        <w:rPr>
          <w:rFonts w:ascii="Garamond" w:eastAsia="MS Mincho" w:hAnsi="Garamond"/>
          <w:sz w:val="22"/>
          <w:szCs w:val="22"/>
        </w:rPr>
        <w:t>mmoles</w:t>
      </w:r>
      <w:proofErr w:type="spellEnd"/>
      <w:r w:rsidRPr="000D5D7D">
        <w:rPr>
          <w:rFonts w:ascii="Garamond" w:eastAsia="MS Mincho" w:hAnsi="Garamond"/>
          <w:sz w:val="22"/>
          <w:szCs w:val="22"/>
        </w:rPr>
        <w:t xml:space="preserve"> m-2 (total flux)</w:t>
      </w:r>
    </w:p>
    <w:p w14:paraId="7CE4AE69"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Sensor type: High stability silicon photovoltaic detector (blue enhanced)</w:t>
      </w:r>
    </w:p>
    <w:p w14:paraId="6C03E216"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Model #: LI190SB</w:t>
      </w:r>
    </w:p>
    <w:p w14:paraId="6C054E37"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Light spectrum waveband:  400 to 700 nm</w:t>
      </w:r>
    </w:p>
    <w:p w14:paraId="2296874C"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Temperature dependence: 0.15% per °C maximum</w:t>
      </w:r>
    </w:p>
    <w:p w14:paraId="03D13712"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 xml:space="preserve">Stability:  &lt;±2% change over 1 </w:t>
      </w:r>
      <w:proofErr w:type="spellStart"/>
      <w:r w:rsidRPr="000D5D7D">
        <w:rPr>
          <w:rFonts w:ascii="Garamond" w:eastAsia="MS Mincho" w:hAnsi="Garamond"/>
          <w:sz w:val="22"/>
          <w:szCs w:val="22"/>
        </w:rPr>
        <w:t>yr</w:t>
      </w:r>
      <w:proofErr w:type="spellEnd"/>
    </w:p>
    <w:p w14:paraId="0C3A5375"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Operating Temperature:  -40°C to 65°C; Humidity: 0 to 100%</w:t>
      </w:r>
    </w:p>
    <w:p w14:paraId="34A05F89"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 xml:space="preserve">Sensitivity:  typically 5 µA per 1000 µmoles s-1 m-2 </w:t>
      </w:r>
    </w:p>
    <w:p w14:paraId="077DCECF" w14:textId="306B0CEC" w:rsidR="0040019F" w:rsidRPr="000D5D7D" w:rsidRDefault="000D5D7D" w:rsidP="0040019F">
      <w:pPr>
        <w:ind w:left="540"/>
        <w:jc w:val="both"/>
        <w:rPr>
          <w:rFonts w:ascii="Garamond" w:hAnsi="Garamond"/>
          <w:iCs/>
          <w:sz w:val="22"/>
          <w:szCs w:val="22"/>
          <w:lang w:val="es-PR"/>
        </w:rPr>
      </w:pPr>
      <w:r w:rsidRPr="000D5D7D">
        <w:rPr>
          <w:rFonts w:ascii="Garamond" w:hAnsi="Garamond"/>
          <w:iCs/>
          <w:sz w:val="22"/>
          <w:szCs w:val="22"/>
          <w:lang w:val="es-PR"/>
        </w:rPr>
        <w:t xml:space="preserve">Serial </w:t>
      </w:r>
      <w:proofErr w:type="spellStart"/>
      <w:r w:rsidRPr="000D5D7D">
        <w:rPr>
          <w:rFonts w:ascii="Garamond" w:hAnsi="Garamond"/>
          <w:iCs/>
          <w:sz w:val="22"/>
          <w:szCs w:val="22"/>
          <w:lang w:val="es-PR"/>
        </w:rPr>
        <w:t>Number</w:t>
      </w:r>
      <w:proofErr w:type="spellEnd"/>
      <w:r w:rsidR="0040019F" w:rsidRPr="000D5D7D">
        <w:rPr>
          <w:rFonts w:ascii="Garamond" w:hAnsi="Garamond"/>
          <w:iCs/>
          <w:sz w:val="22"/>
          <w:szCs w:val="22"/>
          <w:lang w:val="es-PR"/>
        </w:rPr>
        <w:t>: Q</w:t>
      </w:r>
      <w:r w:rsidRPr="000D5D7D">
        <w:rPr>
          <w:rFonts w:ascii="Garamond" w:hAnsi="Garamond"/>
          <w:iCs/>
          <w:sz w:val="22"/>
          <w:szCs w:val="22"/>
          <w:lang w:val="es-PR"/>
        </w:rPr>
        <w:t>50390</w:t>
      </w:r>
      <w:r w:rsidR="0040019F" w:rsidRPr="000D5D7D">
        <w:rPr>
          <w:rFonts w:ascii="Garamond" w:hAnsi="Garamond"/>
          <w:iCs/>
          <w:sz w:val="22"/>
          <w:szCs w:val="22"/>
          <w:lang w:val="es-PR"/>
        </w:rPr>
        <w:t xml:space="preserve"> </w:t>
      </w:r>
    </w:p>
    <w:p w14:paraId="00738BFB" w14:textId="0C169B24" w:rsidR="0040019F" w:rsidRPr="008E4B85" w:rsidRDefault="0040019F" w:rsidP="0040019F">
      <w:pPr>
        <w:ind w:firstLine="540"/>
        <w:jc w:val="both"/>
        <w:rPr>
          <w:rFonts w:ascii="Garamond" w:hAnsi="Garamond"/>
          <w:sz w:val="22"/>
          <w:szCs w:val="22"/>
          <w:lang w:val="es-PR"/>
        </w:rPr>
      </w:pPr>
      <w:r w:rsidRPr="008E4B85">
        <w:rPr>
          <w:rFonts w:ascii="Garamond" w:hAnsi="Garamond"/>
          <w:sz w:val="22"/>
          <w:szCs w:val="22"/>
          <w:lang w:val="es-PR"/>
        </w:rPr>
        <w:t xml:space="preserve">PAR </w:t>
      </w:r>
      <w:proofErr w:type="spellStart"/>
      <w:r w:rsidRPr="008E4B85">
        <w:rPr>
          <w:rFonts w:ascii="Garamond" w:hAnsi="Garamond"/>
          <w:sz w:val="22"/>
          <w:lang w:val="es-PR"/>
        </w:rPr>
        <w:t>Multiplier</w:t>
      </w:r>
      <w:proofErr w:type="spellEnd"/>
      <w:r w:rsidRPr="008E4B85">
        <w:rPr>
          <w:rFonts w:ascii="Garamond" w:hAnsi="Garamond"/>
          <w:sz w:val="22"/>
          <w:szCs w:val="22"/>
          <w:lang w:val="es-PR"/>
        </w:rPr>
        <w:t xml:space="preserve"> = 1.1</w:t>
      </w:r>
      <w:r w:rsidR="000D5D7D" w:rsidRPr="008E4B85">
        <w:rPr>
          <w:rFonts w:ascii="Garamond" w:hAnsi="Garamond"/>
          <w:sz w:val="22"/>
          <w:szCs w:val="22"/>
          <w:lang w:val="es-PR"/>
        </w:rPr>
        <w:t>742</w:t>
      </w:r>
    </w:p>
    <w:p w14:paraId="6BCDD92C" w14:textId="5A4A727E" w:rsidR="0040019F" w:rsidRPr="008E4B85" w:rsidRDefault="0040019F" w:rsidP="008E4B85">
      <w:pPr>
        <w:ind w:left="540"/>
        <w:jc w:val="both"/>
        <w:rPr>
          <w:rFonts w:ascii="Garamond" w:hAnsi="Garamond"/>
          <w:sz w:val="22"/>
        </w:rPr>
      </w:pPr>
      <w:r w:rsidRPr="000D5D7D">
        <w:rPr>
          <w:rFonts w:ascii="Garamond" w:hAnsi="Garamond"/>
          <w:iCs/>
          <w:sz w:val="22"/>
          <w:szCs w:val="22"/>
        </w:rPr>
        <w:t>Date</w:t>
      </w:r>
      <w:r w:rsidRPr="008E4B85">
        <w:rPr>
          <w:rFonts w:ascii="Garamond" w:hAnsi="Garamond"/>
          <w:sz w:val="22"/>
        </w:rPr>
        <w:t xml:space="preserve"> of </w:t>
      </w:r>
      <w:r w:rsidRPr="000D5D7D">
        <w:rPr>
          <w:rFonts w:ascii="Garamond" w:hAnsi="Garamond"/>
          <w:iCs/>
          <w:sz w:val="22"/>
          <w:szCs w:val="22"/>
        </w:rPr>
        <w:t>Calibration: 09/</w:t>
      </w:r>
      <w:r w:rsidR="000D5D7D" w:rsidRPr="000D5D7D">
        <w:rPr>
          <w:rFonts w:ascii="Garamond" w:hAnsi="Garamond"/>
          <w:iCs/>
          <w:sz w:val="22"/>
          <w:szCs w:val="22"/>
        </w:rPr>
        <w:t>25</w:t>
      </w:r>
      <w:r w:rsidRPr="000D5D7D">
        <w:rPr>
          <w:rFonts w:ascii="Garamond" w:hAnsi="Garamond"/>
          <w:iCs/>
          <w:sz w:val="22"/>
          <w:szCs w:val="22"/>
        </w:rPr>
        <w:t>/201</w:t>
      </w:r>
      <w:r w:rsidR="000D5D7D" w:rsidRPr="000D5D7D">
        <w:rPr>
          <w:rFonts w:ascii="Garamond" w:hAnsi="Garamond"/>
          <w:iCs/>
          <w:sz w:val="22"/>
          <w:szCs w:val="22"/>
        </w:rPr>
        <w:t>3</w:t>
      </w:r>
    </w:p>
    <w:p w14:paraId="531167A4" w14:textId="77777777" w:rsidR="0040019F" w:rsidRDefault="0040019F" w:rsidP="0040019F">
      <w:pPr>
        <w:ind w:left="540"/>
        <w:jc w:val="both"/>
        <w:rPr>
          <w:rFonts w:ascii="Garamond" w:hAnsi="Garamond"/>
          <w:sz w:val="22"/>
          <w:szCs w:val="22"/>
        </w:rPr>
      </w:pPr>
      <w:r w:rsidRPr="000D5D7D">
        <w:rPr>
          <w:rFonts w:ascii="Garamond" w:hAnsi="Garamond"/>
          <w:iCs/>
          <w:sz w:val="22"/>
          <w:szCs w:val="22"/>
        </w:rPr>
        <w:t xml:space="preserve">Dates of Sensor Use: 06/19/2015– current as of 04/04/2016 </w:t>
      </w:r>
      <w:r w:rsidRPr="000D5D7D">
        <w:rPr>
          <w:rFonts w:ascii="Garamond" w:hAnsi="Garamond"/>
          <w:sz w:val="22"/>
          <w:szCs w:val="22"/>
        </w:rPr>
        <w:t>New PAR Multiplier=1.1742</w:t>
      </w:r>
    </w:p>
    <w:p w14:paraId="5DC1F14B" w14:textId="77777777" w:rsidR="0040019F" w:rsidRPr="00E87CC3" w:rsidRDefault="0040019F" w:rsidP="0040019F">
      <w:pPr>
        <w:ind w:left="540"/>
        <w:jc w:val="both"/>
        <w:rPr>
          <w:rFonts w:ascii="Garamond" w:eastAsia="MS Mincho" w:hAnsi="Garamond"/>
          <w:sz w:val="22"/>
          <w:szCs w:val="22"/>
        </w:rPr>
      </w:pPr>
    </w:p>
    <w:p w14:paraId="7452A79B" w14:textId="1E17EF0E"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Parameter: Precipitation (</w:t>
      </w:r>
      <w:proofErr w:type="spellStart"/>
      <w:r w:rsidRPr="00B425F0">
        <w:rPr>
          <w:rFonts w:ascii="Garamond" w:hAnsi="Garamond"/>
          <w:iCs/>
          <w:sz w:val="22"/>
          <w:szCs w:val="22"/>
        </w:rPr>
        <w:t>non</w:t>
      </w:r>
      <w:r w:rsidRPr="00E87CC3">
        <w:rPr>
          <w:rFonts w:ascii="Garamond" w:eastAsia="MS Mincho" w:hAnsi="Garamond"/>
          <w:sz w:val="22"/>
          <w:szCs w:val="22"/>
        </w:rPr>
        <w:t xml:space="preserve"> heated</w:t>
      </w:r>
      <w:proofErr w:type="spellEnd"/>
      <w:r w:rsidRPr="00E87CC3">
        <w:rPr>
          <w:rFonts w:ascii="Garamond" w:eastAsia="MS Mincho" w:hAnsi="Garamond"/>
          <w:sz w:val="22"/>
          <w:szCs w:val="22"/>
        </w:rPr>
        <w:t xml:space="preserve"> rain gauge)</w:t>
      </w:r>
    </w:p>
    <w:p w14:paraId="21F4CB96"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47331115"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Sensor type: Tipping Bucket Rain Gauge</w:t>
      </w:r>
    </w:p>
    <w:p w14:paraId="0D23396F" w14:textId="173AAF60"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Pr="00B425F0">
        <w:rPr>
          <w:rFonts w:ascii="Garamond" w:hAnsi="Garamond"/>
          <w:iCs/>
          <w:sz w:val="22"/>
          <w:szCs w:val="22"/>
        </w:rPr>
        <w:t>RG-2000-C</w:t>
      </w:r>
    </w:p>
    <w:p w14:paraId="1B5F12E5" w14:textId="4166ADB2"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Rainfall per tip: 0.01 inch</w:t>
      </w:r>
    </w:p>
    <w:p w14:paraId="29649E2E" w14:textId="77777777" w:rsidR="0040019F" w:rsidRPr="00E87CC3" w:rsidRDefault="0040019F" w:rsidP="0040019F">
      <w:pPr>
        <w:pStyle w:val="PlainText"/>
        <w:ind w:left="54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14150D07" w14:textId="77777777" w:rsidR="0040019F" w:rsidRPr="00E87CC3" w:rsidRDefault="0040019F" w:rsidP="0040019F">
      <w:pPr>
        <w:pStyle w:val="PlainText"/>
        <w:ind w:left="54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14:paraId="06A16F82" w14:textId="56CC7BF2" w:rsidR="0040019F" w:rsidRDefault="0040019F" w:rsidP="0040019F">
      <w:pPr>
        <w:ind w:left="540"/>
        <w:jc w:val="both"/>
        <w:rPr>
          <w:rFonts w:ascii="Garamond" w:hAnsi="Garamond"/>
          <w:iCs/>
          <w:sz w:val="22"/>
          <w:szCs w:val="22"/>
        </w:rPr>
      </w:pPr>
      <w:r>
        <w:rPr>
          <w:rFonts w:ascii="Garamond" w:hAnsi="Garamond"/>
          <w:iCs/>
          <w:sz w:val="22"/>
          <w:szCs w:val="22"/>
        </w:rPr>
        <w:t>Rain Gauge SN 43619-410</w:t>
      </w:r>
    </w:p>
    <w:p w14:paraId="7A3F76E9" w14:textId="5DF5061E" w:rsidR="0040019F" w:rsidRPr="008E4B85" w:rsidRDefault="0040019F" w:rsidP="008E4B85">
      <w:pPr>
        <w:ind w:left="540"/>
        <w:jc w:val="both"/>
        <w:rPr>
          <w:rFonts w:ascii="Garamond" w:hAnsi="Garamond"/>
          <w:sz w:val="22"/>
        </w:rPr>
      </w:pPr>
      <w:r>
        <w:rPr>
          <w:rFonts w:ascii="Garamond" w:hAnsi="Garamond"/>
          <w:iCs/>
          <w:sz w:val="22"/>
          <w:szCs w:val="22"/>
        </w:rPr>
        <w:t>Most recent</w:t>
      </w:r>
      <w:r w:rsidRPr="008E4B85">
        <w:rPr>
          <w:rFonts w:ascii="Garamond" w:hAnsi="Garamond"/>
          <w:sz w:val="22"/>
        </w:rPr>
        <w:t xml:space="preserve"> calibration</w:t>
      </w:r>
      <w:r>
        <w:rPr>
          <w:rFonts w:ascii="Garamond" w:hAnsi="Garamond"/>
          <w:iCs/>
          <w:sz w:val="22"/>
          <w:szCs w:val="22"/>
        </w:rPr>
        <w:t>: 06/15/15</w:t>
      </w:r>
    </w:p>
    <w:p w14:paraId="6FC1BAAF" w14:textId="77777777" w:rsidR="0040019F" w:rsidRPr="00E87CC3" w:rsidRDefault="0040019F" w:rsidP="0040019F">
      <w:pPr>
        <w:ind w:left="360"/>
        <w:rPr>
          <w:rFonts w:ascii="Garamond" w:eastAsia="MS Mincho" w:hAnsi="Garamond"/>
          <w:sz w:val="22"/>
          <w:szCs w:val="22"/>
        </w:rPr>
      </w:pPr>
    </w:p>
    <w:p w14:paraId="7623B718" w14:textId="77777777" w:rsidR="0040019F" w:rsidRDefault="0040019F" w:rsidP="008E4B85">
      <w:pPr>
        <w:ind w:left="540"/>
        <w:jc w:val="both"/>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14:paraId="533406BC" w14:textId="2A1BFDE6" w:rsidR="0040019F" w:rsidRDefault="0040019F" w:rsidP="0040019F">
      <w:pPr>
        <w:ind w:left="540"/>
        <w:jc w:val="both"/>
        <w:rPr>
          <w:rFonts w:ascii="Garamond" w:hAnsi="Garamond"/>
          <w:iCs/>
          <w:sz w:val="22"/>
          <w:szCs w:val="22"/>
        </w:rPr>
      </w:pPr>
    </w:p>
    <w:p w14:paraId="71FE4B96" w14:textId="43A69F3F" w:rsidR="00F14550" w:rsidRDefault="00F14550" w:rsidP="0040019F">
      <w:pPr>
        <w:ind w:left="540"/>
        <w:jc w:val="both"/>
        <w:rPr>
          <w:rFonts w:ascii="Garamond" w:hAnsi="Garamond"/>
          <w:iCs/>
          <w:sz w:val="22"/>
          <w:szCs w:val="22"/>
        </w:rPr>
      </w:pPr>
      <w:proofErr w:type="spellStart"/>
      <w:r>
        <w:rPr>
          <w:rFonts w:ascii="Garamond" w:hAnsi="Garamond"/>
          <w:iCs/>
          <w:sz w:val="22"/>
          <w:szCs w:val="22"/>
        </w:rPr>
        <w:t>Datalogger</w:t>
      </w:r>
      <w:proofErr w:type="spellEnd"/>
      <w:r>
        <w:rPr>
          <w:rFonts w:ascii="Garamond" w:hAnsi="Garamond"/>
          <w:iCs/>
          <w:sz w:val="22"/>
          <w:szCs w:val="22"/>
        </w:rPr>
        <w:t xml:space="preserve"> Campbell Sci.</w:t>
      </w:r>
    </w:p>
    <w:p w14:paraId="3B30EDC1" w14:textId="1C0CC190" w:rsidR="00F14550" w:rsidRDefault="00F14550" w:rsidP="00F14550">
      <w:pPr>
        <w:ind w:left="540"/>
        <w:jc w:val="both"/>
        <w:rPr>
          <w:rFonts w:ascii="Garamond" w:hAnsi="Garamond"/>
          <w:iCs/>
          <w:sz w:val="22"/>
          <w:szCs w:val="22"/>
        </w:rPr>
      </w:pPr>
      <w:r w:rsidRPr="008E4B85">
        <w:rPr>
          <w:rFonts w:ascii="Garamond" w:hAnsi="Garamond"/>
          <w:sz w:val="22"/>
        </w:rPr>
        <w:t>CR1000</w:t>
      </w:r>
      <w:r>
        <w:rPr>
          <w:rFonts w:ascii="Garamond" w:hAnsi="Garamond"/>
          <w:iCs/>
          <w:sz w:val="22"/>
          <w:szCs w:val="22"/>
        </w:rPr>
        <w:t>-RMA</w:t>
      </w:r>
    </w:p>
    <w:p w14:paraId="5F1DD669" w14:textId="0035C231" w:rsidR="00F14550" w:rsidRDefault="00F14550" w:rsidP="00F14550">
      <w:pPr>
        <w:ind w:left="540"/>
        <w:jc w:val="both"/>
        <w:rPr>
          <w:rFonts w:ascii="Garamond" w:hAnsi="Garamond"/>
          <w:iCs/>
          <w:sz w:val="22"/>
          <w:szCs w:val="22"/>
        </w:rPr>
      </w:pPr>
      <w:r>
        <w:rPr>
          <w:rFonts w:ascii="Garamond" w:hAnsi="Garamond"/>
          <w:iCs/>
          <w:sz w:val="22"/>
          <w:szCs w:val="22"/>
        </w:rPr>
        <w:t>Serial Number: 5278</w:t>
      </w:r>
    </w:p>
    <w:p w14:paraId="129396EB" w14:textId="02578408" w:rsidR="00F14550" w:rsidRPr="008E4B85" w:rsidRDefault="00F14550" w:rsidP="008E4B85">
      <w:pPr>
        <w:ind w:left="540"/>
        <w:jc w:val="both"/>
        <w:rPr>
          <w:rFonts w:ascii="Garamond" w:eastAsia="MS Mincho" w:hAnsi="Garamond"/>
          <w:sz w:val="22"/>
        </w:rPr>
      </w:pPr>
      <w:r w:rsidRPr="007A463B">
        <w:rPr>
          <w:rFonts w:ascii="Garamond" w:eastAsia="MS Mincho" w:hAnsi="Garamond"/>
          <w:sz w:val="22"/>
          <w:szCs w:val="22"/>
        </w:rPr>
        <w:t>Date</w:t>
      </w:r>
      <w:r w:rsidRPr="008E4B85">
        <w:rPr>
          <w:rFonts w:ascii="Garamond" w:eastAsia="MS Mincho" w:hAnsi="Garamond"/>
          <w:sz w:val="22"/>
        </w:rPr>
        <w:t xml:space="preserve"> Installed:</w:t>
      </w:r>
      <w:r w:rsidRPr="007A463B">
        <w:rPr>
          <w:rFonts w:ascii="Garamond" w:eastAsia="MS Mincho" w:hAnsi="Garamond"/>
          <w:sz w:val="22"/>
          <w:szCs w:val="22"/>
        </w:rPr>
        <w:t xml:space="preserve"> </w:t>
      </w:r>
      <w:r>
        <w:rPr>
          <w:rFonts w:ascii="Garamond" w:eastAsia="MS Mincho" w:hAnsi="Garamond"/>
          <w:sz w:val="22"/>
          <w:szCs w:val="22"/>
        </w:rPr>
        <w:t>06/19/2015</w:t>
      </w:r>
    </w:p>
    <w:p w14:paraId="08BF7C76" w14:textId="77777777" w:rsidR="008E4B85" w:rsidRPr="004632A5" w:rsidRDefault="008E4B85" w:rsidP="008E4B85">
      <w:pPr>
        <w:ind w:left="540"/>
        <w:jc w:val="both"/>
        <w:rPr>
          <w:rFonts w:ascii="Garamond" w:hAnsi="Garamond"/>
          <w:iCs/>
          <w:sz w:val="22"/>
          <w:szCs w:val="22"/>
        </w:rPr>
      </w:pPr>
      <w:r w:rsidRPr="004632A5">
        <w:rPr>
          <w:rFonts w:ascii="Garamond" w:hAnsi="Garamond"/>
          <w:iCs/>
          <w:sz w:val="22"/>
          <w:szCs w:val="22"/>
        </w:rPr>
        <w:t>Date of Calibration: 0</w:t>
      </w:r>
      <w:r>
        <w:rPr>
          <w:rFonts w:ascii="Garamond" w:hAnsi="Garamond"/>
          <w:iCs/>
          <w:sz w:val="22"/>
          <w:szCs w:val="22"/>
        </w:rPr>
        <w:t>5</w:t>
      </w:r>
      <w:r w:rsidRPr="004632A5">
        <w:rPr>
          <w:rFonts w:ascii="Garamond" w:hAnsi="Garamond"/>
          <w:iCs/>
          <w:sz w:val="22"/>
          <w:szCs w:val="22"/>
        </w:rPr>
        <w:t>/</w:t>
      </w:r>
      <w:r>
        <w:rPr>
          <w:rFonts w:ascii="Garamond" w:hAnsi="Garamond"/>
          <w:iCs/>
          <w:sz w:val="22"/>
          <w:szCs w:val="22"/>
        </w:rPr>
        <w:t>29</w:t>
      </w:r>
      <w:r w:rsidRPr="004632A5">
        <w:rPr>
          <w:rFonts w:ascii="Garamond" w:hAnsi="Garamond"/>
          <w:iCs/>
          <w:sz w:val="22"/>
          <w:szCs w:val="22"/>
        </w:rPr>
        <w:t>/201</w:t>
      </w:r>
      <w:r>
        <w:rPr>
          <w:rFonts w:ascii="Garamond" w:hAnsi="Garamond"/>
          <w:iCs/>
          <w:sz w:val="22"/>
          <w:szCs w:val="22"/>
        </w:rPr>
        <w:t>5</w:t>
      </w:r>
    </w:p>
    <w:p w14:paraId="4B15456A" w14:textId="77777777" w:rsidR="0040019F" w:rsidRDefault="0040019F" w:rsidP="008E4B85">
      <w:pPr>
        <w:ind w:left="540"/>
        <w:rPr>
          <w:rFonts w:ascii="Garamond" w:eastAsia="MS Mincho" w:hAnsi="Garamond"/>
          <w:sz w:val="22"/>
          <w:szCs w:val="22"/>
        </w:rPr>
      </w:pPr>
    </w:p>
    <w:p w14:paraId="0A14C5A2" w14:textId="77777777" w:rsidR="0040019F" w:rsidRPr="00EC2A42" w:rsidRDefault="0040019F" w:rsidP="0040019F">
      <w:pPr>
        <w:pStyle w:val="ListParagraph"/>
        <w:ind w:left="360"/>
        <w:rPr>
          <w:rFonts w:ascii="Garamond" w:eastAsia="MS Mincho" w:hAnsi="Garamond" w:cs="Times New Roman"/>
        </w:rPr>
      </w:pPr>
      <w:r w:rsidRPr="00871127">
        <w:rPr>
          <w:rFonts w:ascii="Garamond" w:eastAsia="MS Mincho" w:hAnsi="Garamond"/>
          <w:b/>
        </w:rPr>
        <w:t>CR1000 Firmware Version (s):</w:t>
      </w:r>
      <w:r>
        <w:rPr>
          <w:rFonts w:ascii="Garamond" w:eastAsia="MS Mincho" w:hAnsi="Garamond"/>
        </w:rPr>
        <w:t xml:space="preserve">  </w:t>
      </w:r>
      <w:r w:rsidRPr="00EC2A42">
        <w:rPr>
          <w:rFonts w:ascii="Garamond" w:eastAsia="MS Mincho" w:hAnsi="Garamond"/>
          <w:i/>
        </w:rPr>
        <w:t>Version(s) and dates changed</w:t>
      </w:r>
    </w:p>
    <w:p w14:paraId="59EE8E53" w14:textId="77777777" w:rsidR="0040019F" w:rsidRDefault="0040019F" w:rsidP="008E4B85">
      <w:pPr>
        <w:ind w:left="540"/>
        <w:rPr>
          <w:rFonts w:ascii="Garamond" w:eastAsia="MS Mincho" w:hAnsi="Garamond"/>
          <w:sz w:val="22"/>
          <w:szCs w:val="22"/>
        </w:rPr>
      </w:pPr>
    </w:p>
    <w:p w14:paraId="2FD6E204" w14:textId="77777777" w:rsidR="0040019F" w:rsidRDefault="0040019F" w:rsidP="0040019F">
      <w:pPr>
        <w:pStyle w:val="ListParagraph"/>
        <w:ind w:left="54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61A98174"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JOBJBMET_V5.5_041608</w:t>
      </w:r>
      <w:r>
        <w:rPr>
          <w:rFonts w:ascii="Garamond" w:eastAsia="MS Mincho" w:hAnsi="Garamond"/>
        </w:rPr>
        <w:t xml:space="preserve"> used from 04/16/2008 to 02/27/2015</w:t>
      </w:r>
    </w:p>
    <w:p w14:paraId="3ED81C5A"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02/27/2015 to 06/17/2015</w:t>
      </w:r>
    </w:p>
    <w:p w14:paraId="03C4810A"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06/17/2015 to present</w:t>
      </w:r>
    </w:p>
    <w:p w14:paraId="2C9E3FA3" w14:textId="77777777" w:rsidR="00571DA6" w:rsidRDefault="00571DA6" w:rsidP="00571DA6">
      <w:pPr>
        <w:pStyle w:val="ListParagraph"/>
        <w:ind w:left="540"/>
        <w:rPr>
          <w:rFonts w:ascii="Garamond" w:eastAsia="MS Mincho" w:hAnsi="Garamond"/>
          <w:i/>
        </w:rPr>
      </w:pPr>
    </w:p>
    <w:p w14:paraId="14F3A576" w14:textId="05B38796" w:rsidR="00EC2A42" w:rsidRDefault="00EC2A42" w:rsidP="004632A5">
      <w:pPr>
        <w:pStyle w:val="ListParagraph"/>
        <w:ind w:left="360"/>
      </w:pPr>
      <w:r>
        <w:rPr>
          <w:rFonts w:ascii="Garamond" w:eastAsia="MS Mincho" w:hAnsi="Garamond"/>
          <w:i/>
        </w:rPr>
        <w:t xml:space="preserve">Use naming convention </w:t>
      </w:r>
      <w:r w:rsidRPr="00EC2A42">
        <w:rPr>
          <w:rFonts w:ascii="Garamond" w:eastAsia="MS Mincho" w:hAnsi="Garamond"/>
          <w:i/>
        </w:rPr>
        <w:t>(</w:t>
      </w:r>
      <w:r w:rsidRPr="00437CAB">
        <w:rPr>
          <w:rFonts w:ascii="Garamond" w:hAnsi="Garamond"/>
          <w:i/>
        </w:rPr>
        <w:t>Reserve Code-Site Code-</w:t>
      </w:r>
      <w:proofErr w:type="spellStart"/>
      <w:r w:rsidRPr="00437CAB">
        <w:rPr>
          <w:rFonts w:ascii="Garamond" w:hAnsi="Garamond"/>
          <w:i/>
        </w:rPr>
        <w:t>MET</w:t>
      </w:r>
      <w:r w:rsidR="00736369">
        <w:rPr>
          <w:rFonts w:ascii="Garamond" w:hAnsi="Garamond"/>
          <w:i/>
        </w:rPr>
        <w:t>_</w:t>
      </w:r>
      <w:r w:rsidRPr="00437CAB">
        <w:rPr>
          <w:rFonts w:ascii="Garamond" w:hAnsi="Garamond"/>
          <w:i/>
        </w:rPr>
        <w:t>Program</w:t>
      </w:r>
      <w:proofErr w:type="spellEnd"/>
      <w:r w:rsidRPr="00437CAB">
        <w:rPr>
          <w:rFonts w:ascii="Garamond" w:hAnsi="Garamond"/>
          <w:i/>
        </w:rPr>
        <w:t xml:space="preserve"> Version </w:t>
      </w:r>
      <w:r w:rsidR="00736369" w:rsidRPr="00437CAB">
        <w:rPr>
          <w:rFonts w:ascii="Garamond" w:hAnsi="Garamond"/>
          <w:i/>
        </w:rPr>
        <w:t>#</w:t>
      </w:r>
      <w:r w:rsidR="00736369">
        <w:rPr>
          <w:rFonts w:ascii="Garamond" w:hAnsi="Garamond"/>
          <w:i/>
        </w:rPr>
        <w:t>_</w:t>
      </w:r>
      <w:r w:rsidRPr="00437CAB">
        <w:rPr>
          <w:rFonts w:ascii="Garamond" w:hAnsi="Garamond"/>
          <w:i/>
        </w:rPr>
        <w:t>Last Date Modified (ex. delsjmet</w:t>
      </w:r>
      <w:r w:rsidR="00736369">
        <w:rPr>
          <w:rFonts w:ascii="Garamond" w:hAnsi="Garamond"/>
          <w:i/>
        </w:rPr>
        <w:t>_</w:t>
      </w:r>
      <w:r w:rsidRPr="00437CAB">
        <w:rPr>
          <w:rFonts w:ascii="Garamond" w:hAnsi="Garamond"/>
          <w:i/>
        </w:rPr>
        <w:t>5.5</w:t>
      </w:r>
      <w:r w:rsidR="00736369">
        <w:rPr>
          <w:rFonts w:ascii="Garamond" w:hAnsi="Garamond"/>
          <w:i/>
        </w:rPr>
        <w:t>_</w:t>
      </w:r>
      <w:r w:rsidR="00F272D8" w:rsidRPr="00437CAB">
        <w:rPr>
          <w:rFonts w:ascii="Garamond" w:hAnsi="Garamond"/>
          <w:i/>
        </w:rPr>
        <w:t>09101</w:t>
      </w:r>
      <w:r w:rsidR="00F272D8">
        <w:rPr>
          <w:rFonts w:ascii="Garamond" w:hAnsi="Garamond"/>
          <w:i/>
        </w:rPr>
        <w:t>6</w:t>
      </w:r>
      <w:r w:rsidR="009F2776" w:rsidRPr="00437CAB">
        <w:rPr>
          <w:rFonts w:ascii="Garamond" w:hAnsi="Garamond"/>
          <w:i/>
        </w:rPr>
        <w:t>09101</w:t>
      </w:r>
      <w:r w:rsidR="009F2776">
        <w:rPr>
          <w:rFonts w:ascii="Garamond" w:hAnsi="Garamond"/>
          <w:i/>
        </w:rPr>
        <w:t>5</w:t>
      </w:r>
      <w:r w:rsidRPr="00437CAB">
        <w:rPr>
          <w:rFonts w:ascii="Garamond" w:hAnsi="Garamond"/>
          <w:i/>
        </w:rPr>
        <w:t>)</w:t>
      </w:r>
      <w:r>
        <w:rPr>
          <w:rFonts w:ascii="Garamond" w:hAnsi="Garamond"/>
          <w:i/>
        </w:rPr>
        <w:t xml:space="preserve"> and list all versions used in </w:t>
      </w:r>
      <w:r w:rsidR="00F272D8">
        <w:rPr>
          <w:rFonts w:ascii="Garamond" w:hAnsi="Garamond"/>
          <w:i/>
        </w:rPr>
        <w:t>2016</w:t>
      </w:r>
      <w:r w:rsidR="009F2776">
        <w:rPr>
          <w:rFonts w:ascii="Garamond" w:hAnsi="Garamond"/>
          <w:i/>
        </w:rPr>
        <w:t>2015</w:t>
      </w:r>
      <w:r>
        <w:rPr>
          <w:rFonts w:ascii="Garamond" w:hAnsi="Garamond"/>
          <w:i/>
        </w:rPr>
        <w:t>.</w:t>
      </w:r>
    </w:p>
    <w:p w14:paraId="621F6194" w14:textId="77777777" w:rsidR="00FB29F7" w:rsidRPr="00E87CC3" w:rsidRDefault="00FB29F7" w:rsidP="008E4B85">
      <w:pPr>
        <w:ind w:left="540"/>
        <w:jc w:val="both"/>
        <w:rPr>
          <w:rFonts w:ascii="Garamond" w:eastAsia="MS Mincho" w:hAnsi="Garamond"/>
          <w:sz w:val="22"/>
          <w:szCs w:val="22"/>
        </w:rPr>
      </w:pPr>
    </w:p>
    <w:p w14:paraId="68EF5011" w14:textId="7E2C0553"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lastRenderedPageBreak/>
        <w:t>10)  Coded variable definitions</w:t>
      </w:r>
    </w:p>
    <w:p w14:paraId="3FDF8C32" w14:textId="77777777" w:rsidR="00F8159F" w:rsidRPr="00E87CC3" w:rsidRDefault="00F8159F" w:rsidP="00F8159F">
      <w:pPr>
        <w:pStyle w:val="HTMLPreformatted"/>
        <w:rPr>
          <w:rFonts w:ascii="Garamond" w:hAnsi="Garamond" w:cs="Times New Roman"/>
          <w:sz w:val="22"/>
          <w:szCs w:val="22"/>
        </w:rPr>
      </w:pPr>
    </w:p>
    <w:p w14:paraId="7E1222D7" w14:textId="5C366177" w:rsidR="00F8159F" w:rsidRPr="00E87CC3" w:rsidRDefault="00F8159F" w:rsidP="008E4B85">
      <w:pPr>
        <w:ind w:left="540"/>
        <w:jc w:val="both"/>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r>
      <w:r w:rsidR="00DD4C8A">
        <w:rPr>
          <w:rFonts w:ascii="Garamond" w:hAnsi="Garamond"/>
          <w:iCs/>
          <w:sz w:val="22"/>
          <w:szCs w:val="22"/>
        </w:rPr>
        <w:t xml:space="preserve">         </w:t>
      </w:r>
      <w:r w:rsidRPr="00E87CC3">
        <w:rPr>
          <w:rFonts w:ascii="Garamond" w:eastAsia="MS Mincho" w:hAnsi="Garamond"/>
          <w:sz w:val="22"/>
          <w:szCs w:val="22"/>
        </w:rPr>
        <w:t>Station code:</w:t>
      </w:r>
    </w:p>
    <w:p w14:paraId="18CF99A7" w14:textId="77777777" w:rsidR="00F8159F" w:rsidRPr="00E87CC3" w:rsidRDefault="00F8159F" w:rsidP="008E4B85">
      <w:pPr>
        <w:ind w:left="540"/>
        <w:jc w:val="both"/>
        <w:rPr>
          <w:rFonts w:ascii="Garamond" w:eastAsia="MS Mincho" w:hAnsi="Garamond"/>
          <w:sz w:val="22"/>
          <w:szCs w:val="22"/>
        </w:rPr>
      </w:pPr>
    </w:p>
    <w:p w14:paraId="2D460852" w14:textId="47F1E327" w:rsidR="00F8159F" w:rsidRPr="00B425F0" w:rsidRDefault="004632A5" w:rsidP="00B425F0">
      <w:pPr>
        <w:ind w:left="540"/>
        <w:jc w:val="both"/>
        <w:rPr>
          <w:rFonts w:ascii="Garamond" w:hAnsi="Garamond"/>
          <w:iCs/>
          <w:sz w:val="22"/>
          <w:szCs w:val="22"/>
        </w:rPr>
      </w:pPr>
      <w:r>
        <w:rPr>
          <w:rFonts w:ascii="Garamond" w:hAnsi="Garamond"/>
          <w:iCs/>
          <w:sz w:val="22"/>
          <w:szCs w:val="22"/>
        </w:rPr>
        <w:t>J</w:t>
      </w:r>
      <w:r w:rsidRPr="00B425F0">
        <w:rPr>
          <w:rFonts w:ascii="Garamond" w:hAnsi="Garamond"/>
          <w:iCs/>
          <w:sz w:val="22"/>
          <w:szCs w:val="22"/>
        </w:rPr>
        <w:t>obos</w:t>
      </w:r>
      <w:r w:rsidR="00D13270" w:rsidRPr="00B425F0">
        <w:rPr>
          <w:rFonts w:ascii="Garamond" w:hAnsi="Garamond"/>
          <w:iCs/>
          <w:sz w:val="22"/>
          <w:szCs w:val="22"/>
        </w:rPr>
        <w:t xml:space="preserve"> Meteorology</w:t>
      </w:r>
      <w:r w:rsidR="00F8159F" w:rsidRPr="00B425F0">
        <w:rPr>
          <w:rFonts w:ascii="Garamond" w:hAnsi="Garamond"/>
          <w:iCs/>
          <w:sz w:val="22"/>
          <w:szCs w:val="22"/>
        </w:rPr>
        <w:tab/>
      </w:r>
      <w:r w:rsidR="00F8159F" w:rsidRPr="00B425F0">
        <w:rPr>
          <w:rFonts w:ascii="Garamond" w:hAnsi="Garamond"/>
          <w:iCs/>
          <w:sz w:val="22"/>
          <w:szCs w:val="22"/>
        </w:rPr>
        <w:tab/>
      </w:r>
      <w:proofErr w:type="spellStart"/>
      <w:r w:rsidR="00D13270" w:rsidRPr="00B425F0">
        <w:rPr>
          <w:rFonts w:ascii="Garamond" w:hAnsi="Garamond"/>
          <w:iCs/>
          <w:sz w:val="22"/>
          <w:szCs w:val="22"/>
        </w:rPr>
        <w:t>jb</w:t>
      </w:r>
      <w:proofErr w:type="spellEnd"/>
      <w:r w:rsidR="00F8159F" w:rsidRPr="00B425F0">
        <w:rPr>
          <w:rFonts w:ascii="Garamond" w:hAnsi="Garamond"/>
          <w:iCs/>
          <w:sz w:val="22"/>
          <w:szCs w:val="22"/>
        </w:rPr>
        <w:tab/>
      </w:r>
      <w:r w:rsidR="00F8159F" w:rsidRPr="00B425F0">
        <w:rPr>
          <w:rFonts w:ascii="Garamond" w:hAnsi="Garamond"/>
          <w:iCs/>
          <w:sz w:val="22"/>
          <w:szCs w:val="22"/>
        </w:rPr>
        <w:tab/>
      </w:r>
      <w:r w:rsidR="00F8159F" w:rsidRPr="00B425F0">
        <w:rPr>
          <w:rFonts w:ascii="Garamond" w:hAnsi="Garamond"/>
          <w:iCs/>
          <w:sz w:val="22"/>
          <w:szCs w:val="22"/>
        </w:rPr>
        <w:tab/>
      </w:r>
      <w:proofErr w:type="spellStart"/>
      <w:r w:rsidR="00D13270" w:rsidRPr="00B425F0">
        <w:rPr>
          <w:rFonts w:ascii="Garamond" w:hAnsi="Garamond"/>
          <w:iCs/>
          <w:sz w:val="22"/>
          <w:szCs w:val="22"/>
        </w:rPr>
        <w:t>jobjb</w:t>
      </w:r>
      <w:r w:rsidR="00E25C96" w:rsidRPr="00B425F0">
        <w:rPr>
          <w:rFonts w:ascii="Garamond" w:hAnsi="Garamond"/>
          <w:iCs/>
          <w:sz w:val="22"/>
          <w:szCs w:val="22"/>
        </w:rPr>
        <w:t>met</w:t>
      </w:r>
      <w:proofErr w:type="spellEnd"/>
    </w:p>
    <w:p w14:paraId="72B9EF74" w14:textId="77777777" w:rsidR="00F8159F" w:rsidRPr="00E87CC3" w:rsidRDefault="00F8159F" w:rsidP="00F8159F">
      <w:pPr>
        <w:ind w:left="360"/>
        <w:jc w:val="both"/>
        <w:rPr>
          <w:rFonts w:ascii="Garamond" w:eastAsia="MS Mincho" w:hAnsi="Garamond"/>
          <w:sz w:val="22"/>
          <w:szCs w:val="22"/>
        </w:rPr>
      </w:pPr>
    </w:p>
    <w:p w14:paraId="7922ECE7" w14:textId="07C69E44"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14:paraId="4BE74CA2" w14:textId="77777777" w:rsidR="00FA571C" w:rsidRPr="004341A7" w:rsidRDefault="00FA571C" w:rsidP="00FA571C">
      <w:pPr>
        <w:pStyle w:val="HTMLPreformatted"/>
        <w:rPr>
          <w:rFonts w:ascii="Garamond" w:hAnsi="Garamond"/>
          <w:bCs/>
          <w:sz w:val="22"/>
          <w:szCs w:val="22"/>
        </w:rPr>
      </w:pPr>
    </w:p>
    <w:p w14:paraId="0373C04B"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0AA49DC5" w14:textId="77777777" w:rsidR="00FA571C" w:rsidRPr="004341A7" w:rsidRDefault="00FA571C" w:rsidP="00FA571C">
      <w:pPr>
        <w:pStyle w:val="HTMLPreformatted"/>
        <w:ind w:left="360" w:right="720"/>
        <w:rPr>
          <w:rFonts w:ascii="Garamond" w:hAnsi="Garamond"/>
          <w:sz w:val="22"/>
          <w:szCs w:val="22"/>
          <w:highlight w:val="yellow"/>
        </w:rPr>
      </w:pPr>
    </w:p>
    <w:p w14:paraId="68453B99"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430C3CCA"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4784F3EA"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528E2C60"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33494CF2" w14:textId="69B23A4B"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14:paraId="1E19B33D"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AFDDE09"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583BE5E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0CF062B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7D086B2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4703EBD2"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C7AAEBA"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098E14CD" w14:textId="2B8CBE1E"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14:paraId="2AC0C06F" w14:textId="77777777" w:rsidR="00FA571C" w:rsidRPr="00E87CC3" w:rsidRDefault="00FA571C" w:rsidP="00E715AA">
      <w:pPr>
        <w:pStyle w:val="HTMLPreformatted"/>
        <w:rPr>
          <w:rFonts w:ascii="Garamond" w:hAnsi="Garamond"/>
          <w:sz w:val="22"/>
          <w:szCs w:val="22"/>
        </w:rPr>
      </w:pPr>
    </w:p>
    <w:p w14:paraId="3FA3327F" w14:textId="5A88B77E"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w:t>
      </w:r>
      <w:r w:rsidR="00C37884" w:rsidRPr="002B2239">
        <w:rPr>
          <w:rFonts w:ascii="Garamond" w:hAnsi="Garamond"/>
          <w:sz w:val="22"/>
          <w:szCs w:val="22"/>
        </w:rPr>
        <w:t xml:space="preserve">below) </w:t>
      </w:r>
      <w:r w:rsidR="00C37884" w:rsidRPr="00F35BF0">
        <w:rPr>
          <w:rFonts w:ascii="Garamond" w:hAnsi="Garamond"/>
          <w:sz w:val="22"/>
          <w:szCs w:val="22"/>
        </w:rPr>
        <w:t>can</w:t>
      </w:r>
      <w:r w:rsidR="000B1887" w:rsidRPr="00F35BF0">
        <w:rPr>
          <w:rFonts w:ascii="Garamond" w:hAnsi="Garamond"/>
          <w:sz w:val="22"/>
          <w:szCs w:val="22"/>
        </w:rPr>
        <w:t xml:space="preserve"> be applied to the entire record in the </w:t>
      </w:r>
      <w:proofErr w:type="spellStart"/>
      <w:r w:rsidR="000B1887" w:rsidRPr="00F35BF0">
        <w:rPr>
          <w:rFonts w:ascii="Garamond" w:hAnsi="Garamond"/>
          <w:sz w:val="22"/>
          <w:szCs w:val="22"/>
        </w:rPr>
        <w:t>F_Record</w:t>
      </w:r>
      <w:proofErr w:type="spellEnd"/>
      <w:r w:rsidR="000B1887" w:rsidRPr="00F35BF0">
        <w:rPr>
          <w:rFonts w:ascii="Garamond" w:hAnsi="Garamond"/>
          <w:sz w:val="22"/>
          <w:szCs w:val="22"/>
        </w:rPr>
        <w:t xml:space="preserve"> column.</w:t>
      </w:r>
      <w:r w:rsidR="000B1887" w:rsidRPr="004341A7">
        <w:rPr>
          <w:rFonts w:ascii="Garamond" w:hAnsi="Garamond"/>
          <w:sz w:val="22"/>
          <w:szCs w:val="22"/>
        </w:rPr>
        <w:t xml:space="preserve">  </w:t>
      </w:r>
    </w:p>
    <w:p w14:paraId="72D5199C" w14:textId="77777777" w:rsidR="00FA571C" w:rsidRDefault="00FA571C" w:rsidP="00FA571C">
      <w:pPr>
        <w:pStyle w:val="HTMLPreformatted"/>
        <w:ind w:left="360" w:right="360"/>
        <w:rPr>
          <w:rFonts w:ascii="Garamond" w:hAnsi="Garamond"/>
          <w:sz w:val="22"/>
          <w:szCs w:val="22"/>
        </w:rPr>
      </w:pPr>
    </w:p>
    <w:p w14:paraId="646E75DE" w14:textId="51665825" w:rsidR="00BF4111" w:rsidRPr="004341A7" w:rsidRDefault="00BF4111" w:rsidP="00BF4111">
      <w:pPr>
        <w:pStyle w:val="HTMLPreformatted"/>
        <w:tabs>
          <w:tab w:val="clear" w:pos="916"/>
          <w:tab w:val="left" w:pos="360"/>
          <w:tab w:val="left" w:pos="720"/>
          <w:tab w:val="left" w:pos="1080"/>
        </w:tabs>
        <w:ind w:left="360" w:right="720"/>
        <w:rPr>
          <w:rFonts w:ascii="Garamond" w:hAnsi="Garamond"/>
          <w:sz w:val="22"/>
          <w:szCs w:val="22"/>
        </w:rPr>
      </w:pPr>
      <w:r w:rsidRPr="004341A7">
        <w:rPr>
          <w:rFonts w:ascii="Garamond" w:hAnsi="Garamond"/>
          <w:sz w:val="22"/>
          <w:szCs w:val="22"/>
        </w:rPr>
        <w:t>General Errors</w:t>
      </w:r>
    </w:p>
    <w:p w14:paraId="7CACBE81" w14:textId="77777777"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0A155A8B" w14:textId="35167A08"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recording error, </w:t>
      </w:r>
      <w:r w:rsidR="00F272D8">
        <w:rPr>
          <w:rFonts w:ascii="Garamond" w:hAnsi="Garamond"/>
          <w:sz w:val="22"/>
          <w:szCs w:val="22"/>
        </w:rPr>
        <w:t>recovered</w:t>
      </w:r>
      <w:r>
        <w:rPr>
          <w:rFonts w:ascii="Garamond" w:hAnsi="Garamond"/>
          <w:sz w:val="22"/>
          <w:szCs w:val="22"/>
        </w:rPr>
        <w:t xml:space="preserve"> telemetry data</w:t>
      </w:r>
    </w:p>
    <w:p w14:paraId="703F4DC0" w14:textId="77777777" w:rsidR="00BF4111" w:rsidRPr="004341A7"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14:paraId="4796B4FD" w14:textId="77777777"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 xml:space="preserve">Instrument </w:t>
      </w:r>
      <w:r>
        <w:rPr>
          <w:rFonts w:ascii="Garamond" w:hAnsi="Garamond"/>
          <w:sz w:val="22"/>
          <w:szCs w:val="22"/>
        </w:rPr>
        <w:t>m</w:t>
      </w:r>
      <w:r w:rsidRPr="004341A7">
        <w:rPr>
          <w:rFonts w:ascii="Garamond" w:hAnsi="Garamond"/>
          <w:sz w:val="22"/>
          <w:szCs w:val="22"/>
        </w:rPr>
        <w:t>aintenance</w:t>
      </w:r>
    </w:p>
    <w:p w14:paraId="7BAA19A9" w14:textId="77777777" w:rsidR="00BF4111" w:rsidRPr="004341A7" w:rsidRDefault="00BF4111" w:rsidP="00BF4111">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47A75ABC" w14:textId="5E5055B6"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14:paraId="7A50BF53" w14:textId="77777777" w:rsidR="00BF4111" w:rsidRPr="004341A7"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06C8DBFA" w14:textId="77777777"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62ABAD02" w14:textId="77777777" w:rsidR="00BF4111" w:rsidRDefault="00BF4111" w:rsidP="00BF4111">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6F18FF7D" w14:textId="77777777" w:rsidR="00BF4111" w:rsidRDefault="00BF4111" w:rsidP="00BF4111">
      <w:pPr>
        <w:pStyle w:val="BodyText"/>
        <w:tabs>
          <w:tab w:val="left" w:pos="1080"/>
          <w:tab w:val="left" w:pos="1440"/>
          <w:tab w:val="left" w:pos="1980"/>
        </w:tabs>
        <w:ind w:right="720"/>
        <w:rPr>
          <w:rFonts w:ascii="Garamond" w:hAnsi="Garamond"/>
          <w:sz w:val="22"/>
          <w:szCs w:val="22"/>
        </w:rPr>
      </w:pPr>
    </w:p>
    <w:p w14:paraId="2D0E4F7A" w14:textId="77777777" w:rsidR="00BF4111" w:rsidRDefault="00BF4111" w:rsidP="00BF411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14:paraId="190BD8E9" w14:textId="77777777" w:rsidR="00BF4111" w:rsidRDefault="00BF4111" w:rsidP="00BF4111">
      <w:pPr>
        <w:tabs>
          <w:tab w:val="left" w:pos="720"/>
          <w:tab w:val="left" w:pos="1080"/>
          <w:tab w:val="left" w:pos="1440"/>
          <w:tab w:val="left" w:pos="1980"/>
        </w:tabs>
        <w:ind w:left="360"/>
        <w:rPr>
          <w:rFonts w:ascii="Garamond" w:hAnsi="Garamond"/>
          <w:sz w:val="22"/>
          <w:szCs w:val="22"/>
        </w:rPr>
      </w:pPr>
      <w:r>
        <w:rPr>
          <w:rFonts w:ascii="Garamond" w:hAnsi="Garamond"/>
          <w:sz w:val="22"/>
          <w:szCs w:val="22"/>
        </w:rPr>
        <w:lastRenderedPageBreak/>
        <w:tab/>
      </w:r>
      <w:r>
        <w:rPr>
          <w:rFonts w:ascii="Garamond" w:hAnsi="Garamond"/>
          <w:sz w:val="22"/>
          <w:szCs w:val="22"/>
        </w:rPr>
        <w:tab/>
        <w:t>SDG</w:t>
      </w:r>
      <w:r>
        <w:rPr>
          <w:rFonts w:ascii="Garamond" w:hAnsi="Garamond"/>
          <w:sz w:val="22"/>
          <w:szCs w:val="22"/>
        </w:rPr>
        <w:tab/>
        <w:t>Suspect due to sensor diagnostics</w:t>
      </w:r>
    </w:p>
    <w:p w14:paraId="768D1119"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1CD5DD9A"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53A3179D"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32CDC47E"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1AF7E32D"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32D3012D"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63E0EE4B"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14:paraId="47229002"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13FB71A0"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3042B2E2" w14:textId="77777777" w:rsidR="00BF4111" w:rsidRDefault="00BF4111" w:rsidP="00BF4111">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09D564F1" w14:textId="77777777" w:rsidR="00BF4111" w:rsidRDefault="00BF4111" w:rsidP="00BF411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14:paraId="5A8E270C" w14:textId="68EE816C"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r w:rsidR="00F272D8" w:rsidRPr="00E87CC3">
        <w:rPr>
          <w:rFonts w:ascii="Garamond" w:hAnsi="Garamond"/>
          <w:sz w:val="22"/>
          <w:szCs w:val="22"/>
        </w:rPr>
        <w:t xml:space="preserve"> </w:t>
      </w:r>
    </w:p>
    <w:p w14:paraId="1A7CEBBA" w14:textId="77777777" w:rsidR="00BF4111" w:rsidRDefault="00BF4111" w:rsidP="00BF4111">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14:paraId="456BF56B" w14:textId="77777777" w:rsidR="00BF4111" w:rsidRPr="004341A7" w:rsidRDefault="00BF4111" w:rsidP="00BF411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59B2E236"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14:paraId="3E9D1160"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2AB06EF6"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4D9D9A19"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322D9CE8" w14:textId="77777777" w:rsidR="00BF4111" w:rsidRDefault="00BF4111" w:rsidP="00BF4111">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71B28BBA" w14:textId="77777777" w:rsidR="00BF4111" w:rsidRPr="004341A7" w:rsidRDefault="00BF4111" w:rsidP="008E4B85">
      <w:pPr>
        <w:pStyle w:val="HTMLPreformatted"/>
        <w:ind w:left="360" w:right="360"/>
        <w:rPr>
          <w:rFonts w:ascii="Garamond" w:hAnsi="Garamond"/>
          <w:sz w:val="22"/>
          <w:szCs w:val="22"/>
        </w:rPr>
      </w:pPr>
    </w:p>
    <w:p w14:paraId="1EC840A4" w14:textId="145C50C5" w:rsidR="00A17F35" w:rsidRPr="00E87CC3" w:rsidRDefault="00A907F1" w:rsidP="00856647">
      <w:pPr>
        <w:pStyle w:val="BodyText"/>
        <w:tabs>
          <w:tab w:val="left" w:pos="1062"/>
          <w:tab w:val="left" w:pos="1260"/>
        </w:tabs>
        <w:rPr>
          <w:rFonts w:ascii="Garamond" w:hAnsi="Garamond"/>
          <w:sz w:val="22"/>
          <w:szCs w:val="22"/>
        </w:rPr>
      </w:pPr>
      <w:r>
        <w:rPr>
          <w:rFonts w:ascii="Garamond" w:hAnsi="Garamond"/>
          <w:sz w:val="22"/>
          <w:szCs w:val="22"/>
        </w:rPr>
        <w:tab/>
      </w:r>
    </w:p>
    <w:p w14:paraId="39FFE8E6"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14:paraId="479FFC14" w14:textId="77777777" w:rsidR="00454653" w:rsidRPr="00E87CC3" w:rsidRDefault="00454653" w:rsidP="002E3B63">
      <w:pPr>
        <w:pStyle w:val="BodyText"/>
        <w:tabs>
          <w:tab w:val="left" w:pos="1062"/>
          <w:tab w:val="left" w:pos="1260"/>
        </w:tabs>
        <w:rPr>
          <w:rFonts w:ascii="Garamond" w:hAnsi="Garamond"/>
          <w:sz w:val="22"/>
          <w:szCs w:val="22"/>
        </w:rPr>
      </w:pPr>
    </w:p>
    <w:p w14:paraId="5F96681A" w14:textId="77777777"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2824894F" w14:textId="77777777" w:rsidR="00B4483D" w:rsidRPr="006A1A55" w:rsidRDefault="00B4483D" w:rsidP="006A1A55">
      <w:pPr>
        <w:ind w:left="540"/>
        <w:rPr>
          <w:rFonts w:ascii="Garamond" w:hAnsi="Garamond"/>
          <w:sz w:val="22"/>
          <w:szCs w:val="22"/>
        </w:rPr>
      </w:pPr>
    </w:p>
    <w:p w14:paraId="1CB469B4" w14:textId="77777777"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w:t>
      </w:r>
      <w:proofErr w:type="spellStart"/>
      <w:r w:rsidRPr="006A1A55">
        <w:rPr>
          <w:rFonts w:ascii="Garamond" w:hAnsi="Garamond"/>
          <w:iCs/>
          <w:sz w:val="22"/>
          <w:szCs w:val="22"/>
        </w:rPr>
        <w:t>mmoles</w:t>
      </w:r>
      <w:proofErr w:type="spellEnd"/>
      <w:r w:rsidRPr="006A1A55">
        <w:rPr>
          <w:rFonts w:ascii="Garamond" w:hAnsi="Garamond"/>
          <w:iCs/>
          <w:sz w:val="22"/>
          <w:szCs w:val="22"/>
        </w:rPr>
        <w:t>/m2 over a 15 minute interval.</w:t>
      </w:r>
    </w:p>
    <w:p w14:paraId="5047D53D" w14:textId="77777777" w:rsidR="006A1A55" w:rsidRPr="006A1A55" w:rsidRDefault="006A1A55" w:rsidP="00FA1836">
      <w:pPr>
        <w:ind w:left="540" w:right="900"/>
        <w:jc w:val="both"/>
        <w:rPr>
          <w:rFonts w:ascii="Garamond" w:hAnsi="Garamond"/>
          <w:iCs/>
          <w:sz w:val="22"/>
          <w:szCs w:val="22"/>
        </w:rPr>
      </w:pPr>
    </w:p>
    <w:p w14:paraId="6ECC5D80" w14:textId="77777777"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0F5CD954" w14:textId="77777777" w:rsidR="00716F62" w:rsidRPr="008E4B85" w:rsidRDefault="00E95AEF" w:rsidP="00716F62">
      <w:pPr>
        <w:spacing w:before="100" w:beforeAutospacing="1" w:after="100" w:afterAutospacing="1"/>
        <w:ind w:left="540"/>
        <w:rPr>
          <w:rFonts w:ascii="Garamond" w:hAnsi="Garamond"/>
          <w:sz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AC6972">
        <w:rPr>
          <w:rFonts w:ascii="Garamond" w:hAnsi="Garamond"/>
          <w:b/>
          <w:sz w:val="22"/>
          <w:szCs w:val="22"/>
        </w:rPr>
        <w:t>ese</w:t>
      </w:r>
      <w:r w:rsidR="00F0646E">
        <w:rPr>
          <w:rFonts w:ascii="Garamond" w:hAnsi="Garamond"/>
          <w:b/>
          <w:sz w:val="22"/>
          <w:szCs w:val="22"/>
        </w:rPr>
        <w:t xml:space="preserve"> data.</w:t>
      </w:r>
      <w:r w:rsidR="00716F62" w:rsidRPr="008E4B85">
        <w:rPr>
          <w:rFonts w:ascii="Garamond" w:hAnsi="Garamond"/>
          <w:b/>
          <w:sz w:val="22"/>
        </w:rPr>
        <w:t xml:space="preserve"> </w:t>
      </w:r>
    </w:p>
    <w:p w14:paraId="780A3192" w14:textId="77777777" w:rsidR="007A6DAF" w:rsidRDefault="007A6DAF" w:rsidP="006A1A55">
      <w:pPr>
        <w:ind w:left="540"/>
        <w:jc w:val="both"/>
        <w:rPr>
          <w:rFonts w:ascii="Garamond" w:hAnsi="Garamond"/>
          <w:sz w:val="22"/>
          <w:szCs w:val="22"/>
        </w:rPr>
      </w:pPr>
    </w:p>
    <w:p w14:paraId="3A1CA7E0" w14:textId="77777777" w:rsidR="00E25E9D" w:rsidRDefault="00E25E9D" w:rsidP="006A1A55">
      <w:pPr>
        <w:ind w:left="540"/>
        <w:jc w:val="both"/>
        <w:rPr>
          <w:rFonts w:ascii="Garamond" w:hAnsi="Garamond"/>
          <w:b/>
          <w:sz w:val="22"/>
          <w:szCs w:val="22"/>
        </w:rPr>
      </w:pPr>
      <w:r w:rsidRPr="00136B36">
        <w:rPr>
          <w:rFonts w:ascii="Garamond" w:hAnsi="Garamond"/>
          <w:b/>
          <w:sz w:val="22"/>
          <w:szCs w:val="22"/>
        </w:rPr>
        <w:t>Suspect Data:</w:t>
      </w:r>
    </w:p>
    <w:p w14:paraId="7860FD56" w14:textId="77777777" w:rsidR="00136B36" w:rsidRPr="00136B36" w:rsidRDefault="00136B36" w:rsidP="007F582A">
      <w:pPr>
        <w:ind w:left="720"/>
        <w:jc w:val="both"/>
        <w:rPr>
          <w:rFonts w:ascii="Garamond" w:hAnsi="Garamond"/>
          <w:b/>
          <w:sz w:val="22"/>
          <w:szCs w:val="22"/>
        </w:rPr>
      </w:pPr>
      <w:r w:rsidRPr="00716F62">
        <w:rPr>
          <w:rFonts w:ascii="Garamond" w:hAnsi="Garamond"/>
          <w:sz w:val="22"/>
          <w:szCs w:val="22"/>
        </w:rPr>
        <w:lastRenderedPageBreak/>
        <w:t xml:space="preserve">Elevated </w:t>
      </w:r>
      <w:proofErr w:type="spellStart"/>
      <w:r w:rsidRPr="00716F62">
        <w:rPr>
          <w:rFonts w:ascii="Garamond" w:hAnsi="Garamond"/>
          <w:sz w:val="22"/>
          <w:szCs w:val="22"/>
        </w:rPr>
        <w:t>Nightime</w:t>
      </w:r>
      <w:proofErr w:type="spellEnd"/>
      <w:r w:rsidRPr="00716F62">
        <w:rPr>
          <w:rFonts w:ascii="Garamond" w:hAnsi="Garamond"/>
          <w:sz w:val="22"/>
          <w:szCs w:val="22"/>
        </w:rPr>
        <w:t xml:space="preserve"> PAR</w:t>
      </w:r>
    </w:p>
    <w:p w14:paraId="0C66018B" w14:textId="16BEFB76" w:rsidR="007F582A" w:rsidRPr="00716F62" w:rsidRDefault="008E4B85" w:rsidP="008E4B85">
      <w:pPr>
        <w:ind w:left="1440"/>
        <w:jc w:val="both"/>
        <w:rPr>
          <w:rFonts w:ascii="Garamond" w:hAnsi="Garamond"/>
          <w:sz w:val="22"/>
          <w:szCs w:val="22"/>
        </w:rPr>
      </w:pPr>
      <w:r>
        <w:rPr>
          <w:rFonts w:ascii="Garamond" w:hAnsi="Garamond"/>
          <w:sz w:val="22"/>
          <w:szCs w:val="22"/>
        </w:rPr>
        <w:t>From 01/01/</w:t>
      </w:r>
      <w:r w:rsidRPr="00C37884">
        <w:rPr>
          <w:rFonts w:ascii="Garamond" w:hAnsi="Garamond"/>
          <w:sz w:val="22"/>
          <w:szCs w:val="22"/>
        </w:rPr>
        <w:t xml:space="preserve">16 to </w:t>
      </w:r>
      <w:r w:rsidR="007729CE" w:rsidRPr="00C37884">
        <w:rPr>
          <w:rFonts w:ascii="Garamond" w:hAnsi="Garamond"/>
          <w:sz w:val="22"/>
          <w:szCs w:val="22"/>
        </w:rPr>
        <w:t>12/31</w:t>
      </w:r>
      <w:r w:rsidRPr="00C37884">
        <w:rPr>
          <w:rFonts w:ascii="Garamond" w:hAnsi="Garamond"/>
          <w:sz w:val="22"/>
          <w:szCs w:val="22"/>
        </w:rPr>
        <w:t>/16</w:t>
      </w:r>
      <w:r>
        <w:rPr>
          <w:rFonts w:ascii="Garamond" w:hAnsi="Garamond"/>
          <w:sz w:val="22"/>
          <w:szCs w:val="22"/>
        </w:rPr>
        <w:t xml:space="preserve"> there are consistent elevated night PAR values </w:t>
      </w:r>
      <w:r w:rsidR="00357127">
        <w:rPr>
          <w:rFonts w:ascii="Garamond" w:hAnsi="Garamond"/>
          <w:sz w:val="22"/>
          <w:szCs w:val="22"/>
        </w:rPr>
        <w:t>(&gt;0) after dusk, those</w:t>
      </w:r>
      <w:r>
        <w:rPr>
          <w:rFonts w:ascii="Garamond" w:hAnsi="Garamond"/>
          <w:sz w:val="22"/>
          <w:szCs w:val="22"/>
        </w:rPr>
        <w:t xml:space="preserve"> were </w:t>
      </w:r>
      <w:r w:rsidR="00357127">
        <w:rPr>
          <w:rFonts w:ascii="Garamond" w:hAnsi="Garamond"/>
          <w:sz w:val="22"/>
          <w:szCs w:val="22"/>
        </w:rPr>
        <w:t>manu</w:t>
      </w:r>
      <w:r>
        <w:rPr>
          <w:rFonts w:ascii="Garamond" w:hAnsi="Garamond"/>
          <w:sz w:val="22"/>
          <w:szCs w:val="22"/>
        </w:rPr>
        <w:t>ally rejected</w:t>
      </w:r>
      <w:r w:rsidR="00357127">
        <w:rPr>
          <w:rFonts w:ascii="Garamond" w:hAnsi="Garamond"/>
          <w:sz w:val="22"/>
          <w:szCs w:val="22"/>
        </w:rPr>
        <w:t>.</w:t>
      </w:r>
    </w:p>
    <w:p w14:paraId="4055F9F4" w14:textId="77777777" w:rsidR="007F582A" w:rsidRDefault="007F582A" w:rsidP="007F582A">
      <w:pPr>
        <w:jc w:val="both"/>
        <w:rPr>
          <w:rFonts w:ascii="Garamond" w:hAnsi="Garamond"/>
          <w:sz w:val="22"/>
          <w:szCs w:val="22"/>
        </w:rPr>
      </w:pPr>
    </w:p>
    <w:p w14:paraId="691FFC4D" w14:textId="77777777" w:rsidR="00894BDD" w:rsidRDefault="00894BDD" w:rsidP="00894BDD">
      <w:pPr>
        <w:ind w:left="540"/>
        <w:jc w:val="both"/>
        <w:rPr>
          <w:rFonts w:ascii="Garamond" w:hAnsi="Garamond"/>
          <w:sz w:val="22"/>
          <w:szCs w:val="22"/>
        </w:rPr>
      </w:pPr>
    </w:p>
    <w:p w14:paraId="0B1EF955" w14:textId="77777777" w:rsidR="00894BDD" w:rsidRPr="00136B36" w:rsidRDefault="00647880" w:rsidP="00894BDD">
      <w:pPr>
        <w:ind w:left="540"/>
        <w:jc w:val="both"/>
        <w:rPr>
          <w:rFonts w:ascii="Garamond" w:hAnsi="Garamond"/>
          <w:b/>
          <w:sz w:val="22"/>
          <w:szCs w:val="22"/>
        </w:rPr>
      </w:pPr>
      <w:r w:rsidRPr="00136B36">
        <w:rPr>
          <w:rFonts w:ascii="Garamond" w:hAnsi="Garamond"/>
          <w:b/>
          <w:sz w:val="22"/>
          <w:szCs w:val="22"/>
        </w:rPr>
        <w:t>Missing data:</w:t>
      </w:r>
    </w:p>
    <w:p w14:paraId="446E346A" w14:textId="77777777" w:rsidR="00E25E9D" w:rsidRDefault="00E25E9D" w:rsidP="006A1A55">
      <w:pPr>
        <w:ind w:left="540"/>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tblGrid>
      <w:tr w:rsidR="0034013A" w:rsidRPr="005C43B4" w14:paraId="4441D2B4" w14:textId="77777777" w:rsidTr="00C37884">
        <w:tc>
          <w:tcPr>
            <w:tcW w:w="2892" w:type="dxa"/>
          </w:tcPr>
          <w:p w14:paraId="52DD9F5F" w14:textId="77777777" w:rsidR="0034013A" w:rsidRPr="005C43B4" w:rsidRDefault="0034013A" w:rsidP="006175BD">
            <w:pPr>
              <w:jc w:val="center"/>
              <w:rPr>
                <w:rFonts w:ascii="Garamond" w:hAnsi="Garamond"/>
                <w:b/>
                <w:sz w:val="22"/>
                <w:szCs w:val="22"/>
              </w:rPr>
            </w:pPr>
            <w:r w:rsidRPr="005C43B4">
              <w:rPr>
                <w:rFonts w:ascii="Garamond" w:hAnsi="Garamond"/>
                <w:b/>
                <w:sz w:val="22"/>
                <w:szCs w:val="22"/>
              </w:rPr>
              <w:t>Date</w:t>
            </w:r>
          </w:p>
        </w:tc>
        <w:tc>
          <w:tcPr>
            <w:tcW w:w="2892" w:type="dxa"/>
          </w:tcPr>
          <w:p w14:paraId="1B37E9B0" w14:textId="77777777" w:rsidR="0034013A" w:rsidRPr="005C43B4" w:rsidRDefault="0034013A" w:rsidP="006175BD">
            <w:pPr>
              <w:jc w:val="center"/>
              <w:rPr>
                <w:rFonts w:ascii="Garamond" w:hAnsi="Garamond"/>
                <w:b/>
                <w:sz w:val="22"/>
                <w:szCs w:val="22"/>
              </w:rPr>
            </w:pPr>
            <w:r w:rsidRPr="005C43B4">
              <w:rPr>
                <w:rFonts w:ascii="Garamond" w:hAnsi="Garamond"/>
                <w:b/>
                <w:sz w:val="22"/>
                <w:szCs w:val="22"/>
              </w:rPr>
              <w:t>Precipitation (mm) *</w:t>
            </w:r>
          </w:p>
        </w:tc>
      </w:tr>
      <w:tr w:rsidR="0034013A" w:rsidRPr="00C97B68" w14:paraId="284E03B5" w14:textId="77777777" w:rsidTr="00C37884">
        <w:tc>
          <w:tcPr>
            <w:tcW w:w="2892" w:type="dxa"/>
          </w:tcPr>
          <w:p w14:paraId="2C3D1690" w14:textId="6ACBC053" w:rsidR="0034013A" w:rsidRDefault="0034013A" w:rsidP="00851625">
            <w:pPr>
              <w:jc w:val="center"/>
              <w:rPr>
                <w:rFonts w:ascii="Garamond" w:hAnsi="Garamond"/>
                <w:sz w:val="22"/>
                <w:szCs w:val="22"/>
              </w:rPr>
            </w:pPr>
          </w:p>
        </w:tc>
        <w:tc>
          <w:tcPr>
            <w:tcW w:w="2892" w:type="dxa"/>
          </w:tcPr>
          <w:p w14:paraId="3E975D9E" w14:textId="310A14C6" w:rsidR="0034013A" w:rsidRDefault="0034013A" w:rsidP="006175BD">
            <w:pPr>
              <w:jc w:val="center"/>
              <w:rPr>
                <w:rFonts w:ascii="Garamond" w:hAnsi="Garamond"/>
                <w:sz w:val="22"/>
                <w:szCs w:val="22"/>
              </w:rPr>
            </w:pPr>
          </w:p>
        </w:tc>
      </w:tr>
      <w:tr w:rsidR="00C37884" w:rsidRPr="00C97B68" w14:paraId="3E7B7D87" w14:textId="77777777" w:rsidTr="00C37884">
        <w:tc>
          <w:tcPr>
            <w:tcW w:w="2892" w:type="dxa"/>
          </w:tcPr>
          <w:p w14:paraId="7246CED1" w14:textId="77777777" w:rsidR="00C37884" w:rsidRDefault="00C37884" w:rsidP="00851625">
            <w:pPr>
              <w:jc w:val="center"/>
              <w:rPr>
                <w:rFonts w:ascii="Garamond" w:hAnsi="Garamond"/>
                <w:sz w:val="22"/>
                <w:szCs w:val="22"/>
              </w:rPr>
            </w:pPr>
          </w:p>
        </w:tc>
        <w:tc>
          <w:tcPr>
            <w:tcW w:w="2892" w:type="dxa"/>
          </w:tcPr>
          <w:p w14:paraId="21791DDD" w14:textId="77777777" w:rsidR="00C37884" w:rsidRDefault="00C37884" w:rsidP="006175BD">
            <w:pPr>
              <w:jc w:val="center"/>
              <w:rPr>
                <w:rFonts w:ascii="Garamond" w:hAnsi="Garamond"/>
                <w:sz w:val="22"/>
                <w:szCs w:val="22"/>
              </w:rPr>
            </w:pPr>
          </w:p>
        </w:tc>
      </w:tr>
      <w:tr w:rsidR="0034013A" w:rsidRPr="00C97B68" w14:paraId="4F05AA17" w14:textId="77777777" w:rsidTr="00C37884">
        <w:tc>
          <w:tcPr>
            <w:tcW w:w="2892" w:type="dxa"/>
          </w:tcPr>
          <w:p w14:paraId="53F10906" w14:textId="401F4B54" w:rsidR="0034013A" w:rsidRDefault="0034013A" w:rsidP="00851625">
            <w:pPr>
              <w:jc w:val="center"/>
              <w:rPr>
                <w:rFonts w:ascii="Garamond" w:hAnsi="Garamond"/>
                <w:sz w:val="22"/>
                <w:szCs w:val="22"/>
              </w:rPr>
            </w:pPr>
          </w:p>
        </w:tc>
        <w:tc>
          <w:tcPr>
            <w:tcW w:w="2892" w:type="dxa"/>
          </w:tcPr>
          <w:p w14:paraId="60F415F3" w14:textId="259E2C89" w:rsidR="0034013A" w:rsidRDefault="0034013A" w:rsidP="006175BD">
            <w:pPr>
              <w:jc w:val="center"/>
              <w:rPr>
                <w:rFonts w:ascii="Garamond" w:hAnsi="Garamond"/>
                <w:sz w:val="22"/>
                <w:szCs w:val="22"/>
              </w:rPr>
            </w:pPr>
          </w:p>
        </w:tc>
      </w:tr>
      <w:tr w:rsidR="0034013A" w:rsidRPr="00C97B68" w14:paraId="27A638A5" w14:textId="77777777" w:rsidTr="00C37884">
        <w:tc>
          <w:tcPr>
            <w:tcW w:w="2892" w:type="dxa"/>
          </w:tcPr>
          <w:p w14:paraId="275B0A86" w14:textId="1ED84B0A" w:rsidR="0034013A" w:rsidRDefault="0034013A" w:rsidP="00851625">
            <w:pPr>
              <w:jc w:val="center"/>
              <w:rPr>
                <w:rFonts w:ascii="Garamond" w:hAnsi="Garamond"/>
                <w:sz w:val="22"/>
                <w:szCs w:val="22"/>
              </w:rPr>
            </w:pPr>
          </w:p>
        </w:tc>
        <w:tc>
          <w:tcPr>
            <w:tcW w:w="2892" w:type="dxa"/>
          </w:tcPr>
          <w:p w14:paraId="6AAF8C2C" w14:textId="0B999AE7" w:rsidR="0034013A" w:rsidRDefault="0034013A" w:rsidP="006175BD">
            <w:pPr>
              <w:jc w:val="center"/>
              <w:rPr>
                <w:rFonts w:ascii="Garamond" w:hAnsi="Garamond"/>
                <w:sz w:val="22"/>
                <w:szCs w:val="22"/>
              </w:rPr>
            </w:pPr>
          </w:p>
        </w:tc>
      </w:tr>
    </w:tbl>
    <w:p w14:paraId="332EB34B" w14:textId="77777777" w:rsidR="00647880" w:rsidRDefault="00647880" w:rsidP="006A1A55">
      <w:pPr>
        <w:ind w:left="540"/>
        <w:jc w:val="both"/>
        <w:rPr>
          <w:rFonts w:ascii="Garamond" w:hAnsi="Garamond"/>
          <w:sz w:val="22"/>
          <w:szCs w:val="22"/>
        </w:rPr>
      </w:pPr>
    </w:p>
    <w:p w14:paraId="21A10164" w14:textId="186B32FD" w:rsidR="000D22A9" w:rsidRPr="007F582A" w:rsidRDefault="00546860" w:rsidP="00D307CF">
      <w:pPr>
        <w:ind w:firstLine="540"/>
        <w:jc w:val="both"/>
        <w:rPr>
          <w:rFonts w:ascii="Garamond" w:hAnsi="Garamond"/>
          <w:b/>
          <w:sz w:val="22"/>
          <w:szCs w:val="22"/>
        </w:rPr>
      </w:pPr>
      <w:r w:rsidRPr="007F582A">
        <w:rPr>
          <w:rFonts w:ascii="Garamond" w:hAnsi="Garamond"/>
          <w:b/>
          <w:sz w:val="22"/>
          <w:szCs w:val="22"/>
        </w:rPr>
        <w:t>Significant</w:t>
      </w:r>
      <w:r w:rsidR="002A6D86" w:rsidRPr="007F582A">
        <w:rPr>
          <w:rFonts w:ascii="Garamond" w:hAnsi="Garamond"/>
          <w:b/>
          <w:sz w:val="22"/>
          <w:szCs w:val="22"/>
        </w:rPr>
        <w:t xml:space="preserve"> rain events</w:t>
      </w:r>
      <w:r w:rsidR="00557CA5">
        <w:rPr>
          <w:rFonts w:ascii="Garamond" w:hAnsi="Garamond"/>
          <w:b/>
          <w:sz w:val="22"/>
          <w:szCs w:val="22"/>
        </w:rPr>
        <w:t>*</w:t>
      </w:r>
      <w:r w:rsidR="002A6D86" w:rsidRPr="007F582A">
        <w:rPr>
          <w:rFonts w:ascii="Garamond" w:hAnsi="Garamond"/>
          <w:b/>
          <w:sz w:val="22"/>
          <w:szCs w:val="22"/>
        </w:rPr>
        <w:t>:</w:t>
      </w:r>
      <w:r w:rsidR="00220DEF" w:rsidRPr="007F582A">
        <w:rPr>
          <w:rFonts w:ascii="Garamond" w:hAnsi="Garamond"/>
          <w:b/>
          <w:sz w:val="22"/>
          <w:szCs w:val="22"/>
        </w:rPr>
        <w:t xml:space="preserve"> </w:t>
      </w:r>
    </w:p>
    <w:p w14:paraId="38BF1532" w14:textId="40A1EA12" w:rsidR="00085FF3" w:rsidRDefault="00085FF3" w:rsidP="000F7A49">
      <w:pPr>
        <w:ind w:left="1440"/>
        <w:jc w:val="both"/>
        <w:rPr>
          <w:rFonts w:ascii="Garamond" w:hAnsi="Garamond"/>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822"/>
        <w:gridCol w:w="2811"/>
      </w:tblGrid>
      <w:tr w:rsidR="004124C9" w14:paraId="311FFEEE"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6E8391E8" w14:textId="77777777" w:rsidR="004124C9" w:rsidRDefault="004124C9">
            <w:pPr>
              <w:jc w:val="center"/>
              <w:rPr>
                <w:rFonts w:ascii="Garamond" w:hAnsi="Garamond"/>
                <w:b/>
                <w:sz w:val="22"/>
                <w:szCs w:val="22"/>
              </w:rPr>
            </w:pPr>
            <w:r>
              <w:rPr>
                <w:rFonts w:ascii="Garamond" w:hAnsi="Garamond"/>
                <w:b/>
                <w:sz w:val="22"/>
                <w:szCs w:val="22"/>
              </w:rPr>
              <w:t>Date</w:t>
            </w:r>
          </w:p>
        </w:tc>
        <w:tc>
          <w:tcPr>
            <w:tcW w:w="2892" w:type="dxa"/>
            <w:tcBorders>
              <w:top w:val="single" w:sz="4" w:space="0" w:color="auto"/>
              <w:left w:val="single" w:sz="4" w:space="0" w:color="auto"/>
              <w:bottom w:val="single" w:sz="4" w:space="0" w:color="auto"/>
              <w:right w:val="single" w:sz="4" w:space="0" w:color="auto"/>
            </w:tcBorders>
            <w:hideMark/>
          </w:tcPr>
          <w:p w14:paraId="48815FE0" w14:textId="77777777" w:rsidR="004124C9" w:rsidRDefault="004124C9">
            <w:pPr>
              <w:jc w:val="center"/>
              <w:rPr>
                <w:rFonts w:ascii="Garamond" w:hAnsi="Garamond"/>
                <w:b/>
                <w:sz w:val="22"/>
                <w:szCs w:val="22"/>
              </w:rPr>
            </w:pPr>
            <w:r>
              <w:rPr>
                <w:rFonts w:ascii="Garamond" w:hAnsi="Garamond"/>
                <w:b/>
                <w:sz w:val="22"/>
                <w:szCs w:val="22"/>
              </w:rPr>
              <w:t>Precipitation (mm)</w:t>
            </w:r>
          </w:p>
        </w:tc>
        <w:tc>
          <w:tcPr>
            <w:tcW w:w="2892" w:type="dxa"/>
            <w:tcBorders>
              <w:top w:val="single" w:sz="4" w:space="0" w:color="auto"/>
              <w:left w:val="single" w:sz="4" w:space="0" w:color="auto"/>
              <w:bottom w:val="single" w:sz="4" w:space="0" w:color="auto"/>
              <w:right w:val="single" w:sz="4" w:space="0" w:color="auto"/>
            </w:tcBorders>
            <w:hideMark/>
          </w:tcPr>
          <w:p w14:paraId="2647F21D" w14:textId="77777777" w:rsidR="004124C9" w:rsidRDefault="004124C9">
            <w:pPr>
              <w:jc w:val="center"/>
              <w:rPr>
                <w:rFonts w:ascii="Garamond" w:hAnsi="Garamond"/>
                <w:b/>
                <w:sz w:val="22"/>
                <w:szCs w:val="22"/>
              </w:rPr>
            </w:pPr>
            <w:r>
              <w:rPr>
                <w:rFonts w:ascii="Garamond" w:hAnsi="Garamond"/>
                <w:b/>
                <w:sz w:val="22"/>
                <w:szCs w:val="22"/>
              </w:rPr>
              <w:t>Event associated with</w:t>
            </w:r>
          </w:p>
        </w:tc>
      </w:tr>
      <w:tr w:rsidR="004124C9" w14:paraId="360B790F"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3383B35F" w14:textId="77777777" w:rsidR="004124C9" w:rsidRDefault="004124C9">
            <w:pPr>
              <w:jc w:val="center"/>
              <w:rPr>
                <w:rFonts w:ascii="Garamond" w:hAnsi="Garamond"/>
                <w:sz w:val="22"/>
                <w:szCs w:val="22"/>
              </w:rPr>
            </w:pPr>
            <w:r>
              <w:rPr>
                <w:rFonts w:ascii="Garamond" w:hAnsi="Garamond"/>
                <w:sz w:val="22"/>
                <w:szCs w:val="22"/>
              </w:rPr>
              <w:t>02/19/2016</w:t>
            </w:r>
          </w:p>
        </w:tc>
        <w:tc>
          <w:tcPr>
            <w:tcW w:w="2892" w:type="dxa"/>
            <w:tcBorders>
              <w:top w:val="single" w:sz="4" w:space="0" w:color="auto"/>
              <w:left w:val="single" w:sz="4" w:space="0" w:color="auto"/>
              <w:bottom w:val="single" w:sz="4" w:space="0" w:color="auto"/>
              <w:right w:val="single" w:sz="4" w:space="0" w:color="auto"/>
            </w:tcBorders>
            <w:hideMark/>
          </w:tcPr>
          <w:p w14:paraId="5E852537" w14:textId="77777777" w:rsidR="004124C9" w:rsidRDefault="004124C9">
            <w:pPr>
              <w:jc w:val="center"/>
              <w:rPr>
                <w:rFonts w:ascii="Garamond" w:hAnsi="Garamond"/>
                <w:sz w:val="22"/>
                <w:szCs w:val="22"/>
              </w:rPr>
            </w:pPr>
            <w:r>
              <w:rPr>
                <w:rFonts w:ascii="Garamond" w:hAnsi="Garamond"/>
                <w:sz w:val="22"/>
                <w:szCs w:val="22"/>
              </w:rPr>
              <w:t>29.47</w:t>
            </w:r>
          </w:p>
        </w:tc>
        <w:tc>
          <w:tcPr>
            <w:tcW w:w="2892" w:type="dxa"/>
            <w:tcBorders>
              <w:top w:val="single" w:sz="4" w:space="0" w:color="auto"/>
              <w:left w:val="single" w:sz="4" w:space="0" w:color="auto"/>
              <w:bottom w:val="single" w:sz="4" w:space="0" w:color="auto"/>
              <w:right w:val="single" w:sz="4" w:space="0" w:color="auto"/>
            </w:tcBorders>
          </w:tcPr>
          <w:p w14:paraId="34F1A9CA" w14:textId="77777777" w:rsidR="004124C9" w:rsidRDefault="004124C9">
            <w:pPr>
              <w:jc w:val="center"/>
              <w:rPr>
                <w:rFonts w:ascii="Garamond" w:hAnsi="Garamond"/>
                <w:sz w:val="22"/>
                <w:szCs w:val="22"/>
              </w:rPr>
            </w:pPr>
          </w:p>
        </w:tc>
      </w:tr>
      <w:tr w:rsidR="004124C9" w14:paraId="01F0D642"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713003A5" w14:textId="77777777" w:rsidR="004124C9" w:rsidRDefault="004124C9">
            <w:pPr>
              <w:jc w:val="center"/>
              <w:rPr>
                <w:rFonts w:ascii="Garamond" w:hAnsi="Garamond"/>
                <w:sz w:val="22"/>
                <w:szCs w:val="22"/>
              </w:rPr>
            </w:pPr>
            <w:r>
              <w:rPr>
                <w:rFonts w:ascii="Garamond" w:hAnsi="Garamond"/>
                <w:sz w:val="22"/>
                <w:szCs w:val="22"/>
              </w:rPr>
              <w:t>03/29/2016</w:t>
            </w:r>
          </w:p>
        </w:tc>
        <w:tc>
          <w:tcPr>
            <w:tcW w:w="2892" w:type="dxa"/>
            <w:tcBorders>
              <w:top w:val="single" w:sz="4" w:space="0" w:color="auto"/>
              <w:left w:val="single" w:sz="4" w:space="0" w:color="auto"/>
              <w:bottom w:val="single" w:sz="4" w:space="0" w:color="auto"/>
              <w:right w:val="single" w:sz="4" w:space="0" w:color="auto"/>
            </w:tcBorders>
            <w:hideMark/>
          </w:tcPr>
          <w:p w14:paraId="5A08D0EB" w14:textId="77777777" w:rsidR="004124C9" w:rsidRDefault="004124C9">
            <w:pPr>
              <w:jc w:val="center"/>
              <w:rPr>
                <w:rFonts w:ascii="Garamond" w:hAnsi="Garamond"/>
                <w:sz w:val="22"/>
                <w:szCs w:val="22"/>
              </w:rPr>
            </w:pPr>
            <w:r>
              <w:rPr>
                <w:rFonts w:ascii="Garamond" w:hAnsi="Garamond"/>
                <w:sz w:val="22"/>
                <w:szCs w:val="22"/>
              </w:rPr>
              <w:t>32.50</w:t>
            </w:r>
          </w:p>
        </w:tc>
        <w:tc>
          <w:tcPr>
            <w:tcW w:w="2892" w:type="dxa"/>
            <w:tcBorders>
              <w:top w:val="single" w:sz="4" w:space="0" w:color="auto"/>
              <w:left w:val="single" w:sz="4" w:space="0" w:color="auto"/>
              <w:bottom w:val="single" w:sz="4" w:space="0" w:color="auto"/>
              <w:right w:val="single" w:sz="4" w:space="0" w:color="auto"/>
            </w:tcBorders>
          </w:tcPr>
          <w:p w14:paraId="1F43AA81" w14:textId="77777777" w:rsidR="004124C9" w:rsidRDefault="004124C9">
            <w:pPr>
              <w:ind w:firstLine="720"/>
              <w:jc w:val="center"/>
              <w:rPr>
                <w:rFonts w:ascii="Garamond" w:hAnsi="Garamond"/>
                <w:sz w:val="22"/>
                <w:szCs w:val="22"/>
              </w:rPr>
            </w:pPr>
          </w:p>
        </w:tc>
      </w:tr>
      <w:tr w:rsidR="004124C9" w14:paraId="570ABCB1"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0F5848B8" w14:textId="77777777" w:rsidR="004124C9" w:rsidRDefault="004124C9">
            <w:pPr>
              <w:jc w:val="center"/>
              <w:rPr>
                <w:rFonts w:ascii="Garamond" w:hAnsi="Garamond"/>
                <w:sz w:val="22"/>
                <w:szCs w:val="22"/>
              </w:rPr>
            </w:pPr>
            <w:r>
              <w:rPr>
                <w:rFonts w:ascii="Garamond" w:hAnsi="Garamond"/>
                <w:sz w:val="22"/>
                <w:szCs w:val="22"/>
              </w:rPr>
              <w:t>04/29/2016-04/30/2016</w:t>
            </w:r>
          </w:p>
        </w:tc>
        <w:tc>
          <w:tcPr>
            <w:tcW w:w="2892" w:type="dxa"/>
            <w:tcBorders>
              <w:top w:val="single" w:sz="4" w:space="0" w:color="auto"/>
              <w:left w:val="single" w:sz="4" w:space="0" w:color="auto"/>
              <w:bottom w:val="single" w:sz="4" w:space="0" w:color="auto"/>
              <w:right w:val="single" w:sz="4" w:space="0" w:color="auto"/>
            </w:tcBorders>
            <w:hideMark/>
          </w:tcPr>
          <w:p w14:paraId="48EA6ACD" w14:textId="77777777" w:rsidR="004124C9" w:rsidRDefault="004124C9">
            <w:pPr>
              <w:jc w:val="center"/>
              <w:rPr>
                <w:rFonts w:ascii="Garamond" w:hAnsi="Garamond"/>
                <w:sz w:val="22"/>
                <w:szCs w:val="22"/>
              </w:rPr>
            </w:pPr>
            <w:r>
              <w:rPr>
                <w:rFonts w:ascii="Garamond" w:hAnsi="Garamond"/>
                <w:sz w:val="22"/>
                <w:szCs w:val="22"/>
              </w:rPr>
              <w:t>42.00</w:t>
            </w:r>
          </w:p>
        </w:tc>
        <w:tc>
          <w:tcPr>
            <w:tcW w:w="2892" w:type="dxa"/>
            <w:tcBorders>
              <w:top w:val="single" w:sz="4" w:space="0" w:color="auto"/>
              <w:left w:val="single" w:sz="4" w:space="0" w:color="auto"/>
              <w:bottom w:val="single" w:sz="4" w:space="0" w:color="auto"/>
              <w:right w:val="single" w:sz="4" w:space="0" w:color="auto"/>
            </w:tcBorders>
          </w:tcPr>
          <w:p w14:paraId="64100E8A" w14:textId="77777777" w:rsidR="004124C9" w:rsidRDefault="004124C9">
            <w:pPr>
              <w:jc w:val="both"/>
              <w:rPr>
                <w:rFonts w:ascii="Garamond" w:hAnsi="Garamond"/>
                <w:sz w:val="22"/>
                <w:szCs w:val="22"/>
              </w:rPr>
            </w:pPr>
          </w:p>
        </w:tc>
      </w:tr>
      <w:tr w:rsidR="004124C9" w14:paraId="26C76346"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51F5B61B" w14:textId="77777777" w:rsidR="004124C9" w:rsidRDefault="004124C9">
            <w:pPr>
              <w:jc w:val="center"/>
              <w:rPr>
                <w:rFonts w:ascii="Garamond" w:hAnsi="Garamond"/>
                <w:sz w:val="22"/>
                <w:szCs w:val="22"/>
              </w:rPr>
            </w:pPr>
            <w:r>
              <w:rPr>
                <w:rFonts w:ascii="Garamond" w:hAnsi="Garamond"/>
                <w:sz w:val="22"/>
                <w:szCs w:val="22"/>
              </w:rPr>
              <w:t>05/30/2016</w:t>
            </w:r>
          </w:p>
        </w:tc>
        <w:tc>
          <w:tcPr>
            <w:tcW w:w="2892" w:type="dxa"/>
            <w:tcBorders>
              <w:top w:val="single" w:sz="4" w:space="0" w:color="auto"/>
              <w:left w:val="single" w:sz="4" w:space="0" w:color="auto"/>
              <w:bottom w:val="single" w:sz="4" w:space="0" w:color="auto"/>
              <w:right w:val="single" w:sz="4" w:space="0" w:color="auto"/>
            </w:tcBorders>
            <w:hideMark/>
          </w:tcPr>
          <w:p w14:paraId="5A58018C" w14:textId="77777777" w:rsidR="004124C9" w:rsidRDefault="004124C9">
            <w:pPr>
              <w:jc w:val="center"/>
              <w:rPr>
                <w:rFonts w:ascii="Garamond" w:hAnsi="Garamond"/>
                <w:sz w:val="22"/>
                <w:szCs w:val="22"/>
              </w:rPr>
            </w:pPr>
            <w:r>
              <w:rPr>
                <w:rFonts w:ascii="Garamond" w:hAnsi="Garamond"/>
                <w:sz w:val="22"/>
                <w:szCs w:val="22"/>
              </w:rPr>
              <w:t>12.40</w:t>
            </w:r>
          </w:p>
        </w:tc>
        <w:tc>
          <w:tcPr>
            <w:tcW w:w="2892" w:type="dxa"/>
            <w:tcBorders>
              <w:top w:val="single" w:sz="4" w:space="0" w:color="auto"/>
              <w:left w:val="single" w:sz="4" w:space="0" w:color="auto"/>
              <w:bottom w:val="single" w:sz="4" w:space="0" w:color="auto"/>
              <w:right w:val="single" w:sz="4" w:space="0" w:color="auto"/>
            </w:tcBorders>
          </w:tcPr>
          <w:p w14:paraId="7D404C98" w14:textId="77777777" w:rsidR="004124C9" w:rsidRDefault="004124C9">
            <w:pPr>
              <w:jc w:val="both"/>
              <w:rPr>
                <w:rFonts w:ascii="Garamond" w:hAnsi="Garamond"/>
                <w:sz w:val="22"/>
                <w:szCs w:val="22"/>
              </w:rPr>
            </w:pPr>
          </w:p>
        </w:tc>
      </w:tr>
      <w:tr w:rsidR="004124C9" w14:paraId="3BA78F56"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4A38383D" w14:textId="77777777" w:rsidR="004124C9" w:rsidRDefault="004124C9">
            <w:pPr>
              <w:jc w:val="center"/>
              <w:rPr>
                <w:rFonts w:ascii="Garamond" w:hAnsi="Garamond"/>
                <w:sz w:val="22"/>
                <w:szCs w:val="22"/>
              </w:rPr>
            </w:pPr>
            <w:r>
              <w:rPr>
                <w:rFonts w:ascii="Garamond" w:hAnsi="Garamond"/>
                <w:sz w:val="22"/>
                <w:szCs w:val="22"/>
              </w:rPr>
              <w:t>05/31/2016</w:t>
            </w:r>
          </w:p>
        </w:tc>
        <w:tc>
          <w:tcPr>
            <w:tcW w:w="2892" w:type="dxa"/>
            <w:tcBorders>
              <w:top w:val="single" w:sz="4" w:space="0" w:color="auto"/>
              <w:left w:val="single" w:sz="4" w:space="0" w:color="auto"/>
              <w:bottom w:val="single" w:sz="4" w:space="0" w:color="auto"/>
              <w:right w:val="single" w:sz="4" w:space="0" w:color="auto"/>
            </w:tcBorders>
            <w:hideMark/>
          </w:tcPr>
          <w:p w14:paraId="69D264C2" w14:textId="77777777" w:rsidR="004124C9" w:rsidRDefault="004124C9">
            <w:pPr>
              <w:jc w:val="center"/>
              <w:rPr>
                <w:rFonts w:ascii="Garamond" w:hAnsi="Garamond"/>
                <w:sz w:val="22"/>
                <w:szCs w:val="22"/>
              </w:rPr>
            </w:pPr>
            <w:r>
              <w:rPr>
                <w:rFonts w:ascii="Garamond" w:hAnsi="Garamond"/>
                <w:sz w:val="22"/>
                <w:szCs w:val="22"/>
              </w:rPr>
              <w:t>54.4</w:t>
            </w:r>
          </w:p>
        </w:tc>
        <w:tc>
          <w:tcPr>
            <w:tcW w:w="2892" w:type="dxa"/>
            <w:tcBorders>
              <w:top w:val="single" w:sz="4" w:space="0" w:color="auto"/>
              <w:left w:val="single" w:sz="4" w:space="0" w:color="auto"/>
              <w:bottom w:val="single" w:sz="4" w:space="0" w:color="auto"/>
              <w:right w:val="single" w:sz="4" w:space="0" w:color="auto"/>
            </w:tcBorders>
          </w:tcPr>
          <w:p w14:paraId="47705632" w14:textId="77777777" w:rsidR="004124C9" w:rsidRDefault="004124C9">
            <w:pPr>
              <w:jc w:val="both"/>
              <w:rPr>
                <w:rFonts w:ascii="Garamond" w:hAnsi="Garamond"/>
                <w:sz w:val="22"/>
                <w:szCs w:val="22"/>
              </w:rPr>
            </w:pPr>
          </w:p>
        </w:tc>
      </w:tr>
      <w:tr w:rsidR="004124C9" w:rsidRPr="00AA6F0D" w14:paraId="4C354CC0"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2632A18C" w14:textId="77777777" w:rsidR="004124C9" w:rsidRPr="00AA6F0D" w:rsidRDefault="004124C9">
            <w:pPr>
              <w:jc w:val="center"/>
              <w:rPr>
                <w:rFonts w:ascii="Garamond" w:hAnsi="Garamond"/>
                <w:sz w:val="22"/>
                <w:szCs w:val="22"/>
              </w:rPr>
            </w:pPr>
            <w:r w:rsidRPr="00AA6F0D">
              <w:rPr>
                <w:rFonts w:ascii="Garamond" w:hAnsi="Garamond"/>
                <w:sz w:val="22"/>
                <w:szCs w:val="22"/>
              </w:rPr>
              <w:t>06/02/2016</w:t>
            </w:r>
          </w:p>
        </w:tc>
        <w:tc>
          <w:tcPr>
            <w:tcW w:w="2892" w:type="dxa"/>
            <w:tcBorders>
              <w:top w:val="single" w:sz="4" w:space="0" w:color="auto"/>
              <w:left w:val="single" w:sz="4" w:space="0" w:color="auto"/>
              <w:bottom w:val="single" w:sz="4" w:space="0" w:color="auto"/>
              <w:right w:val="single" w:sz="4" w:space="0" w:color="auto"/>
            </w:tcBorders>
            <w:hideMark/>
          </w:tcPr>
          <w:p w14:paraId="7F6C4063" w14:textId="77777777" w:rsidR="004124C9" w:rsidRPr="00AA6F0D" w:rsidRDefault="004124C9">
            <w:pPr>
              <w:jc w:val="center"/>
              <w:rPr>
                <w:rFonts w:ascii="Garamond" w:hAnsi="Garamond"/>
                <w:sz w:val="22"/>
                <w:szCs w:val="22"/>
              </w:rPr>
            </w:pPr>
            <w:r w:rsidRPr="00AA6F0D">
              <w:rPr>
                <w:rFonts w:ascii="Garamond" w:hAnsi="Garamond"/>
                <w:sz w:val="22"/>
                <w:szCs w:val="22"/>
              </w:rPr>
              <w:t>20.80</w:t>
            </w:r>
          </w:p>
        </w:tc>
        <w:tc>
          <w:tcPr>
            <w:tcW w:w="2892" w:type="dxa"/>
            <w:tcBorders>
              <w:top w:val="single" w:sz="4" w:space="0" w:color="auto"/>
              <w:left w:val="single" w:sz="4" w:space="0" w:color="auto"/>
              <w:bottom w:val="single" w:sz="4" w:space="0" w:color="auto"/>
              <w:right w:val="single" w:sz="4" w:space="0" w:color="auto"/>
            </w:tcBorders>
          </w:tcPr>
          <w:p w14:paraId="76EF0F92" w14:textId="77777777" w:rsidR="004124C9" w:rsidRPr="00AA6F0D" w:rsidRDefault="004124C9">
            <w:pPr>
              <w:jc w:val="both"/>
              <w:rPr>
                <w:rFonts w:ascii="Garamond" w:hAnsi="Garamond"/>
                <w:sz w:val="22"/>
                <w:szCs w:val="22"/>
              </w:rPr>
            </w:pPr>
          </w:p>
        </w:tc>
      </w:tr>
      <w:tr w:rsidR="004124C9" w:rsidRPr="00AA6F0D" w14:paraId="2FFB369F"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33CE2D34" w14:textId="77777777" w:rsidR="004124C9" w:rsidRPr="00AA6F0D" w:rsidRDefault="004124C9">
            <w:pPr>
              <w:jc w:val="center"/>
              <w:rPr>
                <w:rFonts w:ascii="Garamond" w:hAnsi="Garamond"/>
                <w:sz w:val="22"/>
                <w:szCs w:val="22"/>
              </w:rPr>
            </w:pPr>
            <w:r w:rsidRPr="00AA6F0D">
              <w:rPr>
                <w:rFonts w:ascii="Garamond" w:hAnsi="Garamond"/>
                <w:sz w:val="22"/>
                <w:szCs w:val="22"/>
              </w:rPr>
              <w:t>07/25/2016</w:t>
            </w:r>
          </w:p>
        </w:tc>
        <w:tc>
          <w:tcPr>
            <w:tcW w:w="2892" w:type="dxa"/>
            <w:tcBorders>
              <w:top w:val="single" w:sz="4" w:space="0" w:color="auto"/>
              <w:left w:val="single" w:sz="4" w:space="0" w:color="auto"/>
              <w:bottom w:val="single" w:sz="4" w:space="0" w:color="auto"/>
              <w:right w:val="single" w:sz="4" w:space="0" w:color="auto"/>
            </w:tcBorders>
            <w:hideMark/>
          </w:tcPr>
          <w:p w14:paraId="07A8FA5D" w14:textId="77777777" w:rsidR="004124C9" w:rsidRPr="00AA6F0D" w:rsidRDefault="004124C9">
            <w:pPr>
              <w:jc w:val="center"/>
              <w:rPr>
                <w:rFonts w:ascii="Garamond" w:hAnsi="Garamond"/>
                <w:sz w:val="22"/>
                <w:szCs w:val="22"/>
              </w:rPr>
            </w:pPr>
            <w:r w:rsidRPr="00AA6F0D">
              <w:rPr>
                <w:rFonts w:ascii="Garamond" w:hAnsi="Garamond"/>
                <w:sz w:val="22"/>
                <w:szCs w:val="22"/>
              </w:rPr>
              <w:t>15.74</w:t>
            </w:r>
          </w:p>
        </w:tc>
        <w:tc>
          <w:tcPr>
            <w:tcW w:w="2892" w:type="dxa"/>
            <w:tcBorders>
              <w:top w:val="single" w:sz="4" w:space="0" w:color="auto"/>
              <w:left w:val="single" w:sz="4" w:space="0" w:color="auto"/>
              <w:bottom w:val="single" w:sz="4" w:space="0" w:color="auto"/>
              <w:right w:val="single" w:sz="4" w:space="0" w:color="auto"/>
            </w:tcBorders>
          </w:tcPr>
          <w:p w14:paraId="7899666C" w14:textId="77777777" w:rsidR="004124C9" w:rsidRPr="00AA6F0D" w:rsidRDefault="004124C9">
            <w:pPr>
              <w:jc w:val="both"/>
              <w:rPr>
                <w:rFonts w:ascii="Garamond" w:hAnsi="Garamond"/>
                <w:sz w:val="22"/>
                <w:szCs w:val="22"/>
              </w:rPr>
            </w:pPr>
          </w:p>
        </w:tc>
      </w:tr>
      <w:tr w:rsidR="004124C9" w:rsidRPr="00AA6F0D" w14:paraId="6CFCF88E"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536B2F21" w14:textId="77777777" w:rsidR="004124C9" w:rsidRPr="00AA6F0D" w:rsidRDefault="004124C9">
            <w:pPr>
              <w:jc w:val="center"/>
              <w:rPr>
                <w:rFonts w:ascii="Garamond" w:hAnsi="Garamond"/>
                <w:sz w:val="22"/>
                <w:szCs w:val="22"/>
              </w:rPr>
            </w:pPr>
            <w:r w:rsidRPr="00AA6F0D">
              <w:rPr>
                <w:rFonts w:ascii="Garamond" w:hAnsi="Garamond"/>
                <w:sz w:val="22"/>
                <w:szCs w:val="22"/>
              </w:rPr>
              <w:t>07/31/2016</w:t>
            </w:r>
          </w:p>
        </w:tc>
        <w:tc>
          <w:tcPr>
            <w:tcW w:w="2892" w:type="dxa"/>
            <w:tcBorders>
              <w:top w:val="single" w:sz="4" w:space="0" w:color="auto"/>
              <w:left w:val="single" w:sz="4" w:space="0" w:color="auto"/>
              <w:bottom w:val="single" w:sz="4" w:space="0" w:color="auto"/>
              <w:right w:val="single" w:sz="4" w:space="0" w:color="auto"/>
            </w:tcBorders>
            <w:hideMark/>
          </w:tcPr>
          <w:p w14:paraId="51FBD5C3" w14:textId="77777777" w:rsidR="004124C9" w:rsidRPr="00AA6F0D" w:rsidRDefault="004124C9">
            <w:pPr>
              <w:jc w:val="center"/>
              <w:rPr>
                <w:rFonts w:ascii="Garamond" w:hAnsi="Garamond"/>
                <w:sz w:val="22"/>
                <w:szCs w:val="22"/>
              </w:rPr>
            </w:pPr>
            <w:r w:rsidRPr="00AA6F0D">
              <w:rPr>
                <w:rFonts w:ascii="Garamond" w:hAnsi="Garamond"/>
                <w:sz w:val="22"/>
                <w:szCs w:val="22"/>
              </w:rPr>
              <w:t>26.9</w:t>
            </w:r>
          </w:p>
        </w:tc>
        <w:tc>
          <w:tcPr>
            <w:tcW w:w="2892" w:type="dxa"/>
            <w:tcBorders>
              <w:top w:val="single" w:sz="4" w:space="0" w:color="auto"/>
              <w:left w:val="single" w:sz="4" w:space="0" w:color="auto"/>
              <w:bottom w:val="single" w:sz="4" w:space="0" w:color="auto"/>
              <w:right w:val="single" w:sz="4" w:space="0" w:color="auto"/>
            </w:tcBorders>
          </w:tcPr>
          <w:p w14:paraId="45446C56" w14:textId="77777777" w:rsidR="004124C9" w:rsidRPr="00AA6F0D" w:rsidRDefault="004124C9">
            <w:pPr>
              <w:jc w:val="both"/>
              <w:rPr>
                <w:rFonts w:ascii="Garamond" w:hAnsi="Garamond"/>
                <w:sz w:val="22"/>
                <w:szCs w:val="22"/>
              </w:rPr>
            </w:pPr>
          </w:p>
        </w:tc>
      </w:tr>
      <w:tr w:rsidR="004124C9" w:rsidRPr="00AA6F0D" w14:paraId="4813A226"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3FD84D35" w14:textId="77777777" w:rsidR="004124C9" w:rsidRPr="00AA6F0D" w:rsidRDefault="004124C9">
            <w:pPr>
              <w:jc w:val="center"/>
              <w:rPr>
                <w:rFonts w:ascii="Garamond" w:hAnsi="Garamond"/>
                <w:sz w:val="22"/>
                <w:szCs w:val="22"/>
              </w:rPr>
            </w:pPr>
            <w:r w:rsidRPr="00AA6F0D">
              <w:rPr>
                <w:rFonts w:ascii="Garamond" w:hAnsi="Garamond"/>
                <w:sz w:val="22"/>
                <w:szCs w:val="22"/>
              </w:rPr>
              <w:t>08/26/2016</w:t>
            </w:r>
          </w:p>
        </w:tc>
        <w:tc>
          <w:tcPr>
            <w:tcW w:w="2892" w:type="dxa"/>
            <w:tcBorders>
              <w:top w:val="single" w:sz="4" w:space="0" w:color="auto"/>
              <w:left w:val="single" w:sz="4" w:space="0" w:color="auto"/>
              <w:bottom w:val="single" w:sz="4" w:space="0" w:color="auto"/>
              <w:right w:val="single" w:sz="4" w:space="0" w:color="auto"/>
            </w:tcBorders>
            <w:hideMark/>
          </w:tcPr>
          <w:p w14:paraId="6816BA33" w14:textId="77777777" w:rsidR="004124C9" w:rsidRPr="00AA6F0D" w:rsidRDefault="004124C9">
            <w:pPr>
              <w:jc w:val="center"/>
              <w:rPr>
                <w:rFonts w:ascii="Garamond" w:hAnsi="Garamond"/>
                <w:sz w:val="22"/>
                <w:szCs w:val="22"/>
              </w:rPr>
            </w:pPr>
            <w:r w:rsidRPr="00AA6F0D">
              <w:rPr>
                <w:rFonts w:ascii="Garamond" w:hAnsi="Garamond"/>
                <w:sz w:val="22"/>
                <w:szCs w:val="22"/>
              </w:rPr>
              <w:t>13.20</w:t>
            </w:r>
          </w:p>
        </w:tc>
        <w:tc>
          <w:tcPr>
            <w:tcW w:w="2892" w:type="dxa"/>
            <w:tcBorders>
              <w:top w:val="single" w:sz="4" w:space="0" w:color="auto"/>
              <w:left w:val="single" w:sz="4" w:space="0" w:color="auto"/>
              <w:bottom w:val="single" w:sz="4" w:space="0" w:color="auto"/>
              <w:right w:val="single" w:sz="4" w:space="0" w:color="auto"/>
            </w:tcBorders>
          </w:tcPr>
          <w:p w14:paraId="4AF22F76" w14:textId="77777777" w:rsidR="004124C9" w:rsidRPr="00AA6F0D" w:rsidRDefault="004124C9">
            <w:pPr>
              <w:jc w:val="center"/>
              <w:rPr>
                <w:rFonts w:ascii="Garamond" w:hAnsi="Garamond"/>
                <w:sz w:val="22"/>
                <w:szCs w:val="22"/>
              </w:rPr>
            </w:pPr>
          </w:p>
        </w:tc>
      </w:tr>
      <w:tr w:rsidR="004124C9" w:rsidRPr="00AA6F0D" w14:paraId="5F249A33"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3440754E" w14:textId="77777777" w:rsidR="004124C9" w:rsidRPr="00AA6F0D" w:rsidRDefault="004124C9">
            <w:pPr>
              <w:jc w:val="center"/>
              <w:rPr>
                <w:rFonts w:ascii="Garamond" w:hAnsi="Garamond"/>
                <w:sz w:val="22"/>
                <w:szCs w:val="22"/>
              </w:rPr>
            </w:pPr>
            <w:r w:rsidRPr="00AA6F0D">
              <w:rPr>
                <w:rFonts w:ascii="Garamond" w:hAnsi="Garamond"/>
                <w:sz w:val="22"/>
                <w:szCs w:val="22"/>
              </w:rPr>
              <w:t>09/11/2016</w:t>
            </w:r>
          </w:p>
        </w:tc>
        <w:tc>
          <w:tcPr>
            <w:tcW w:w="2892" w:type="dxa"/>
            <w:tcBorders>
              <w:top w:val="single" w:sz="4" w:space="0" w:color="auto"/>
              <w:left w:val="single" w:sz="4" w:space="0" w:color="auto"/>
              <w:bottom w:val="single" w:sz="4" w:space="0" w:color="auto"/>
              <w:right w:val="single" w:sz="4" w:space="0" w:color="auto"/>
            </w:tcBorders>
            <w:hideMark/>
          </w:tcPr>
          <w:p w14:paraId="27E10196" w14:textId="77777777" w:rsidR="004124C9" w:rsidRPr="00AA6F0D" w:rsidRDefault="004124C9">
            <w:pPr>
              <w:jc w:val="center"/>
              <w:rPr>
                <w:rFonts w:ascii="Garamond" w:hAnsi="Garamond"/>
                <w:sz w:val="22"/>
                <w:szCs w:val="22"/>
              </w:rPr>
            </w:pPr>
            <w:r w:rsidRPr="00AA6F0D">
              <w:rPr>
                <w:rFonts w:ascii="Garamond" w:hAnsi="Garamond"/>
                <w:sz w:val="22"/>
                <w:szCs w:val="22"/>
              </w:rPr>
              <w:t>9.90</w:t>
            </w:r>
          </w:p>
        </w:tc>
        <w:tc>
          <w:tcPr>
            <w:tcW w:w="2892" w:type="dxa"/>
            <w:tcBorders>
              <w:top w:val="single" w:sz="4" w:space="0" w:color="auto"/>
              <w:left w:val="single" w:sz="4" w:space="0" w:color="auto"/>
              <w:bottom w:val="single" w:sz="4" w:space="0" w:color="auto"/>
              <w:right w:val="single" w:sz="4" w:space="0" w:color="auto"/>
            </w:tcBorders>
          </w:tcPr>
          <w:p w14:paraId="7E069F92" w14:textId="77777777" w:rsidR="004124C9" w:rsidRPr="00AA6F0D" w:rsidRDefault="004124C9">
            <w:pPr>
              <w:jc w:val="both"/>
              <w:rPr>
                <w:rFonts w:ascii="Garamond" w:hAnsi="Garamond"/>
                <w:sz w:val="22"/>
                <w:szCs w:val="22"/>
              </w:rPr>
            </w:pPr>
          </w:p>
        </w:tc>
      </w:tr>
      <w:tr w:rsidR="004124C9" w:rsidRPr="00AA6F0D" w14:paraId="0D2EEC13" w14:textId="77777777" w:rsidTr="007729CE">
        <w:tc>
          <w:tcPr>
            <w:tcW w:w="2892" w:type="dxa"/>
            <w:tcBorders>
              <w:top w:val="single" w:sz="4" w:space="0" w:color="auto"/>
              <w:left w:val="single" w:sz="4" w:space="0" w:color="auto"/>
              <w:bottom w:val="single" w:sz="4" w:space="0" w:color="auto"/>
              <w:right w:val="single" w:sz="4" w:space="0" w:color="auto"/>
            </w:tcBorders>
            <w:hideMark/>
          </w:tcPr>
          <w:p w14:paraId="1A3C819A" w14:textId="77777777" w:rsidR="004124C9" w:rsidRPr="00AA6F0D" w:rsidRDefault="004124C9">
            <w:pPr>
              <w:jc w:val="center"/>
              <w:rPr>
                <w:rFonts w:ascii="Garamond" w:hAnsi="Garamond"/>
                <w:sz w:val="22"/>
                <w:szCs w:val="22"/>
              </w:rPr>
            </w:pPr>
            <w:r w:rsidRPr="00AA6F0D">
              <w:rPr>
                <w:rFonts w:ascii="Garamond" w:hAnsi="Garamond"/>
                <w:sz w:val="22"/>
                <w:szCs w:val="22"/>
              </w:rPr>
              <w:t>10/03/2016</w:t>
            </w:r>
          </w:p>
        </w:tc>
        <w:tc>
          <w:tcPr>
            <w:tcW w:w="2892" w:type="dxa"/>
            <w:tcBorders>
              <w:top w:val="single" w:sz="4" w:space="0" w:color="auto"/>
              <w:left w:val="single" w:sz="4" w:space="0" w:color="auto"/>
              <w:bottom w:val="single" w:sz="4" w:space="0" w:color="auto"/>
              <w:right w:val="single" w:sz="4" w:space="0" w:color="auto"/>
            </w:tcBorders>
            <w:hideMark/>
          </w:tcPr>
          <w:p w14:paraId="1E44BA14" w14:textId="77777777" w:rsidR="004124C9" w:rsidRPr="00AA6F0D" w:rsidRDefault="004124C9">
            <w:pPr>
              <w:jc w:val="center"/>
              <w:rPr>
                <w:rFonts w:ascii="Garamond" w:hAnsi="Garamond"/>
                <w:sz w:val="22"/>
                <w:szCs w:val="22"/>
              </w:rPr>
            </w:pPr>
            <w:r w:rsidRPr="00AA6F0D">
              <w:rPr>
                <w:rFonts w:ascii="Garamond" w:hAnsi="Garamond"/>
                <w:sz w:val="22"/>
                <w:szCs w:val="22"/>
              </w:rPr>
              <w:t>40.13mm</w:t>
            </w:r>
          </w:p>
        </w:tc>
        <w:tc>
          <w:tcPr>
            <w:tcW w:w="2892" w:type="dxa"/>
            <w:tcBorders>
              <w:top w:val="single" w:sz="4" w:space="0" w:color="auto"/>
              <w:left w:val="single" w:sz="4" w:space="0" w:color="auto"/>
              <w:bottom w:val="single" w:sz="4" w:space="0" w:color="auto"/>
              <w:right w:val="single" w:sz="4" w:space="0" w:color="auto"/>
            </w:tcBorders>
            <w:hideMark/>
          </w:tcPr>
          <w:p w14:paraId="4DA34F88" w14:textId="2A5C4D67" w:rsidR="004124C9" w:rsidRPr="00AA6F0D" w:rsidRDefault="004124C9">
            <w:pPr>
              <w:jc w:val="both"/>
              <w:rPr>
                <w:rFonts w:ascii="Garamond" w:hAnsi="Garamond"/>
                <w:sz w:val="22"/>
                <w:szCs w:val="22"/>
              </w:rPr>
            </w:pPr>
            <w:r w:rsidRPr="00AA6F0D">
              <w:rPr>
                <w:rFonts w:ascii="Garamond" w:hAnsi="Garamond"/>
                <w:sz w:val="22"/>
                <w:szCs w:val="22"/>
              </w:rPr>
              <w:t>Hurricane Mathew passed south of PR*</w:t>
            </w:r>
            <w:r w:rsidR="00557CA5" w:rsidRPr="00AA6F0D">
              <w:rPr>
                <w:rFonts w:ascii="Garamond" w:hAnsi="Garamond"/>
                <w:sz w:val="22"/>
                <w:szCs w:val="22"/>
              </w:rPr>
              <w:t>*</w:t>
            </w:r>
          </w:p>
        </w:tc>
      </w:tr>
      <w:tr w:rsidR="007729CE" w:rsidRPr="00AA6F0D" w14:paraId="54A7C36E" w14:textId="77777777" w:rsidTr="00E44563">
        <w:tc>
          <w:tcPr>
            <w:tcW w:w="2892" w:type="dxa"/>
            <w:hideMark/>
          </w:tcPr>
          <w:p w14:paraId="5C235C4F" w14:textId="54A205D5" w:rsidR="007729CE" w:rsidRPr="00C37884" w:rsidRDefault="007729CE" w:rsidP="007729CE">
            <w:pPr>
              <w:jc w:val="center"/>
              <w:rPr>
                <w:rFonts w:ascii="Garamond" w:hAnsi="Garamond"/>
                <w:sz w:val="22"/>
                <w:szCs w:val="22"/>
              </w:rPr>
            </w:pPr>
            <w:r w:rsidRPr="00C37884">
              <w:rPr>
                <w:rFonts w:ascii="Garamond" w:hAnsi="Garamond"/>
                <w:sz w:val="22"/>
                <w:szCs w:val="22"/>
              </w:rPr>
              <w:t>10/08/2016</w:t>
            </w:r>
          </w:p>
        </w:tc>
        <w:tc>
          <w:tcPr>
            <w:tcW w:w="2892" w:type="dxa"/>
            <w:hideMark/>
          </w:tcPr>
          <w:p w14:paraId="53992082" w14:textId="6FB96342" w:rsidR="007729CE" w:rsidRPr="00C37884" w:rsidRDefault="007729CE" w:rsidP="007729CE">
            <w:pPr>
              <w:jc w:val="center"/>
              <w:rPr>
                <w:rFonts w:ascii="Garamond" w:hAnsi="Garamond"/>
                <w:sz w:val="22"/>
                <w:szCs w:val="22"/>
              </w:rPr>
            </w:pPr>
            <w:r w:rsidRPr="00C37884">
              <w:rPr>
                <w:rFonts w:ascii="Garamond" w:hAnsi="Garamond"/>
                <w:sz w:val="22"/>
                <w:szCs w:val="22"/>
              </w:rPr>
              <w:t>20.82</w:t>
            </w:r>
          </w:p>
        </w:tc>
        <w:tc>
          <w:tcPr>
            <w:tcW w:w="2892" w:type="dxa"/>
          </w:tcPr>
          <w:p w14:paraId="348104F4" w14:textId="77777777" w:rsidR="007729CE" w:rsidRPr="00AA6F0D" w:rsidRDefault="007729CE" w:rsidP="007729CE">
            <w:pPr>
              <w:jc w:val="both"/>
              <w:rPr>
                <w:rFonts w:ascii="Garamond" w:hAnsi="Garamond"/>
                <w:sz w:val="22"/>
                <w:szCs w:val="22"/>
              </w:rPr>
            </w:pPr>
          </w:p>
        </w:tc>
      </w:tr>
      <w:tr w:rsidR="007729CE" w14:paraId="0D9F6AFE" w14:textId="77777777" w:rsidTr="00E44563">
        <w:tc>
          <w:tcPr>
            <w:tcW w:w="2892" w:type="dxa"/>
          </w:tcPr>
          <w:p w14:paraId="2D0C8BDA" w14:textId="3621C7A0" w:rsidR="007729CE" w:rsidRPr="00C37884" w:rsidRDefault="007729CE" w:rsidP="007729CE">
            <w:pPr>
              <w:jc w:val="center"/>
              <w:rPr>
                <w:rFonts w:ascii="Garamond" w:hAnsi="Garamond"/>
                <w:sz w:val="22"/>
                <w:szCs w:val="22"/>
              </w:rPr>
            </w:pPr>
            <w:r w:rsidRPr="00C37884">
              <w:rPr>
                <w:rFonts w:ascii="Garamond" w:hAnsi="Garamond"/>
                <w:sz w:val="22"/>
                <w:szCs w:val="22"/>
              </w:rPr>
              <w:t>10/18/2016</w:t>
            </w:r>
          </w:p>
        </w:tc>
        <w:tc>
          <w:tcPr>
            <w:tcW w:w="2892" w:type="dxa"/>
          </w:tcPr>
          <w:p w14:paraId="555DE9F5" w14:textId="48F40749" w:rsidR="007729CE" w:rsidRPr="00C37884" w:rsidRDefault="007729CE" w:rsidP="007729CE">
            <w:pPr>
              <w:jc w:val="center"/>
              <w:rPr>
                <w:rFonts w:ascii="Garamond" w:hAnsi="Garamond"/>
                <w:sz w:val="22"/>
                <w:szCs w:val="22"/>
              </w:rPr>
            </w:pPr>
            <w:r w:rsidRPr="00C37884">
              <w:rPr>
                <w:rFonts w:ascii="Garamond" w:hAnsi="Garamond"/>
                <w:sz w:val="22"/>
                <w:szCs w:val="22"/>
              </w:rPr>
              <w:t>64.5</w:t>
            </w:r>
          </w:p>
        </w:tc>
        <w:tc>
          <w:tcPr>
            <w:tcW w:w="2892" w:type="dxa"/>
          </w:tcPr>
          <w:p w14:paraId="0EE54BF3" w14:textId="77777777" w:rsidR="007729CE" w:rsidRDefault="007729CE" w:rsidP="007729CE">
            <w:pPr>
              <w:jc w:val="both"/>
              <w:rPr>
                <w:rFonts w:ascii="Garamond" w:hAnsi="Garamond"/>
                <w:sz w:val="22"/>
                <w:szCs w:val="22"/>
              </w:rPr>
            </w:pPr>
          </w:p>
        </w:tc>
      </w:tr>
      <w:tr w:rsidR="007729CE" w14:paraId="59C08760" w14:textId="77777777" w:rsidTr="00E44563">
        <w:tc>
          <w:tcPr>
            <w:tcW w:w="2892" w:type="dxa"/>
          </w:tcPr>
          <w:p w14:paraId="37D85137" w14:textId="54C86445" w:rsidR="007729CE" w:rsidRPr="00C37884" w:rsidRDefault="007729CE" w:rsidP="007729CE">
            <w:pPr>
              <w:jc w:val="center"/>
              <w:rPr>
                <w:rFonts w:ascii="Garamond" w:hAnsi="Garamond"/>
                <w:sz w:val="22"/>
                <w:szCs w:val="22"/>
              </w:rPr>
            </w:pPr>
            <w:r w:rsidRPr="00C37884">
              <w:rPr>
                <w:rFonts w:ascii="Garamond" w:hAnsi="Garamond"/>
                <w:sz w:val="22"/>
                <w:szCs w:val="22"/>
              </w:rPr>
              <w:t>10/19/2016</w:t>
            </w:r>
          </w:p>
        </w:tc>
        <w:tc>
          <w:tcPr>
            <w:tcW w:w="2892" w:type="dxa"/>
          </w:tcPr>
          <w:p w14:paraId="00B074A4" w14:textId="26BB825C" w:rsidR="007729CE" w:rsidRPr="00C37884" w:rsidRDefault="007729CE" w:rsidP="007729CE">
            <w:pPr>
              <w:jc w:val="center"/>
              <w:rPr>
                <w:rFonts w:ascii="Garamond" w:hAnsi="Garamond"/>
                <w:sz w:val="22"/>
                <w:szCs w:val="22"/>
              </w:rPr>
            </w:pPr>
            <w:r w:rsidRPr="00C37884">
              <w:rPr>
                <w:rFonts w:ascii="Garamond" w:hAnsi="Garamond"/>
                <w:sz w:val="22"/>
                <w:szCs w:val="22"/>
              </w:rPr>
              <w:t>19.8</w:t>
            </w:r>
          </w:p>
        </w:tc>
        <w:tc>
          <w:tcPr>
            <w:tcW w:w="2892" w:type="dxa"/>
          </w:tcPr>
          <w:p w14:paraId="0C7759E6" w14:textId="77777777" w:rsidR="007729CE" w:rsidRDefault="007729CE" w:rsidP="007729CE">
            <w:pPr>
              <w:jc w:val="both"/>
              <w:rPr>
                <w:rFonts w:ascii="Garamond" w:hAnsi="Garamond"/>
                <w:sz w:val="22"/>
                <w:szCs w:val="22"/>
              </w:rPr>
            </w:pPr>
          </w:p>
        </w:tc>
      </w:tr>
      <w:tr w:rsidR="007729CE" w14:paraId="4EFB6EC8" w14:textId="77777777" w:rsidTr="00E44563">
        <w:tc>
          <w:tcPr>
            <w:tcW w:w="2892" w:type="dxa"/>
          </w:tcPr>
          <w:p w14:paraId="2BB16192" w14:textId="0284CE5B" w:rsidR="007729CE" w:rsidRPr="00C37884" w:rsidRDefault="007729CE" w:rsidP="007729CE">
            <w:pPr>
              <w:jc w:val="center"/>
              <w:rPr>
                <w:rFonts w:ascii="Garamond" w:hAnsi="Garamond"/>
                <w:sz w:val="22"/>
                <w:szCs w:val="22"/>
              </w:rPr>
            </w:pPr>
            <w:r w:rsidRPr="00C37884">
              <w:rPr>
                <w:rFonts w:ascii="Garamond" w:hAnsi="Garamond"/>
                <w:sz w:val="22"/>
                <w:szCs w:val="22"/>
              </w:rPr>
              <w:t>11/04/2016</w:t>
            </w:r>
          </w:p>
        </w:tc>
        <w:tc>
          <w:tcPr>
            <w:tcW w:w="2892" w:type="dxa"/>
          </w:tcPr>
          <w:p w14:paraId="4EF8F448" w14:textId="3BED1EC0" w:rsidR="007729CE" w:rsidRPr="00C37884" w:rsidRDefault="007729CE" w:rsidP="007729CE">
            <w:pPr>
              <w:jc w:val="center"/>
              <w:rPr>
                <w:rFonts w:ascii="Garamond" w:hAnsi="Garamond"/>
                <w:sz w:val="22"/>
                <w:szCs w:val="22"/>
              </w:rPr>
            </w:pPr>
            <w:r w:rsidRPr="00C37884">
              <w:rPr>
                <w:rFonts w:ascii="Garamond" w:hAnsi="Garamond"/>
                <w:sz w:val="22"/>
                <w:szCs w:val="22"/>
              </w:rPr>
              <w:t>9.10</w:t>
            </w:r>
          </w:p>
        </w:tc>
        <w:tc>
          <w:tcPr>
            <w:tcW w:w="2892" w:type="dxa"/>
          </w:tcPr>
          <w:p w14:paraId="3FC04A9E" w14:textId="77777777" w:rsidR="007729CE" w:rsidRDefault="007729CE" w:rsidP="007729CE">
            <w:pPr>
              <w:jc w:val="both"/>
              <w:rPr>
                <w:rFonts w:ascii="Garamond" w:hAnsi="Garamond"/>
                <w:sz w:val="22"/>
                <w:szCs w:val="22"/>
              </w:rPr>
            </w:pPr>
          </w:p>
        </w:tc>
      </w:tr>
      <w:tr w:rsidR="007729CE" w14:paraId="2B8B05CE" w14:textId="77777777" w:rsidTr="00E44563">
        <w:tc>
          <w:tcPr>
            <w:tcW w:w="2892" w:type="dxa"/>
          </w:tcPr>
          <w:p w14:paraId="1ED5D144" w14:textId="12C16D3E" w:rsidR="007729CE" w:rsidRPr="00C37884" w:rsidRDefault="007729CE" w:rsidP="007729CE">
            <w:pPr>
              <w:jc w:val="center"/>
              <w:rPr>
                <w:rFonts w:ascii="Garamond" w:hAnsi="Garamond"/>
                <w:sz w:val="22"/>
                <w:szCs w:val="22"/>
              </w:rPr>
            </w:pPr>
            <w:r w:rsidRPr="00C37884">
              <w:rPr>
                <w:rFonts w:ascii="Garamond" w:hAnsi="Garamond"/>
                <w:sz w:val="22"/>
                <w:szCs w:val="22"/>
              </w:rPr>
              <w:t>11/07/2016</w:t>
            </w:r>
          </w:p>
        </w:tc>
        <w:tc>
          <w:tcPr>
            <w:tcW w:w="2892" w:type="dxa"/>
          </w:tcPr>
          <w:p w14:paraId="0BC9D2AE" w14:textId="2188A490" w:rsidR="007729CE" w:rsidRPr="00C37884" w:rsidRDefault="007729CE" w:rsidP="007729CE">
            <w:pPr>
              <w:jc w:val="center"/>
              <w:rPr>
                <w:rFonts w:ascii="Garamond" w:hAnsi="Garamond"/>
                <w:sz w:val="22"/>
                <w:szCs w:val="22"/>
              </w:rPr>
            </w:pPr>
            <w:r w:rsidRPr="00C37884">
              <w:rPr>
                <w:rFonts w:ascii="Garamond" w:hAnsi="Garamond"/>
                <w:sz w:val="22"/>
                <w:szCs w:val="22"/>
              </w:rPr>
              <w:t>10.9</w:t>
            </w:r>
          </w:p>
        </w:tc>
        <w:tc>
          <w:tcPr>
            <w:tcW w:w="2892" w:type="dxa"/>
          </w:tcPr>
          <w:p w14:paraId="58A420CC" w14:textId="77777777" w:rsidR="007729CE" w:rsidRDefault="007729CE" w:rsidP="007729CE">
            <w:pPr>
              <w:jc w:val="both"/>
              <w:rPr>
                <w:rFonts w:ascii="Garamond" w:hAnsi="Garamond"/>
                <w:sz w:val="22"/>
                <w:szCs w:val="22"/>
              </w:rPr>
            </w:pPr>
          </w:p>
        </w:tc>
      </w:tr>
      <w:tr w:rsidR="007729CE" w14:paraId="03F4B9EA" w14:textId="77777777" w:rsidTr="00E44563">
        <w:tc>
          <w:tcPr>
            <w:tcW w:w="2892" w:type="dxa"/>
          </w:tcPr>
          <w:p w14:paraId="4301350B" w14:textId="121DF544" w:rsidR="007729CE" w:rsidRPr="00C37884" w:rsidRDefault="007729CE" w:rsidP="007729CE">
            <w:pPr>
              <w:jc w:val="center"/>
              <w:rPr>
                <w:rFonts w:ascii="Garamond" w:hAnsi="Garamond"/>
                <w:sz w:val="22"/>
                <w:szCs w:val="22"/>
              </w:rPr>
            </w:pPr>
            <w:r w:rsidRPr="00C37884">
              <w:rPr>
                <w:rFonts w:ascii="Garamond" w:hAnsi="Garamond"/>
                <w:sz w:val="22"/>
                <w:szCs w:val="22"/>
              </w:rPr>
              <w:t>11/18/2016</w:t>
            </w:r>
          </w:p>
        </w:tc>
        <w:tc>
          <w:tcPr>
            <w:tcW w:w="2892" w:type="dxa"/>
          </w:tcPr>
          <w:p w14:paraId="205CB7EC" w14:textId="2256FA16" w:rsidR="007729CE" w:rsidRPr="00C37884" w:rsidRDefault="007729CE" w:rsidP="007729CE">
            <w:pPr>
              <w:jc w:val="center"/>
              <w:rPr>
                <w:rFonts w:ascii="Garamond" w:hAnsi="Garamond"/>
                <w:sz w:val="22"/>
                <w:szCs w:val="22"/>
              </w:rPr>
            </w:pPr>
            <w:r w:rsidRPr="00C37884">
              <w:rPr>
                <w:rFonts w:ascii="Garamond" w:hAnsi="Garamond"/>
                <w:sz w:val="22"/>
                <w:szCs w:val="22"/>
              </w:rPr>
              <w:t>16.3</w:t>
            </w:r>
          </w:p>
        </w:tc>
        <w:tc>
          <w:tcPr>
            <w:tcW w:w="2892" w:type="dxa"/>
          </w:tcPr>
          <w:p w14:paraId="200892CE" w14:textId="77777777" w:rsidR="007729CE" w:rsidRDefault="007729CE" w:rsidP="007729CE">
            <w:pPr>
              <w:jc w:val="both"/>
              <w:rPr>
                <w:rFonts w:ascii="Garamond" w:hAnsi="Garamond"/>
                <w:sz w:val="22"/>
                <w:szCs w:val="22"/>
              </w:rPr>
            </w:pPr>
          </w:p>
        </w:tc>
      </w:tr>
      <w:tr w:rsidR="007729CE" w14:paraId="32186AC4" w14:textId="77777777" w:rsidTr="00E44563">
        <w:tc>
          <w:tcPr>
            <w:tcW w:w="2892" w:type="dxa"/>
          </w:tcPr>
          <w:p w14:paraId="5E8CE7A6" w14:textId="7DC4E34C" w:rsidR="007729CE" w:rsidRPr="00C37884" w:rsidRDefault="007729CE" w:rsidP="007729CE">
            <w:pPr>
              <w:jc w:val="center"/>
              <w:rPr>
                <w:rFonts w:ascii="Garamond" w:hAnsi="Garamond"/>
                <w:sz w:val="22"/>
                <w:szCs w:val="22"/>
              </w:rPr>
            </w:pPr>
            <w:r w:rsidRPr="00C37884">
              <w:rPr>
                <w:rFonts w:ascii="Garamond" w:hAnsi="Garamond"/>
                <w:sz w:val="22"/>
                <w:szCs w:val="22"/>
              </w:rPr>
              <w:t>11/20/2016</w:t>
            </w:r>
          </w:p>
        </w:tc>
        <w:tc>
          <w:tcPr>
            <w:tcW w:w="2892" w:type="dxa"/>
          </w:tcPr>
          <w:p w14:paraId="5E9FBA7F" w14:textId="0550DB7D" w:rsidR="007729CE" w:rsidRPr="00C37884" w:rsidRDefault="007729CE" w:rsidP="007729CE">
            <w:pPr>
              <w:jc w:val="center"/>
              <w:rPr>
                <w:rFonts w:ascii="Garamond" w:hAnsi="Garamond"/>
                <w:sz w:val="22"/>
                <w:szCs w:val="22"/>
              </w:rPr>
            </w:pPr>
            <w:r w:rsidRPr="00C37884">
              <w:rPr>
                <w:rFonts w:ascii="Garamond" w:hAnsi="Garamond"/>
                <w:sz w:val="22"/>
                <w:szCs w:val="22"/>
              </w:rPr>
              <w:t>16.0</w:t>
            </w:r>
          </w:p>
        </w:tc>
        <w:tc>
          <w:tcPr>
            <w:tcW w:w="2892" w:type="dxa"/>
          </w:tcPr>
          <w:p w14:paraId="30C28942" w14:textId="77777777" w:rsidR="007729CE" w:rsidRDefault="007729CE" w:rsidP="007729CE">
            <w:pPr>
              <w:jc w:val="both"/>
              <w:rPr>
                <w:rFonts w:ascii="Garamond" w:hAnsi="Garamond"/>
                <w:sz w:val="22"/>
                <w:szCs w:val="22"/>
              </w:rPr>
            </w:pPr>
          </w:p>
        </w:tc>
      </w:tr>
      <w:tr w:rsidR="007729CE" w14:paraId="2F882863" w14:textId="77777777" w:rsidTr="00E44563">
        <w:tc>
          <w:tcPr>
            <w:tcW w:w="2892" w:type="dxa"/>
          </w:tcPr>
          <w:p w14:paraId="5CBD12A4" w14:textId="0A010E13" w:rsidR="007729CE" w:rsidRPr="00C37884" w:rsidRDefault="007729CE" w:rsidP="007729CE">
            <w:pPr>
              <w:jc w:val="center"/>
              <w:rPr>
                <w:rFonts w:ascii="Garamond" w:hAnsi="Garamond"/>
                <w:sz w:val="22"/>
                <w:szCs w:val="22"/>
              </w:rPr>
            </w:pPr>
            <w:r w:rsidRPr="00C37884">
              <w:rPr>
                <w:rFonts w:ascii="Garamond" w:hAnsi="Garamond"/>
                <w:sz w:val="22"/>
                <w:szCs w:val="22"/>
              </w:rPr>
              <w:t>11/28/2016</w:t>
            </w:r>
          </w:p>
        </w:tc>
        <w:tc>
          <w:tcPr>
            <w:tcW w:w="2892" w:type="dxa"/>
          </w:tcPr>
          <w:p w14:paraId="5C8115E9" w14:textId="6585A333" w:rsidR="007729CE" w:rsidRPr="00C37884" w:rsidRDefault="007729CE" w:rsidP="007729CE">
            <w:pPr>
              <w:jc w:val="center"/>
              <w:rPr>
                <w:rFonts w:ascii="Garamond" w:hAnsi="Garamond"/>
                <w:sz w:val="22"/>
                <w:szCs w:val="22"/>
              </w:rPr>
            </w:pPr>
            <w:r w:rsidRPr="00C37884">
              <w:rPr>
                <w:rFonts w:ascii="Garamond" w:hAnsi="Garamond"/>
                <w:sz w:val="22"/>
                <w:szCs w:val="22"/>
              </w:rPr>
              <w:t>29.2</w:t>
            </w:r>
          </w:p>
        </w:tc>
        <w:tc>
          <w:tcPr>
            <w:tcW w:w="2892" w:type="dxa"/>
          </w:tcPr>
          <w:p w14:paraId="5F3280E8" w14:textId="77777777" w:rsidR="007729CE" w:rsidRDefault="007729CE" w:rsidP="007729CE">
            <w:pPr>
              <w:jc w:val="both"/>
              <w:rPr>
                <w:rFonts w:ascii="Garamond" w:hAnsi="Garamond"/>
                <w:sz w:val="22"/>
                <w:szCs w:val="22"/>
              </w:rPr>
            </w:pPr>
          </w:p>
        </w:tc>
      </w:tr>
      <w:tr w:rsidR="007729CE" w14:paraId="734CA15B" w14:textId="77777777" w:rsidTr="00E44563">
        <w:tc>
          <w:tcPr>
            <w:tcW w:w="2892" w:type="dxa"/>
          </w:tcPr>
          <w:p w14:paraId="7A06A08E" w14:textId="52D2D37D" w:rsidR="007729CE" w:rsidRPr="00C37884" w:rsidRDefault="007729CE" w:rsidP="007729CE">
            <w:pPr>
              <w:jc w:val="center"/>
              <w:rPr>
                <w:rFonts w:ascii="Garamond" w:hAnsi="Garamond"/>
                <w:sz w:val="22"/>
                <w:szCs w:val="22"/>
              </w:rPr>
            </w:pPr>
            <w:r w:rsidRPr="00C37884">
              <w:rPr>
                <w:rFonts w:ascii="Garamond" w:hAnsi="Garamond"/>
                <w:sz w:val="22"/>
                <w:szCs w:val="22"/>
              </w:rPr>
              <w:t>12/02/2016</w:t>
            </w:r>
          </w:p>
        </w:tc>
        <w:tc>
          <w:tcPr>
            <w:tcW w:w="2892" w:type="dxa"/>
          </w:tcPr>
          <w:p w14:paraId="6B4A69E2" w14:textId="7D0834D4" w:rsidR="007729CE" w:rsidRPr="00C37884" w:rsidRDefault="007729CE" w:rsidP="007729CE">
            <w:pPr>
              <w:jc w:val="center"/>
              <w:rPr>
                <w:rFonts w:ascii="Garamond" w:hAnsi="Garamond"/>
                <w:sz w:val="22"/>
                <w:szCs w:val="22"/>
              </w:rPr>
            </w:pPr>
            <w:r w:rsidRPr="00C37884">
              <w:rPr>
                <w:rFonts w:ascii="Garamond" w:hAnsi="Garamond"/>
                <w:sz w:val="22"/>
                <w:szCs w:val="22"/>
              </w:rPr>
              <w:t>20.3</w:t>
            </w:r>
          </w:p>
        </w:tc>
        <w:tc>
          <w:tcPr>
            <w:tcW w:w="2892" w:type="dxa"/>
          </w:tcPr>
          <w:p w14:paraId="20CCFE83" w14:textId="77777777" w:rsidR="007729CE" w:rsidRDefault="007729CE" w:rsidP="007729CE">
            <w:pPr>
              <w:jc w:val="both"/>
              <w:rPr>
                <w:rFonts w:ascii="Garamond" w:hAnsi="Garamond"/>
                <w:sz w:val="22"/>
                <w:szCs w:val="22"/>
              </w:rPr>
            </w:pPr>
          </w:p>
        </w:tc>
      </w:tr>
    </w:tbl>
    <w:p w14:paraId="6DC4A71C" w14:textId="67AE721A" w:rsidR="004124C9" w:rsidRDefault="00557CA5" w:rsidP="004124C9">
      <w:pPr>
        <w:ind w:right="720"/>
        <w:rPr>
          <w:rFonts w:ascii="Garamond" w:hAnsi="Garamond"/>
          <w:sz w:val="22"/>
          <w:szCs w:val="22"/>
        </w:rPr>
      </w:pPr>
      <w:r>
        <w:rPr>
          <w:rFonts w:ascii="Garamond" w:hAnsi="Garamond"/>
          <w:sz w:val="22"/>
          <w:szCs w:val="22"/>
        </w:rPr>
        <w:t>*Significant rain events are considered to affect water quality parameters during a period of time.</w:t>
      </w:r>
      <w:r>
        <w:rPr>
          <w:rFonts w:ascii="Garamond" w:hAnsi="Garamond"/>
          <w:sz w:val="22"/>
          <w:szCs w:val="22"/>
        </w:rPr>
        <w:br/>
      </w:r>
      <w:r w:rsidR="004124C9">
        <w:rPr>
          <w:rFonts w:ascii="Garamond" w:hAnsi="Garamond"/>
          <w:sz w:val="22"/>
          <w:szCs w:val="22"/>
        </w:rPr>
        <w:t>*</w:t>
      </w:r>
      <w:r>
        <w:rPr>
          <w:rFonts w:ascii="Garamond" w:hAnsi="Garamond"/>
          <w:sz w:val="22"/>
          <w:szCs w:val="22"/>
        </w:rPr>
        <w:t>*</w:t>
      </w:r>
      <w:r w:rsidR="004124C9">
        <w:rPr>
          <w:rFonts w:ascii="Garamond" w:hAnsi="Garamond"/>
          <w:sz w:val="22"/>
          <w:szCs w:val="22"/>
        </w:rPr>
        <w:t>Hurricane Mathew may have affected data at all stations from 09/28/16 to 10/08/16.</w:t>
      </w:r>
    </w:p>
    <w:p w14:paraId="1E9D82C4" w14:textId="77777777" w:rsidR="004124C9" w:rsidRPr="00E54957" w:rsidRDefault="004124C9" w:rsidP="000F7A49">
      <w:pPr>
        <w:ind w:left="1440"/>
        <w:jc w:val="both"/>
        <w:rPr>
          <w:rFonts w:ascii="Garamond" w:hAnsi="Garamond"/>
          <w:sz w:val="22"/>
          <w:szCs w:val="22"/>
          <w:u w:val="single"/>
        </w:rPr>
      </w:pPr>
    </w:p>
    <w:p w14:paraId="269AC014" w14:textId="77777777" w:rsidR="00F76A31" w:rsidRDefault="00F76A31" w:rsidP="00CF63DA">
      <w:pPr>
        <w:jc w:val="both"/>
        <w:rPr>
          <w:rFonts w:ascii="Garamond" w:hAnsi="Garamond"/>
          <w:sz w:val="22"/>
          <w:szCs w:val="22"/>
        </w:rPr>
      </w:pPr>
    </w:p>
    <w:p w14:paraId="19C77F08" w14:textId="77777777" w:rsidR="00605DF1" w:rsidRPr="007F582A" w:rsidRDefault="00CF63DA" w:rsidP="00CF63DA">
      <w:pPr>
        <w:jc w:val="both"/>
        <w:rPr>
          <w:rFonts w:ascii="Garamond" w:hAnsi="Garamond"/>
          <w:b/>
          <w:sz w:val="22"/>
          <w:szCs w:val="22"/>
        </w:rPr>
      </w:pPr>
      <w:r w:rsidRPr="007F582A">
        <w:rPr>
          <w:rFonts w:ascii="Garamond" w:hAnsi="Garamond"/>
          <w:b/>
          <w:sz w:val="22"/>
          <w:szCs w:val="22"/>
        </w:rPr>
        <w:tab/>
        <w:t>New sensor installation:</w:t>
      </w:r>
      <w:r w:rsidRPr="007F582A">
        <w:rPr>
          <w:rFonts w:ascii="Garamond" w:hAnsi="Garamond"/>
          <w:b/>
          <w:sz w:val="22"/>
          <w:szCs w:val="22"/>
        </w:rPr>
        <w:tab/>
      </w:r>
    </w:p>
    <w:p w14:paraId="741B296A" w14:textId="52EE9C81" w:rsidR="00136B36" w:rsidRDefault="00136B36" w:rsidP="00CF63DA">
      <w:pPr>
        <w:jc w:val="both"/>
        <w:rPr>
          <w:noProof/>
        </w:rPr>
      </w:pPr>
    </w:p>
    <w:p w14:paraId="5110B9EC" w14:textId="0F15AC58" w:rsidR="00136B36" w:rsidRDefault="00F93B38" w:rsidP="00C37884">
      <w:pPr>
        <w:ind w:firstLine="720"/>
        <w:jc w:val="both"/>
        <w:rPr>
          <w:noProof/>
        </w:rPr>
      </w:pPr>
      <w:r>
        <w:rPr>
          <w:noProof/>
        </w:rPr>
        <w:t>Sensors installed on 6/15/2015</w:t>
      </w:r>
      <w:r w:rsidR="00502FC8" w:rsidRPr="00502FC8">
        <w:rPr>
          <w:noProof/>
        </w:rPr>
        <w:t xml:space="preserve"> </w:t>
      </w:r>
      <w:r w:rsidR="00502FC8">
        <w:rPr>
          <w:noProof/>
        </w:rPr>
        <w:t>and working up to date:</w:t>
      </w:r>
    </w:p>
    <w:p w14:paraId="4D816631" w14:textId="77777777" w:rsidR="00C37884" w:rsidRDefault="00C37884" w:rsidP="00CF63DA">
      <w:pPr>
        <w:jc w:val="both"/>
        <w:rPr>
          <w:noProof/>
        </w:rPr>
      </w:pPr>
    </w:p>
    <w:p w14:paraId="312BD742" w14:textId="53A9EC8C" w:rsidR="006A1A55" w:rsidRDefault="00C37884" w:rsidP="00F93B38">
      <w:pPr>
        <w:spacing w:before="100" w:beforeAutospacing="1" w:after="100" w:afterAutospacing="1"/>
        <w:ind w:left="540" w:right="900"/>
        <w:jc w:val="center"/>
        <w:rPr>
          <w:rFonts w:ascii="Garamond" w:hAnsi="Garamond"/>
          <w:b/>
          <w:sz w:val="22"/>
        </w:rPr>
      </w:pPr>
      <w:r>
        <w:rPr>
          <w:noProof/>
        </w:rPr>
        <w:lastRenderedPageBreak/>
        <w:drawing>
          <wp:anchor distT="0" distB="0" distL="114300" distR="114300" simplePos="0" relativeHeight="251658240" behindDoc="0" locked="0" layoutInCell="1" allowOverlap="1" wp14:anchorId="51252636" wp14:editId="02443E46">
            <wp:simplePos x="0" y="0"/>
            <wp:positionH relativeFrom="column">
              <wp:align>left</wp:align>
            </wp:positionH>
            <wp:positionV relativeFrom="paragraph">
              <wp:posOffset>57280175</wp:posOffset>
            </wp:positionV>
            <wp:extent cx="6208395" cy="1078865"/>
            <wp:effectExtent l="0" t="0" r="1905" b="6985"/>
            <wp:wrapThrough wrapText="bothSides">
              <wp:wrapPolygon edited="0">
                <wp:start x="0" y="0"/>
                <wp:lineTo x="0" y="21358"/>
                <wp:lineTo x="21540" y="21358"/>
                <wp:lineTo x="2154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extLst>
                        <a:ext uri="{28A0092B-C50C-407E-A947-70E740481C1C}">
                          <a14:useLocalDpi xmlns:a14="http://schemas.microsoft.com/office/drawing/2010/main" val="0"/>
                        </a:ext>
                      </a:extLst>
                    </a:blip>
                    <a:srcRect l="18587" t="50262" r="19503" b="32565"/>
                    <a:stretch/>
                  </pic:blipFill>
                  <pic:spPr bwMode="auto">
                    <a:xfrm>
                      <a:off x="0" y="0"/>
                      <a:ext cx="6208776" cy="10789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6A1A55" w:rsidSect="006A1A55">
      <w:headerReference w:type="default" r:id="rId21"/>
      <w:footerReference w:type="default" r:id="rId22"/>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92669" w14:textId="77777777" w:rsidR="00F679D3" w:rsidRDefault="00F679D3">
      <w:r>
        <w:separator/>
      </w:r>
    </w:p>
  </w:endnote>
  <w:endnote w:type="continuationSeparator" w:id="0">
    <w:p w14:paraId="6E4810DF" w14:textId="77777777" w:rsidR="00F679D3" w:rsidRDefault="00F679D3">
      <w:r>
        <w:continuationSeparator/>
      </w:r>
    </w:p>
  </w:endnote>
  <w:endnote w:type="continuationNotice" w:id="1">
    <w:p w14:paraId="1863C84D" w14:textId="77777777" w:rsidR="00F679D3" w:rsidRDefault="00F67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FB4FC" w14:textId="77777777" w:rsidR="00150498" w:rsidRDefault="001504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72C4E" w14:textId="77777777" w:rsidR="00F679D3" w:rsidRDefault="00F679D3">
      <w:r>
        <w:separator/>
      </w:r>
    </w:p>
  </w:footnote>
  <w:footnote w:type="continuationSeparator" w:id="0">
    <w:p w14:paraId="0D8B56F7" w14:textId="77777777" w:rsidR="00F679D3" w:rsidRDefault="00F679D3">
      <w:r>
        <w:continuationSeparator/>
      </w:r>
    </w:p>
  </w:footnote>
  <w:footnote w:type="continuationNotice" w:id="1">
    <w:p w14:paraId="0B579FB8" w14:textId="77777777" w:rsidR="00F679D3" w:rsidRDefault="00F679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AC9D5" w14:textId="77777777" w:rsidR="00150498" w:rsidRDefault="001504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652E"/>
    <w:rsid w:val="000153DC"/>
    <w:rsid w:val="00017FD3"/>
    <w:rsid w:val="00020BF6"/>
    <w:rsid w:val="000232FC"/>
    <w:rsid w:val="000242F8"/>
    <w:rsid w:val="00045771"/>
    <w:rsid w:val="0004746C"/>
    <w:rsid w:val="000475B2"/>
    <w:rsid w:val="00053BFE"/>
    <w:rsid w:val="00055D62"/>
    <w:rsid w:val="0005684B"/>
    <w:rsid w:val="00057F67"/>
    <w:rsid w:val="00062394"/>
    <w:rsid w:val="000625C9"/>
    <w:rsid w:val="00062980"/>
    <w:rsid w:val="00064343"/>
    <w:rsid w:val="0007141B"/>
    <w:rsid w:val="00077F30"/>
    <w:rsid w:val="0008311B"/>
    <w:rsid w:val="00085FF3"/>
    <w:rsid w:val="000973AB"/>
    <w:rsid w:val="000A55CA"/>
    <w:rsid w:val="000B1887"/>
    <w:rsid w:val="000B5147"/>
    <w:rsid w:val="000B7D0C"/>
    <w:rsid w:val="000C3112"/>
    <w:rsid w:val="000C4E7B"/>
    <w:rsid w:val="000C57C6"/>
    <w:rsid w:val="000D22A9"/>
    <w:rsid w:val="000D26B3"/>
    <w:rsid w:val="000D3786"/>
    <w:rsid w:val="000D5D7D"/>
    <w:rsid w:val="000E298D"/>
    <w:rsid w:val="000E2D56"/>
    <w:rsid w:val="000F3F33"/>
    <w:rsid w:val="000F7A49"/>
    <w:rsid w:val="00107D41"/>
    <w:rsid w:val="001115F4"/>
    <w:rsid w:val="001204E9"/>
    <w:rsid w:val="00124AE1"/>
    <w:rsid w:val="00130F95"/>
    <w:rsid w:val="00133622"/>
    <w:rsid w:val="00136B36"/>
    <w:rsid w:val="00143660"/>
    <w:rsid w:val="00150498"/>
    <w:rsid w:val="00154FA7"/>
    <w:rsid w:val="0016241A"/>
    <w:rsid w:val="00164D42"/>
    <w:rsid w:val="00174690"/>
    <w:rsid w:val="00177DE1"/>
    <w:rsid w:val="001822FF"/>
    <w:rsid w:val="00190436"/>
    <w:rsid w:val="001A1B40"/>
    <w:rsid w:val="001A2308"/>
    <w:rsid w:val="001B4D6B"/>
    <w:rsid w:val="001B7BEE"/>
    <w:rsid w:val="001E328D"/>
    <w:rsid w:val="001E403D"/>
    <w:rsid w:val="001E642B"/>
    <w:rsid w:val="001F30F3"/>
    <w:rsid w:val="001F40B3"/>
    <w:rsid w:val="001F5655"/>
    <w:rsid w:val="001F591C"/>
    <w:rsid w:val="002049E5"/>
    <w:rsid w:val="00220DEF"/>
    <w:rsid w:val="00221BC2"/>
    <w:rsid w:val="0023372D"/>
    <w:rsid w:val="00236330"/>
    <w:rsid w:val="00253E78"/>
    <w:rsid w:val="00257EE9"/>
    <w:rsid w:val="00266AE6"/>
    <w:rsid w:val="002672AA"/>
    <w:rsid w:val="002700DA"/>
    <w:rsid w:val="00273C30"/>
    <w:rsid w:val="00296642"/>
    <w:rsid w:val="002A463C"/>
    <w:rsid w:val="002A6D86"/>
    <w:rsid w:val="002B2239"/>
    <w:rsid w:val="002B2354"/>
    <w:rsid w:val="002B3344"/>
    <w:rsid w:val="002D0A2E"/>
    <w:rsid w:val="002D4C63"/>
    <w:rsid w:val="002D5AEE"/>
    <w:rsid w:val="002E08FD"/>
    <w:rsid w:val="002E3B63"/>
    <w:rsid w:val="002E650E"/>
    <w:rsid w:val="002F41FC"/>
    <w:rsid w:val="00325C5B"/>
    <w:rsid w:val="00332434"/>
    <w:rsid w:val="00336182"/>
    <w:rsid w:val="0034013A"/>
    <w:rsid w:val="00357127"/>
    <w:rsid w:val="00360FBF"/>
    <w:rsid w:val="00363BA2"/>
    <w:rsid w:val="0036419F"/>
    <w:rsid w:val="0036734C"/>
    <w:rsid w:val="00381685"/>
    <w:rsid w:val="0038224B"/>
    <w:rsid w:val="0039122E"/>
    <w:rsid w:val="003A1AC1"/>
    <w:rsid w:val="003A359B"/>
    <w:rsid w:val="003A43B9"/>
    <w:rsid w:val="003A5C66"/>
    <w:rsid w:val="003B2FF5"/>
    <w:rsid w:val="003B4412"/>
    <w:rsid w:val="003C0E1E"/>
    <w:rsid w:val="003C4CE1"/>
    <w:rsid w:val="003D55D0"/>
    <w:rsid w:val="003E1DDE"/>
    <w:rsid w:val="0040019F"/>
    <w:rsid w:val="004124C9"/>
    <w:rsid w:val="00423211"/>
    <w:rsid w:val="00424B11"/>
    <w:rsid w:val="0043004C"/>
    <w:rsid w:val="0043382B"/>
    <w:rsid w:val="00434D1C"/>
    <w:rsid w:val="00437BA8"/>
    <w:rsid w:val="00450ED8"/>
    <w:rsid w:val="00454653"/>
    <w:rsid w:val="004632A5"/>
    <w:rsid w:val="004800F5"/>
    <w:rsid w:val="00486EC9"/>
    <w:rsid w:val="00490F36"/>
    <w:rsid w:val="00493AE7"/>
    <w:rsid w:val="004A1D11"/>
    <w:rsid w:val="004A6176"/>
    <w:rsid w:val="004A7125"/>
    <w:rsid w:val="004B3EA5"/>
    <w:rsid w:val="004B4D37"/>
    <w:rsid w:val="004C0849"/>
    <w:rsid w:val="004C27DA"/>
    <w:rsid w:val="004C28C1"/>
    <w:rsid w:val="004C5DD5"/>
    <w:rsid w:val="004D09A3"/>
    <w:rsid w:val="004D5673"/>
    <w:rsid w:val="004D5C22"/>
    <w:rsid w:val="004D60B7"/>
    <w:rsid w:val="004E2924"/>
    <w:rsid w:val="004E41FF"/>
    <w:rsid w:val="004E52AB"/>
    <w:rsid w:val="004E75F0"/>
    <w:rsid w:val="00501CD9"/>
    <w:rsid w:val="00502FC8"/>
    <w:rsid w:val="005203C3"/>
    <w:rsid w:val="00526F0E"/>
    <w:rsid w:val="00530072"/>
    <w:rsid w:val="0053527F"/>
    <w:rsid w:val="005354FD"/>
    <w:rsid w:val="00535618"/>
    <w:rsid w:val="00541731"/>
    <w:rsid w:val="005464FA"/>
    <w:rsid w:val="00546860"/>
    <w:rsid w:val="005568C9"/>
    <w:rsid w:val="00557CA5"/>
    <w:rsid w:val="00563F1A"/>
    <w:rsid w:val="00571393"/>
    <w:rsid w:val="00571DA6"/>
    <w:rsid w:val="005866D9"/>
    <w:rsid w:val="005B08B7"/>
    <w:rsid w:val="005B4A4F"/>
    <w:rsid w:val="005B51E5"/>
    <w:rsid w:val="005B65C6"/>
    <w:rsid w:val="005C43B4"/>
    <w:rsid w:val="005C4F02"/>
    <w:rsid w:val="005D51A4"/>
    <w:rsid w:val="005E6363"/>
    <w:rsid w:val="005F1B57"/>
    <w:rsid w:val="005F364D"/>
    <w:rsid w:val="005F5128"/>
    <w:rsid w:val="005F5E6D"/>
    <w:rsid w:val="005F6E4C"/>
    <w:rsid w:val="00602DAE"/>
    <w:rsid w:val="0060476E"/>
    <w:rsid w:val="00605DF1"/>
    <w:rsid w:val="00610979"/>
    <w:rsid w:val="006175BD"/>
    <w:rsid w:val="00632578"/>
    <w:rsid w:val="00632724"/>
    <w:rsid w:val="006343E3"/>
    <w:rsid w:val="0064089B"/>
    <w:rsid w:val="00647880"/>
    <w:rsid w:val="00651F5C"/>
    <w:rsid w:val="00656CD9"/>
    <w:rsid w:val="0067213B"/>
    <w:rsid w:val="0067254B"/>
    <w:rsid w:val="00672EF7"/>
    <w:rsid w:val="00674438"/>
    <w:rsid w:val="00681797"/>
    <w:rsid w:val="006836BC"/>
    <w:rsid w:val="006A1A55"/>
    <w:rsid w:val="006A1DE6"/>
    <w:rsid w:val="006C1461"/>
    <w:rsid w:val="006D06B1"/>
    <w:rsid w:val="006D0D43"/>
    <w:rsid w:val="006D21FE"/>
    <w:rsid w:val="006D2714"/>
    <w:rsid w:val="006E3626"/>
    <w:rsid w:val="007129D7"/>
    <w:rsid w:val="00714741"/>
    <w:rsid w:val="007151D1"/>
    <w:rsid w:val="00716F62"/>
    <w:rsid w:val="00725989"/>
    <w:rsid w:val="00736369"/>
    <w:rsid w:val="0074048C"/>
    <w:rsid w:val="00746B3B"/>
    <w:rsid w:val="00747616"/>
    <w:rsid w:val="0075219D"/>
    <w:rsid w:val="00753D53"/>
    <w:rsid w:val="00755D4C"/>
    <w:rsid w:val="00761926"/>
    <w:rsid w:val="007729CE"/>
    <w:rsid w:val="00773337"/>
    <w:rsid w:val="0078064E"/>
    <w:rsid w:val="00780CCE"/>
    <w:rsid w:val="0078124D"/>
    <w:rsid w:val="007A49DD"/>
    <w:rsid w:val="007A4D6E"/>
    <w:rsid w:val="007A6DAF"/>
    <w:rsid w:val="007B6A88"/>
    <w:rsid w:val="007C02E8"/>
    <w:rsid w:val="007C5F60"/>
    <w:rsid w:val="007C7527"/>
    <w:rsid w:val="007D1131"/>
    <w:rsid w:val="007D6BA2"/>
    <w:rsid w:val="007D79D6"/>
    <w:rsid w:val="007E07D4"/>
    <w:rsid w:val="007E42C3"/>
    <w:rsid w:val="007F13A5"/>
    <w:rsid w:val="007F2DE3"/>
    <w:rsid w:val="007F582A"/>
    <w:rsid w:val="00803842"/>
    <w:rsid w:val="0080662B"/>
    <w:rsid w:val="008131A9"/>
    <w:rsid w:val="008171FB"/>
    <w:rsid w:val="0082270B"/>
    <w:rsid w:val="00833911"/>
    <w:rsid w:val="008419D4"/>
    <w:rsid w:val="0084267E"/>
    <w:rsid w:val="008449A2"/>
    <w:rsid w:val="00847D24"/>
    <w:rsid w:val="00851053"/>
    <w:rsid w:val="00851625"/>
    <w:rsid w:val="00851E21"/>
    <w:rsid w:val="00853242"/>
    <w:rsid w:val="00856647"/>
    <w:rsid w:val="00861FBC"/>
    <w:rsid w:val="00867E83"/>
    <w:rsid w:val="00871127"/>
    <w:rsid w:val="00872117"/>
    <w:rsid w:val="00874E98"/>
    <w:rsid w:val="00877782"/>
    <w:rsid w:val="00880B94"/>
    <w:rsid w:val="00884EFB"/>
    <w:rsid w:val="00894BDD"/>
    <w:rsid w:val="008A3CCC"/>
    <w:rsid w:val="008A4364"/>
    <w:rsid w:val="008B46FC"/>
    <w:rsid w:val="008C458C"/>
    <w:rsid w:val="008C46AB"/>
    <w:rsid w:val="008C7BEE"/>
    <w:rsid w:val="008E05F8"/>
    <w:rsid w:val="008E0B14"/>
    <w:rsid w:val="008E4B85"/>
    <w:rsid w:val="008E791A"/>
    <w:rsid w:val="00901ACE"/>
    <w:rsid w:val="00902F50"/>
    <w:rsid w:val="00933D70"/>
    <w:rsid w:val="0093461C"/>
    <w:rsid w:val="00943FB4"/>
    <w:rsid w:val="00945A47"/>
    <w:rsid w:val="0094673D"/>
    <w:rsid w:val="00950DB0"/>
    <w:rsid w:val="00951DE8"/>
    <w:rsid w:val="00954670"/>
    <w:rsid w:val="00962DF6"/>
    <w:rsid w:val="00972D3A"/>
    <w:rsid w:val="0097562B"/>
    <w:rsid w:val="00984FF8"/>
    <w:rsid w:val="0098544D"/>
    <w:rsid w:val="009A56A4"/>
    <w:rsid w:val="009B26AE"/>
    <w:rsid w:val="009B75EE"/>
    <w:rsid w:val="009C5B36"/>
    <w:rsid w:val="009D1078"/>
    <w:rsid w:val="009D1D27"/>
    <w:rsid w:val="009D3E1E"/>
    <w:rsid w:val="009E0AB6"/>
    <w:rsid w:val="009E35E1"/>
    <w:rsid w:val="009E51FF"/>
    <w:rsid w:val="009E7CAE"/>
    <w:rsid w:val="009F2776"/>
    <w:rsid w:val="009F351C"/>
    <w:rsid w:val="00A17F35"/>
    <w:rsid w:val="00A506D0"/>
    <w:rsid w:val="00A52121"/>
    <w:rsid w:val="00A620BF"/>
    <w:rsid w:val="00A64C27"/>
    <w:rsid w:val="00A71181"/>
    <w:rsid w:val="00A74DA8"/>
    <w:rsid w:val="00A907F1"/>
    <w:rsid w:val="00A9083C"/>
    <w:rsid w:val="00AA11EF"/>
    <w:rsid w:val="00AA53D4"/>
    <w:rsid w:val="00AA540F"/>
    <w:rsid w:val="00AA6F0D"/>
    <w:rsid w:val="00AC26FE"/>
    <w:rsid w:val="00AC6972"/>
    <w:rsid w:val="00AD1BE3"/>
    <w:rsid w:val="00AD3F03"/>
    <w:rsid w:val="00AD6E00"/>
    <w:rsid w:val="00B11301"/>
    <w:rsid w:val="00B136AD"/>
    <w:rsid w:val="00B20ADF"/>
    <w:rsid w:val="00B24769"/>
    <w:rsid w:val="00B273B0"/>
    <w:rsid w:val="00B3760B"/>
    <w:rsid w:val="00B425F0"/>
    <w:rsid w:val="00B4483D"/>
    <w:rsid w:val="00B44A8C"/>
    <w:rsid w:val="00B46E9B"/>
    <w:rsid w:val="00B54716"/>
    <w:rsid w:val="00B6109D"/>
    <w:rsid w:val="00B61DB7"/>
    <w:rsid w:val="00B72BA8"/>
    <w:rsid w:val="00B72F8A"/>
    <w:rsid w:val="00B738D1"/>
    <w:rsid w:val="00B8033E"/>
    <w:rsid w:val="00BB065F"/>
    <w:rsid w:val="00BB3FA3"/>
    <w:rsid w:val="00BC2182"/>
    <w:rsid w:val="00BC31EE"/>
    <w:rsid w:val="00BC4430"/>
    <w:rsid w:val="00BC56F9"/>
    <w:rsid w:val="00BE7EFF"/>
    <w:rsid w:val="00BF4111"/>
    <w:rsid w:val="00C03A42"/>
    <w:rsid w:val="00C04F24"/>
    <w:rsid w:val="00C074CC"/>
    <w:rsid w:val="00C115CF"/>
    <w:rsid w:val="00C115E3"/>
    <w:rsid w:val="00C23244"/>
    <w:rsid w:val="00C235FD"/>
    <w:rsid w:val="00C244A9"/>
    <w:rsid w:val="00C27442"/>
    <w:rsid w:val="00C3491F"/>
    <w:rsid w:val="00C37884"/>
    <w:rsid w:val="00C40C86"/>
    <w:rsid w:val="00C41B50"/>
    <w:rsid w:val="00C43B29"/>
    <w:rsid w:val="00C45A4F"/>
    <w:rsid w:val="00C56443"/>
    <w:rsid w:val="00C5661E"/>
    <w:rsid w:val="00C56B4B"/>
    <w:rsid w:val="00C6100B"/>
    <w:rsid w:val="00C6217D"/>
    <w:rsid w:val="00C62C51"/>
    <w:rsid w:val="00C659B3"/>
    <w:rsid w:val="00C72A17"/>
    <w:rsid w:val="00C80736"/>
    <w:rsid w:val="00C836A9"/>
    <w:rsid w:val="00C97B68"/>
    <w:rsid w:val="00CA53D0"/>
    <w:rsid w:val="00CA5429"/>
    <w:rsid w:val="00CB00E4"/>
    <w:rsid w:val="00CB4294"/>
    <w:rsid w:val="00CB60A0"/>
    <w:rsid w:val="00CC1D81"/>
    <w:rsid w:val="00CC4BF2"/>
    <w:rsid w:val="00CD4790"/>
    <w:rsid w:val="00CE1C02"/>
    <w:rsid w:val="00CE3454"/>
    <w:rsid w:val="00CF63DA"/>
    <w:rsid w:val="00D00B44"/>
    <w:rsid w:val="00D04865"/>
    <w:rsid w:val="00D10293"/>
    <w:rsid w:val="00D13270"/>
    <w:rsid w:val="00D1458B"/>
    <w:rsid w:val="00D20614"/>
    <w:rsid w:val="00D307CF"/>
    <w:rsid w:val="00D32231"/>
    <w:rsid w:val="00D55F34"/>
    <w:rsid w:val="00D56FBC"/>
    <w:rsid w:val="00D6051B"/>
    <w:rsid w:val="00D66A26"/>
    <w:rsid w:val="00D878C1"/>
    <w:rsid w:val="00D90C19"/>
    <w:rsid w:val="00D94801"/>
    <w:rsid w:val="00D97E19"/>
    <w:rsid w:val="00DA0087"/>
    <w:rsid w:val="00DA34F8"/>
    <w:rsid w:val="00DB409E"/>
    <w:rsid w:val="00DB49AD"/>
    <w:rsid w:val="00DB6E9F"/>
    <w:rsid w:val="00DC1C56"/>
    <w:rsid w:val="00DC43F8"/>
    <w:rsid w:val="00DC466F"/>
    <w:rsid w:val="00DD4C8A"/>
    <w:rsid w:val="00DD77B6"/>
    <w:rsid w:val="00DE39D0"/>
    <w:rsid w:val="00DF225B"/>
    <w:rsid w:val="00DF53BF"/>
    <w:rsid w:val="00E037D1"/>
    <w:rsid w:val="00E05218"/>
    <w:rsid w:val="00E13A30"/>
    <w:rsid w:val="00E16F02"/>
    <w:rsid w:val="00E17555"/>
    <w:rsid w:val="00E21886"/>
    <w:rsid w:val="00E2303F"/>
    <w:rsid w:val="00E23D62"/>
    <w:rsid w:val="00E25C96"/>
    <w:rsid w:val="00E25E9D"/>
    <w:rsid w:val="00E344B4"/>
    <w:rsid w:val="00E37627"/>
    <w:rsid w:val="00E410E4"/>
    <w:rsid w:val="00E42BC4"/>
    <w:rsid w:val="00E47CBB"/>
    <w:rsid w:val="00E52273"/>
    <w:rsid w:val="00E52ED6"/>
    <w:rsid w:val="00E54957"/>
    <w:rsid w:val="00E550CD"/>
    <w:rsid w:val="00E715AA"/>
    <w:rsid w:val="00E8425B"/>
    <w:rsid w:val="00E87CC3"/>
    <w:rsid w:val="00E937A4"/>
    <w:rsid w:val="00E958AE"/>
    <w:rsid w:val="00E95AEF"/>
    <w:rsid w:val="00EB3604"/>
    <w:rsid w:val="00EB4B31"/>
    <w:rsid w:val="00EC180A"/>
    <w:rsid w:val="00EC2A42"/>
    <w:rsid w:val="00EC7CF8"/>
    <w:rsid w:val="00ED08FE"/>
    <w:rsid w:val="00EE7699"/>
    <w:rsid w:val="00EF0740"/>
    <w:rsid w:val="00EF138D"/>
    <w:rsid w:val="00F0646E"/>
    <w:rsid w:val="00F074CB"/>
    <w:rsid w:val="00F14550"/>
    <w:rsid w:val="00F15A89"/>
    <w:rsid w:val="00F16125"/>
    <w:rsid w:val="00F22553"/>
    <w:rsid w:val="00F2438F"/>
    <w:rsid w:val="00F272D8"/>
    <w:rsid w:val="00F34B3C"/>
    <w:rsid w:val="00F35BF0"/>
    <w:rsid w:val="00F365B3"/>
    <w:rsid w:val="00F44CE1"/>
    <w:rsid w:val="00F523F0"/>
    <w:rsid w:val="00F61960"/>
    <w:rsid w:val="00F679D3"/>
    <w:rsid w:val="00F67C24"/>
    <w:rsid w:val="00F70F52"/>
    <w:rsid w:val="00F72C51"/>
    <w:rsid w:val="00F76A31"/>
    <w:rsid w:val="00F8159F"/>
    <w:rsid w:val="00F85ADE"/>
    <w:rsid w:val="00F91B70"/>
    <w:rsid w:val="00F93B38"/>
    <w:rsid w:val="00FA1836"/>
    <w:rsid w:val="00FA571C"/>
    <w:rsid w:val="00FA72D8"/>
    <w:rsid w:val="00FA7E89"/>
    <w:rsid w:val="00FB29F7"/>
    <w:rsid w:val="00FC4510"/>
    <w:rsid w:val="00FD0EAD"/>
    <w:rsid w:val="00FD272B"/>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EBB6A0"/>
  <w15:docId w15:val="{C3B5AB81-10EC-4BFB-93A0-F9683A62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962DF6"/>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paragraph" w:styleId="BodyText3">
    <w:name w:val="Body Text 3"/>
    <w:basedOn w:val="Normal"/>
    <w:link w:val="BodyText3Char"/>
    <w:rsid w:val="00962DF6"/>
    <w:pPr>
      <w:spacing w:after="120"/>
    </w:pPr>
    <w:rPr>
      <w:sz w:val="16"/>
      <w:szCs w:val="16"/>
    </w:rPr>
  </w:style>
  <w:style w:type="character" w:customStyle="1" w:styleId="BodyText3Char">
    <w:name w:val="Body Text 3 Char"/>
    <w:basedOn w:val="DefaultParagraphFont"/>
    <w:link w:val="BodyText3"/>
    <w:rsid w:val="00962DF6"/>
    <w:rPr>
      <w:sz w:val="16"/>
      <w:szCs w:val="16"/>
    </w:rPr>
  </w:style>
  <w:style w:type="table" w:styleId="TableGrid">
    <w:name w:val="Table Grid"/>
    <w:basedOn w:val="TableNormal"/>
    <w:rsid w:val="00962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D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98526633">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72331979">
      <w:bodyDiv w:val="1"/>
      <w:marLeft w:val="0"/>
      <w:marRight w:val="0"/>
      <w:marTop w:val="0"/>
      <w:marBottom w:val="0"/>
      <w:divBdr>
        <w:top w:val="none" w:sz="0" w:space="0" w:color="auto"/>
        <w:left w:val="none" w:sz="0" w:space="0" w:color="auto"/>
        <w:bottom w:val="none" w:sz="0" w:space="0" w:color="auto"/>
        <w:right w:val="none" w:sz="0" w:space="0" w:color="auto"/>
      </w:divBdr>
    </w:div>
    <w:div w:id="629357313">
      <w:bodyDiv w:val="1"/>
      <w:marLeft w:val="0"/>
      <w:marRight w:val="0"/>
      <w:marTop w:val="0"/>
      <w:marBottom w:val="0"/>
      <w:divBdr>
        <w:top w:val="none" w:sz="0" w:space="0" w:color="auto"/>
        <w:left w:val="none" w:sz="0" w:space="0" w:color="auto"/>
        <w:bottom w:val="none" w:sz="0" w:space="0" w:color="auto"/>
        <w:right w:val="none" w:sz="0" w:space="0" w:color="auto"/>
      </w:divBdr>
    </w:div>
    <w:div w:id="650602254">
      <w:bodyDiv w:val="1"/>
      <w:marLeft w:val="0"/>
      <w:marRight w:val="0"/>
      <w:marTop w:val="0"/>
      <w:marBottom w:val="0"/>
      <w:divBdr>
        <w:top w:val="none" w:sz="0" w:space="0" w:color="auto"/>
        <w:left w:val="none" w:sz="0" w:space="0" w:color="auto"/>
        <w:bottom w:val="none" w:sz="0" w:space="0" w:color="auto"/>
        <w:right w:val="none" w:sz="0" w:space="0" w:color="auto"/>
      </w:divBdr>
    </w:div>
    <w:div w:id="762140897">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19743468">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52158545">
      <w:bodyDiv w:val="1"/>
      <w:marLeft w:val="0"/>
      <w:marRight w:val="0"/>
      <w:marTop w:val="0"/>
      <w:marBottom w:val="0"/>
      <w:divBdr>
        <w:top w:val="none" w:sz="0" w:space="0" w:color="auto"/>
        <w:left w:val="none" w:sz="0" w:space="0" w:color="auto"/>
        <w:bottom w:val="none" w:sz="0" w:space="0" w:color="auto"/>
        <w:right w:val="none" w:sz="0" w:space="0" w:color="auto"/>
      </w:divBdr>
    </w:div>
    <w:div w:id="1357538623">
      <w:bodyDiv w:val="1"/>
      <w:marLeft w:val="0"/>
      <w:marRight w:val="0"/>
      <w:marTop w:val="0"/>
      <w:marBottom w:val="0"/>
      <w:divBdr>
        <w:top w:val="none" w:sz="0" w:space="0" w:color="auto"/>
        <w:left w:val="none" w:sz="0" w:space="0" w:color="auto"/>
        <w:bottom w:val="none" w:sz="0" w:space="0" w:color="auto"/>
        <w:right w:val="none" w:sz="0" w:space="0" w:color="auto"/>
      </w:divBdr>
    </w:div>
    <w:div w:id="1441298764">
      <w:bodyDiv w:val="1"/>
      <w:marLeft w:val="0"/>
      <w:marRight w:val="0"/>
      <w:marTop w:val="0"/>
      <w:marBottom w:val="0"/>
      <w:divBdr>
        <w:top w:val="none" w:sz="0" w:space="0" w:color="auto"/>
        <w:left w:val="none" w:sz="0" w:space="0" w:color="auto"/>
        <w:bottom w:val="none" w:sz="0" w:space="0" w:color="auto"/>
        <w:right w:val="none" w:sz="0" w:space="0" w:color="auto"/>
      </w:divBdr>
    </w:div>
    <w:div w:id="1523129330">
      <w:bodyDiv w:val="1"/>
      <w:marLeft w:val="0"/>
      <w:marRight w:val="0"/>
      <w:marTop w:val="0"/>
      <w:marBottom w:val="0"/>
      <w:divBdr>
        <w:top w:val="none" w:sz="0" w:space="0" w:color="auto"/>
        <w:left w:val="none" w:sz="0" w:space="0" w:color="auto"/>
        <w:bottom w:val="none" w:sz="0" w:space="0" w:color="auto"/>
        <w:right w:val="none" w:sz="0" w:space="0" w:color="auto"/>
      </w:divBdr>
    </w:div>
    <w:div w:id="161324544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846438474">
      <w:bodyDiv w:val="1"/>
      <w:marLeft w:val="0"/>
      <w:marRight w:val="0"/>
      <w:marTop w:val="0"/>
      <w:marBottom w:val="0"/>
      <w:divBdr>
        <w:top w:val="none" w:sz="0" w:space="0" w:color="auto"/>
        <w:left w:val="none" w:sz="0" w:space="0" w:color="auto"/>
        <w:bottom w:val="none" w:sz="0" w:space="0" w:color="auto"/>
        <w:right w:val="none" w:sz="0" w:space="0" w:color="auto"/>
      </w:divBdr>
    </w:div>
    <w:div w:id="1860847620">
      <w:bodyDiv w:val="1"/>
      <w:marLeft w:val="0"/>
      <w:marRight w:val="0"/>
      <w:marTop w:val="0"/>
      <w:marBottom w:val="0"/>
      <w:divBdr>
        <w:top w:val="none" w:sz="0" w:space="0" w:color="auto"/>
        <w:left w:val="none" w:sz="0" w:space="0" w:color="auto"/>
        <w:bottom w:val="none" w:sz="0" w:space="0" w:color="auto"/>
        <w:right w:val="none" w:sz="0" w:space="0" w:color="auto"/>
      </w:divBdr>
    </w:div>
    <w:div w:id="1901865163">
      <w:bodyDiv w:val="1"/>
      <w:marLeft w:val="0"/>
      <w:marRight w:val="0"/>
      <w:marTop w:val="0"/>
      <w:marBottom w:val="0"/>
      <w:divBdr>
        <w:top w:val="none" w:sz="0" w:space="0" w:color="auto"/>
        <w:left w:val="none" w:sz="0" w:space="0" w:color="auto"/>
        <w:bottom w:val="none" w:sz="0" w:space="0" w:color="auto"/>
        <w:right w:val="none" w:sz="0" w:space="0" w:color="auto"/>
      </w:divBdr>
    </w:div>
    <w:div w:id="213871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emalave@drna.gobierno.pr" TargetMode="External"/><Relationship Id="rId17" Type="http://schemas.openxmlformats.org/officeDocument/2006/relationships/hyperlink" Target="http://nerrsdata.org" TargetMode="External"/><Relationship Id="rId2" Type="http://schemas.openxmlformats.org/officeDocument/2006/relationships/numbering" Target="numbering.xml"/><Relationship Id="rId16" Type="http://schemas.openxmlformats.org/officeDocument/2006/relationships/hyperlink" Target="http://cdmo.baruch.sc.edu/"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lave1@g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dmo.baruch.sc.edu/" TargetMode="External"/><Relationship Id="rId23" Type="http://schemas.openxmlformats.org/officeDocument/2006/relationships/fontTable" Target="fontTable.xml"/><Relationship Id="rId10" Type="http://schemas.openxmlformats.org/officeDocument/2006/relationships/hyperlink" Target="mailto:adieppa@drna.gobierno.pr" TargetMode="External"/><Relationship Id="rId19"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mailto:adieppa@gmail.com" TargetMode="External"/><Relationship Id="rId14" Type="http://schemas.openxmlformats.org/officeDocument/2006/relationships/hyperlink" Target="http://nerrsdata.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746BA-6778-437E-81F5-CA018441E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3200</Words>
  <Characters>18242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21400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Angel Dieppa Ayala</cp:lastModifiedBy>
  <cp:revision>6</cp:revision>
  <cp:lastPrinted>2016-04-04T19:35:00Z</cp:lastPrinted>
  <dcterms:created xsi:type="dcterms:W3CDTF">2016-12-12T13:19:00Z</dcterms:created>
  <dcterms:modified xsi:type="dcterms:W3CDTF">2017-04-10T14:26:00Z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