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459" w:rsidRDefault="00152459" w:rsidP="00152459">
      <w:pPr>
        <w:tabs>
          <w:tab w:val="left" w:pos="360"/>
          <w:tab w:val="left" w:pos="1080"/>
          <w:tab w:val="left" w:pos="1440"/>
        </w:tabs>
        <w:rPr>
          <w:b/>
          <w:sz w:val="24"/>
        </w:rPr>
      </w:pPr>
      <w:bookmarkStart w:id="0" w:name="_GoBack"/>
      <w:bookmarkEnd w:id="0"/>
      <w:smartTag w:uri="urn:schemas-microsoft-com:office:smarttags" w:element="place">
        <w:smartTag w:uri="urn:schemas-microsoft-com:office:smarttags" w:element="State">
          <w:r w:rsidRPr="00E66C2E">
            <w:rPr>
              <w:b/>
              <w:sz w:val="24"/>
            </w:rPr>
            <w:t>North Carolina</w:t>
          </w:r>
        </w:smartTag>
      </w:smartTag>
      <w:r w:rsidRPr="00E66C2E">
        <w:rPr>
          <w:b/>
          <w:sz w:val="24"/>
        </w:rPr>
        <w:t xml:space="preserve"> National Estuarine Research Reserve (NOC)</w:t>
      </w:r>
      <w:r>
        <w:rPr>
          <w:b/>
          <w:sz w:val="24"/>
        </w:rPr>
        <w:t xml:space="preserve"> </w:t>
      </w:r>
    </w:p>
    <w:p w:rsidR="00152459" w:rsidRPr="00E66C2E" w:rsidRDefault="00152459" w:rsidP="00152459">
      <w:pPr>
        <w:tabs>
          <w:tab w:val="left" w:pos="360"/>
          <w:tab w:val="left" w:pos="1080"/>
          <w:tab w:val="left" w:pos="1440"/>
        </w:tabs>
        <w:rPr>
          <w:b/>
          <w:sz w:val="24"/>
        </w:rPr>
      </w:pPr>
      <w:r w:rsidRPr="00E66C2E">
        <w:rPr>
          <w:b/>
          <w:sz w:val="24"/>
        </w:rPr>
        <w:t>NERR Nutrient Metadata Report</w:t>
      </w:r>
      <w:r>
        <w:rPr>
          <w:b/>
          <w:sz w:val="24"/>
        </w:rPr>
        <w:t xml:space="preserve"> </w:t>
      </w:r>
    </w:p>
    <w:p w:rsidR="00152459" w:rsidRPr="00E66C2E" w:rsidRDefault="00152459" w:rsidP="00152459">
      <w:pPr>
        <w:tabs>
          <w:tab w:val="left" w:pos="360"/>
          <w:tab w:val="left" w:pos="1080"/>
          <w:tab w:val="left" w:pos="1440"/>
        </w:tabs>
        <w:rPr>
          <w:b/>
          <w:sz w:val="24"/>
        </w:rPr>
      </w:pPr>
      <w:r w:rsidRPr="00E66C2E">
        <w:rPr>
          <w:b/>
          <w:sz w:val="24"/>
        </w:rPr>
        <w:t>January– December 200</w:t>
      </w:r>
      <w:r w:rsidR="008F7432">
        <w:rPr>
          <w:b/>
          <w:sz w:val="24"/>
        </w:rPr>
        <w:t>7</w:t>
      </w:r>
    </w:p>
    <w:p w:rsidR="00152459" w:rsidRPr="00E66C2E" w:rsidRDefault="00152459" w:rsidP="00152459">
      <w:pPr>
        <w:tabs>
          <w:tab w:val="left" w:pos="360"/>
          <w:tab w:val="left" w:pos="1080"/>
          <w:tab w:val="left" w:pos="1440"/>
        </w:tabs>
        <w:rPr>
          <w:b/>
          <w:sz w:val="24"/>
        </w:rPr>
      </w:pPr>
      <w:r w:rsidRPr="00E66C2E">
        <w:rPr>
          <w:b/>
          <w:sz w:val="24"/>
        </w:rPr>
        <w:t xml:space="preserve">Latest Update:  </w:t>
      </w:r>
      <w:r w:rsidR="00253D41">
        <w:rPr>
          <w:b/>
          <w:sz w:val="24"/>
        </w:rPr>
        <w:t>November 15, 2011</w:t>
      </w:r>
    </w:p>
    <w:p w:rsidR="00152459" w:rsidRPr="00E66C2E" w:rsidRDefault="00152459" w:rsidP="00152459">
      <w:pPr>
        <w:tabs>
          <w:tab w:val="left" w:pos="360"/>
          <w:tab w:val="left" w:pos="1080"/>
          <w:tab w:val="left" w:pos="1440"/>
        </w:tabs>
        <w:rPr>
          <w:b/>
          <w:sz w:val="24"/>
        </w:rPr>
      </w:pPr>
    </w:p>
    <w:p w:rsidR="00152459" w:rsidRPr="00E66C2E" w:rsidRDefault="00152459" w:rsidP="00152459">
      <w:pPr>
        <w:pStyle w:val="Heading2"/>
        <w:rPr>
          <w:sz w:val="24"/>
        </w:rPr>
      </w:pPr>
      <w:r w:rsidRPr="00E66C2E">
        <w:rPr>
          <w:sz w:val="24"/>
        </w:rPr>
        <w:t>Data Set and Research Descriptors</w:t>
      </w:r>
    </w:p>
    <w:p w:rsidR="00152459" w:rsidRPr="00E66C2E" w:rsidRDefault="00152459" w:rsidP="00152459">
      <w:pPr>
        <w:tabs>
          <w:tab w:val="left" w:pos="360"/>
          <w:tab w:val="left" w:pos="720"/>
          <w:tab w:val="left" w:pos="1080"/>
          <w:tab w:val="left" w:pos="1440"/>
        </w:tabs>
        <w:rPr>
          <w:sz w:val="24"/>
        </w:rPr>
      </w:pPr>
    </w:p>
    <w:p w:rsidR="00152459" w:rsidRPr="00E66C2E" w:rsidRDefault="00152459" w:rsidP="00152459">
      <w:pPr>
        <w:tabs>
          <w:tab w:val="left" w:pos="360"/>
          <w:tab w:val="left" w:pos="1080"/>
          <w:tab w:val="left" w:pos="1440"/>
        </w:tabs>
        <w:rPr>
          <w:b/>
          <w:bCs/>
          <w:sz w:val="24"/>
        </w:rPr>
      </w:pPr>
      <w:r w:rsidRPr="00E66C2E">
        <w:rPr>
          <w:b/>
          <w:bCs/>
          <w:sz w:val="24"/>
        </w:rPr>
        <w:t>1.</w:t>
      </w:r>
      <w:r w:rsidRPr="00E66C2E">
        <w:rPr>
          <w:b/>
          <w:bCs/>
          <w:sz w:val="24"/>
        </w:rPr>
        <w:tab/>
        <w:t>Principal investigator(s) and contact persons</w:t>
      </w:r>
    </w:p>
    <w:p w:rsidR="00152459" w:rsidRPr="00E66C2E" w:rsidRDefault="00152459" w:rsidP="00152459">
      <w:pPr>
        <w:tabs>
          <w:tab w:val="left" w:pos="360"/>
          <w:tab w:val="left" w:pos="1080"/>
          <w:tab w:val="left" w:pos="1440"/>
        </w:tabs>
        <w:rPr>
          <w:sz w:val="24"/>
        </w:rPr>
      </w:pPr>
      <w:r w:rsidRPr="00E66C2E">
        <w:rPr>
          <w:sz w:val="24"/>
        </w:rPr>
        <w:tab/>
      </w:r>
      <w:r w:rsidRPr="00E66C2E">
        <w:rPr>
          <w:sz w:val="24"/>
        </w:rPr>
        <w:tab/>
      </w:r>
    </w:p>
    <w:p w:rsidR="00152459" w:rsidRPr="00E66C2E" w:rsidRDefault="00152459" w:rsidP="00152459">
      <w:pPr>
        <w:tabs>
          <w:tab w:val="left" w:pos="360"/>
          <w:tab w:val="left" w:pos="1080"/>
          <w:tab w:val="left" w:pos="1440"/>
        </w:tabs>
        <w:rPr>
          <w:b/>
          <w:bCs/>
          <w:sz w:val="24"/>
        </w:rPr>
      </w:pPr>
      <w:r w:rsidRPr="00E66C2E">
        <w:rPr>
          <w:b/>
          <w:bCs/>
          <w:sz w:val="24"/>
        </w:rPr>
        <w:t>a) Reserve contacts</w:t>
      </w:r>
    </w:p>
    <w:p w:rsidR="00152459" w:rsidRPr="00E66C2E" w:rsidRDefault="00152459" w:rsidP="00152459">
      <w:pPr>
        <w:tabs>
          <w:tab w:val="left" w:pos="360"/>
          <w:tab w:val="left" w:pos="1080"/>
          <w:tab w:val="left" w:pos="1440"/>
        </w:tabs>
        <w:rPr>
          <w:sz w:val="24"/>
        </w:rPr>
      </w:pPr>
    </w:p>
    <w:p w:rsidR="00152459" w:rsidRPr="00CE6248" w:rsidRDefault="00152459" w:rsidP="00152459">
      <w:pPr>
        <w:rPr>
          <w:sz w:val="24"/>
        </w:rPr>
      </w:pPr>
      <w:r w:rsidRPr="00CE6248">
        <w:rPr>
          <w:sz w:val="24"/>
        </w:rPr>
        <w:t>Dr. John Fear, Research Coordinator</w:t>
      </w:r>
    </w:p>
    <w:p w:rsidR="00152459" w:rsidRPr="00CE6248" w:rsidRDefault="00152459" w:rsidP="00152459">
      <w:pPr>
        <w:autoSpaceDE w:val="0"/>
        <w:autoSpaceDN w:val="0"/>
        <w:adjustRightInd w:val="0"/>
        <w:rPr>
          <w:sz w:val="24"/>
        </w:rPr>
      </w:pPr>
      <w:smartTag w:uri="urn:schemas-microsoft-com:office:smarttags" w:element="Street">
        <w:smartTag w:uri="urn:schemas-microsoft-com:office:smarttags" w:element="address">
          <w:r w:rsidRPr="00CE6248">
            <w:rPr>
              <w:sz w:val="24"/>
            </w:rPr>
            <w:t>400 Commerce Ave.</w:t>
          </w:r>
        </w:smartTag>
      </w:smartTag>
    </w:p>
    <w:p w:rsidR="00152459" w:rsidRPr="00CE6248" w:rsidRDefault="00152459" w:rsidP="00152459">
      <w:pPr>
        <w:rPr>
          <w:sz w:val="24"/>
        </w:rPr>
      </w:pPr>
      <w:smartTag w:uri="urn:schemas-microsoft-com:office:smarttags" w:element="place">
        <w:smartTag w:uri="urn:schemas-microsoft-com:office:smarttags" w:element="City">
          <w:r w:rsidRPr="00CE6248">
            <w:rPr>
              <w:sz w:val="24"/>
            </w:rPr>
            <w:t>Morehead City</w:t>
          </w:r>
        </w:smartTag>
        <w:r w:rsidRPr="00CE6248">
          <w:rPr>
            <w:sz w:val="24"/>
          </w:rPr>
          <w:t xml:space="preserve">, </w:t>
        </w:r>
        <w:smartTag w:uri="urn:schemas-microsoft-com:office:smarttags" w:element="State">
          <w:r w:rsidRPr="00CE6248">
            <w:rPr>
              <w:sz w:val="24"/>
            </w:rPr>
            <w:t>NC</w:t>
          </w:r>
        </w:smartTag>
        <w:r w:rsidRPr="00CE6248">
          <w:rPr>
            <w:sz w:val="24"/>
          </w:rPr>
          <w:t xml:space="preserve"> </w:t>
        </w:r>
        <w:smartTag w:uri="urn:schemas-microsoft-com:office:smarttags" w:element="PostalCode">
          <w:r w:rsidRPr="00CE6248">
            <w:rPr>
              <w:sz w:val="24"/>
            </w:rPr>
            <w:t>28557</w:t>
          </w:r>
        </w:smartTag>
      </w:smartTag>
    </w:p>
    <w:p w:rsidR="00152459" w:rsidRPr="00CE6248" w:rsidRDefault="004529F5" w:rsidP="00152459">
      <w:pPr>
        <w:rPr>
          <w:sz w:val="24"/>
        </w:rPr>
      </w:pPr>
      <w:r>
        <w:rPr>
          <w:sz w:val="24"/>
        </w:rPr>
        <w:t>Phone: (252) 838-0884</w:t>
      </w:r>
    </w:p>
    <w:p w:rsidR="00152459" w:rsidRPr="00CE6248" w:rsidRDefault="00152459" w:rsidP="00152459">
      <w:pPr>
        <w:rPr>
          <w:sz w:val="24"/>
        </w:rPr>
      </w:pPr>
      <w:r w:rsidRPr="00CE6248">
        <w:rPr>
          <w:sz w:val="24"/>
        </w:rPr>
        <w:t>Fax: (252) 247-3330</w:t>
      </w:r>
    </w:p>
    <w:p w:rsidR="00152459" w:rsidRPr="00CE6248" w:rsidRDefault="00F86357" w:rsidP="00152459">
      <w:pPr>
        <w:rPr>
          <w:sz w:val="24"/>
        </w:rPr>
      </w:pPr>
      <w:r>
        <w:rPr>
          <w:sz w:val="24"/>
        </w:rPr>
        <w:t xml:space="preserve">Email: </w:t>
      </w:r>
      <w:proofErr w:type="spellStart"/>
      <w:proofErr w:type="gramStart"/>
      <w:r>
        <w:rPr>
          <w:sz w:val="24"/>
        </w:rPr>
        <w:t>john.fear</w:t>
      </w:r>
      <w:proofErr w:type="spellEnd"/>
      <w:r>
        <w:rPr>
          <w:sz w:val="24"/>
        </w:rPr>
        <w:t>(</w:t>
      </w:r>
      <w:proofErr w:type="gramEnd"/>
      <w:r>
        <w:rPr>
          <w:sz w:val="24"/>
        </w:rPr>
        <w:t>at)</w:t>
      </w:r>
      <w:r w:rsidR="00152459" w:rsidRPr="00CE6248">
        <w:rPr>
          <w:sz w:val="24"/>
        </w:rPr>
        <w:t>ncmail.net</w:t>
      </w:r>
    </w:p>
    <w:p w:rsidR="00152459" w:rsidRPr="00CE6248" w:rsidRDefault="00152459" w:rsidP="00152459">
      <w:pPr>
        <w:rPr>
          <w:sz w:val="24"/>
        </w:rPr>
      </w:pPr>
    </w:p>
    <w:p w:rsidR="00152459" w:rsidRPr="00CE6248" w:rsidRDefault="008F7432" w:rsidP="00152459">
      <w:pPr>
        <w:rPr>
          <w:sz w:val="24"/>
        </w:rPr>
      </w:pPr>
      <w:r>
        <w:rPr>
          <w:sz w:val="24"/>
        </w:rPr>
        <w:t>Byron Toothman</w:t>
      </w:r>
      <w:r w:rsidR="00152459" w:rsidRPr="00CE6248">
        <w:rPr>
          <w:sz w:val="24"/>
        </w:rPr>
        <w:t>, Research Associate</w:t>
      </w:r>
    </w:p>
    <w:p w:rsidR="00152459" w:rsidRPr="00CE6248" w:rsidRDefault="00152459" w:rsidP="00152459">
      <w:pPr>
        <w:rPr>
          <w:sz w:val="24"/>
        </w:rPr>
      </w:pPr>
      <w:smartTag w:uri="urn:schemas-microsoft-com:office:smarttags" w:element="Street">
        <w:smartTag w:uri="urn:schemas-microsoft-com:office:smarttags" w:element="address">
          <w:r w:rsidRPr="00CE6248">
            <w:rPr>
              <w:sz w:val="24"/>
            </w:rPr>
            <w:t>5600 Marvin K. Moss Lane</w:t>
          </w:r>
        </w:smartTag>
      </w:smartTag>
    </w:p>
    <w:p w:rsidR="00152459" w:rsidRPr="00CE6248" w:rsidRDefault="00152459" w:rsidP="00152459">
      <w:pPr>
        <w:rPr>
          <w:sz w:val="24"/>
        </w:rPr>
      </w:pPr>
      <w:smartTag w:uri="urn:schemas-microsoft-com:office:smarttags" w:element="place">
        <w:smartTag w:uri="urn:schemas-microsoft-com:office:smarttags" w:element="City">
          <w:r w:rsidRPr="00CE6248">
            <w:rPr>
              <w:sz w:val="24"/>
            </w:rPr>
            <w:t>Wilmington</w:t>
          </w:r>
        </w:smartTag>
        <w:r w:rsidRPr="00CE6248">
          <w:rPr>
            <w:sz w:val="24"/>
          </w:rPr>
          <w:t xml:space="preserve">, </w:t>
        </w:r>
        <w:smartTag w:uri="urn:schemas-microsoft-com:office:smarttags" w:element="State">
          <w:r w:rsidRPr="00CE6248">
            <w:rPr>
              <w:sz w:val="24"/>
            </w:rPr>
            <w:t>NC</w:t>
          </w:r>
        </w:smartTag>
        <w:r w:rsidRPr="00CE6248">
          <w:rPr>
            <w:sz w:val="24"/>
          </w:rPr>
          <w:t xml:space="preserve"> </w:t>
        </w:r>
        <w:smartTag w:uri="urn:schemas-microsoft-com:office:smarttags" w:element="PostalCode">
          <w:r w:rsidRPr="00CE6248">
            <w:rPr>
              <w:sz w:val="24"/>
            </w:rPr>
            <w:t>28409</w:t>
          </w:r>
        </w:smartTag>
      </w:smartTag>
    </w:p>
    <w:p w:rsidR="00152459" w:rsidRPr="00CE6248" w:rsidRDefault="00152459" w:rsidP="00152459">
      <w:pPr>
        <w:rPr>
          <w:sz w:val="24"/>
        </w:rPr>
      </w:pPr>
      <w:r w:rsidRPr="00CE6248">
        <w:rPr>
          <w:sz w:val="24"/>
        </w:rPr>
        <w:t>Phone: (910) 962-2334</w:t>
      </w:r>
    </w:p>
    <w:p w:rsidR="00152459" w:rsidRPr="00CE6248" w:rsidRDefault="00152459" w:rsidP="00152459">
      <w:pPr>
        <w:rPr>
          <w:sz w:val="24"/>
        </w:rPr>
      </w:pPr>
      <w:r w:rsidRPr="00CE6248">
        <w:rPr>
          <w:sz w:val="24"/>
        </w:rPr>
        <w:t>Fax:  (910) 962-2410</w:t>
      </w:r>
    </w:p>
    <w:p w:rsidR="00152459" w:rsidRPr="00CE6248" w:rsidRDefault="00152459" w:rsidP="00152459">
      <w:pPr>
        <w:rPr>
          <w:sz w:val="24"/>
        </w:rPr>
      </w:pPr>
      <w:r w:rsidRPr="00CE6248">
        <w:rPr>
          <w:sz w:val="24"/>
        </w:rPr>
        <w:t xml:space="preserve">Email: </w:t>
      </w:r>
      <w:hyperlink r:id="rId6" w:history="1">
        <w:proofErr w:type="spellStart"/>
        <w:proofErr w:type="gramStart"/>
        <w:r w:rsidR="00F86357">
          <w:rPr>
            <w:rStyle w:val="Hyperlink"/>
            <w:color w:val="auto"/>
            <w:sz w:val="24"/>
            <w:u w:val="none"/>
          </w:rPr>
          <w:t>toothmanb</w:t>
        </w:r>
        <w:proofErr w:type="spellEnd"/>
        <w:r w:rsidR="00F86357">
          <w:rPr>
            <w:rStyle w:val="Hyperlink"/>
            <w:color w:val="auto"/>
            <w:sz w:val="24"/>
            <w:u w:val="none"/>
          </w:rPr>
          <w:t>(</w:t>
        </w:r>
        <w:proofErr w:type="gramEnd"/>
        <w:r w:rsidR="00F86357">
          <w:rPr>
            <w:rStyle w:val="Hyperlink"/>
            <w:color w:val="auto"/>
            <w:sz w:val="24"/>
            <w:u w:val="none"/>
          </w:rPr>
          <w:t>at)</w:t>
        </w:r>
        <w:r w:rsidR="008F7432">
          <w:rPr>
            <w:rStyle w:val="Hyperlink"/>
            <w:color w:val="auto"/>
            <w:sz w:val="24"/>
            <w:u w:val="none"/>
          </w:rPr>
          <w:t>uncw.edu</w:t>
        </w:r>
      </w:hyperlink>
    </w:p>
    <w:p w:rsidR="00152459" w:rsidRPr="00CE6248" w:rsidRDefault="00152459" w:rsidP="00152459">
      <w:pPr>
        <w:rPr>
          <w:sz w:val="24"/>
        </w:rPr>
      </w:pPr>
    </w:p>
    <w:p w:rsidR="00152459" w:rsidRPr="00CE6248" w:rsidRDefault="00152459" w:rsidP="00152459">
      <w:pPr>
        <w:rPr>
          <w:sz w:val="24"/>
        </w:rPr>
      </w:pPr>
      <w:r w:rsidRPr="00CE6248">
        <w:rPr>
          <w:sz w:val="24"/>
        </w:rPr>
        <w:t>Heather Wells, Research Associate</w:t>
      </w:r>
    </w:p>
    <w:p w:rsidR="00152459" w:rsidRPr="00CE6248" w:rsidRDefault="00152459" w:rsidP="00152459">
      <w:pPr>
        <w:rPr>
          <w:sz w:val="24"/>
        </w:rPr>
      </w:pPr>
      <w:smartTag w:uri="urn:schemas-microsoft-com:office:smarttags" w:element="Street">
        <w:smartTag w:uri="urn:schemas-microsoft-com:office:smarttags" w:element="address">
          <w:r w:rsidRPr="00CE6248">
            <w:rPr>
              <w:sz w:val="24"/>
            </w:rPr>
            <w:t>5600 Marvin K. Moss Lane</w:t>
          </w:r>
        </w:smartTag>
      </w:smartTag>
    </w:p>
    <w:p w:rsidR="00152459" w:rsidRPr="00CE6248" w:rsidRDefault="00152459" w:rsidP="00152459">
      <w:pPr>
        <w:rPr>
          <w:sz w:val="24"/>
        </w:rPr>
      </w:pPr>
      <w:smartTag w:uri="urn:schemas-microsoft-com:office:smarttags" w:element="place">
        <w:smartTag w:uri="urn:schemas-microsoft-com:office:smarttags" w:element="City">
          <w:r w:rsidRPr="00CE6248">
            <w:rPr>
              <w:sz w:val="24"/>
            </w:rPr>
            <w:t>Wilmington</w:t>
          </w:r>
        </w:smartTag>
        <w:r w:rsidRPr="00CE6248">
          <w:rPr>
            <w:sz w:val="24"/>
          </w:rPr>
          <w:t xml:space="preserve">, </w:t>
        </w:r>
        <w:smartTag w:uri="urn:schemas-microsoft-com:office:smarttags" w:element="State">
          <w:r w:rsidRPr="00CE6248">
            <w:rPr>
              <w:sz w:val="24"/>
            </w:rPr>
            <w:t>NC</w:t>
          </w:r>
        </w:smartTag>
        <w:r w:rsidRPr="00CE6248">
          <w:rPr>
            <w:sz w:val="24"/>
          </w:rPr>
          <w:t xml:space="preserve"> </w:t>
        </w:r>
        <w:smartTag w:uri="urn:schemas-microsoft-com:office:smarttags" w:element="PostalCode">
          <w:r w:rsidRPr="00CE6248">
            <w:rPr>
              <w:sz w:val="24"/>
            </w:rPr>
            <w:t>28409</w:t>
          </w:r>
        </w:smartTag>
      </w:smartTag>
    </w:p>
    <w:p w:rsidR="00152459" w:rsidRPr="00CE6248" w:rsidRDefault="00152459" w:rsidP="00152459">
      <w:pPr>
        <w:rPr>
          <w:sz w:val="24"/>
        </w:rPr>
      </w:pPr>
      <w:r w:rsidRPr="00CE6248">
        <w:rPr>
          <w:sz w:val="24"/>
        </w:rPr>
        <w:t>Phone: (910) 962-2335</w:t>
      </w:r>
    </w:p>
    <w:p w:rsidR="00152459" w:rsidRPr="00CE6248" w:rsidRDefault="00152459" w:rsidP="00152459">
      <w:pPr>
        <w:rPr>
          <w:sz w:val="24"/>
        </w:rPr>
      </w:pPr>
      <w:r w:rsidRPr="00CE6248">
        <w:rPr>
          <w:sz w:val="24"/>
        </w:rPr>
        <w:t>Fax:  (910) 962-2410</w:t>
      </w:r>
    </w:p>
    <w:p w:rsidR="00152459" w:rsidRPr="00CE6248" w:rsidRDefault="00152459" w:rsidP="00152459">
      <w:pPr>
        <w:rPr>
          <w:sz w:val="24"/>
        </w:rPr>
      </w:pPr>
      <w:r w:rsidRPr="00CE6248">
        <w:rPr>
          <w:sz w:val="24"/>
        </w:rPr>
        <w:t xml:space="preserve">Email: </w:t>
      </w:r>
      <w:hyperlink r:id="rId7" w:history="1">
        <w:proofErr w:type="spellStart"/>
        <w:proofErr w:type="gramStart"/>
        <w:r w:rsidR="00F86357">
          <w:rPr>
            <w:rStyle w:val="Hyperlink"/>
            <w:color w:val="auto"/>
            <w:sz w:val="24"/>
            <w:u w:val="none"/>
          </w:rPr>
          <w:t>wellsh</w:t>
        </w:r>
        <w:proofErr w:type="spellEnd"/>
        <w:r w:rsidR="00F86357">
          <w:rPr>
            <w:rStyle w:val="Hyperlink"/>
            <w:color w:val="auto"/>
            <w:sz w:val="24"/>
            <w:u w:val="none"/>
          </w:rPr>
          <w:t>(</w:t>
        </w:r>
        <w:proofErr w:type="gramEnd"/>
        <w:r w:rsidR="00F86357">
          <w:rPr>
            <w:rStyle w:val="Hyperlink"/>
            <w:color w:val="auto"/>
            <w:sz w:val="24"/>
            <w:u w:val="none"/>
          </w:rPr>
          <w:t>at)</w:t>
        </w:r>
        <w:r w:rsidRPr="00CE6248">
          <w:rPr>
            <w:rStyle w:val="Hyperlink"/>
            <w:color w:val="auto"/>
            <w:sz w:val="24"/>
            <w:u w:val="none"/>
          </w:rPr>
          <w:t>uncw.edu</w:t>
        </w:r>
      </w:hyperlink>
    </w:p>
    <w:p w:rsidR="00152459" w:rsidRPr="00E66C2E" w:rsidRDefault="00152459" w:rsidP="00152459">
      <w:pPr>
        <w:rPr>
          <w:b/>
          <w:bCs/>
          <w:sz w:val="24"/>
        </w:rPr>
      </w:pPr>
    </w:p>
    <w:p w:rsidR="00152459" w:rsidRPr="00E66C2E" w:rsidRDefault="00152459" w:rsidP="00152459">
      <w:pPr>
        <w:rPr>
          <w:b/>
          <w:bCs/>
          <w:sz w:val="24"/>
        </w:rPr>
      </w:pPr>
      <w:r w:rsidRPr="00E66C2E">
        <w:rPr>
          <w:b/>
          <w:bCs/>
          <w:sz w:val="24"/>
        </w:rPr>
        <w:t>b) Laboratory contact</w:t>
      </w:r>
    </w:p>
    <w:p w:rsidR="00152459" w:rsidRPr="00E66C2E" w:rsidRDefault="00152459" w:rsidP="00152459">
      <w:pPr>
        <w:rPr>
          <w:sz w:val="24"/>
        </w:rPr>
      </w:pPr>
    </w:p>
    <w:p w:rsidR="00152459" w:rsidRPr="00E66C2E" w:rsidRDefault="00152459" w:rsidP="00152459">
      <w:pPr>
        <w:rPr>
          <w:sz w:val="24"/>
        </w:rPr>
      </w:pPr>
      <w:r w:rsidRPr="00E66C2E">
        <w:rPr>
          <w:sz w:val="24"/>
        </w:rPr>
        <w:t>Carol Pollard</w:t>
      </w:r>
    </w:p>
    <w:p w:rsidR="00152459" w:rsidRPr="00E66C2E" w:rsidRDefault="00F86357" w:rsidP="00152459">
      <w:pPr>
        <w:tabs>
          <w:tab w:val="left" w:pos="360"/>
          <w:tab w:val="left" w:pos="1080"/>
          <w:tab w:val="left" w:pos="1440"/>
        </w:tabs>
        <w:rPr>
          <w:sz w:val="24"/>
        </w:rPr>
      </w:pPr>
      <w:r>
        <w:rPr>
          <w:sz w:val="24"/>
        </w:rPr>
        <w:t xml:space="preserve">Email:  </w:t>
      </w:r>
      <w:proofErr w:type="gramStart"/>
      <w:r>
        <w:rPr>
          <w:sz w:val="24"/>
        </w:rPr>
        <w:t>pollard(</w:t>
      </w:r>
      <w:proofErr w:type="gramEnd"/>
      <w:r>
        <w:rPr>
          <w:sz w:val="24"/>
        </w:rPr>
        <w:t>at)</w:t>
      </w:r>
      <w:r w:rsidR="00152459" w:rsidRPr="00E66C2E">
        <w:rPr>
          <w:sz w:val="24"/>
        </w:rPr>
        <w:t xml:space="preserve">vims.edu </w:t>
      </w:r>
    </w:p>
    <w:p w:rsidR="00152459" w:rsidRPr="00E66C2E" w:rsidRDefault="00152459" w:rsidP="00152459">
      <w:pPr>
        <w:rPr>
          <w:sz w:val="24"/>
        </w:rPr>
      </w:pPr>
      <w:r w:rsidRPr="00E66C2E">
        <w:rPr>
          <w:sz w:val="24"/>
        </w:rPr>
        <w:t xml:space="preserve">VIMS Analytical </w:t>
      </w:r>
      <w:smartTag w:uri="urn:schemas-microsoft-com:office:smarttags" w:element="place">
        <w:smartTag w:uri="urn:schemas-microsoft-com:office:smarttags" w:element="PlaceName">
          <w:r w:rsidRPr="00E66C2E">
            <w:rPr>
              <w:sz w:val="24"/>
            </w:rPr>
            <w:t>Service</w:t>
          </w:r>
        </w:smartTag>
        <w:r w:rsidRPr="00E66C2E">
          <w:rPr>
            <w:sz w:val="24"/>
          </w:rPr>
          <w:t xml:space="preserve"> </w:t>
        </w:r>
        <w:smartTag w:uri="urn:schemas-microsoft-com:office:smarttags" w:element="PlaceType">
          <w:r w:rsidRPr="00E66C2E">
            <w:rPr>
              <w:sz w:val="24"/>
            </w:rPr>
            <w:t>Center</w:t>
          </w:r>
        </w:smartTag>
      </w:smartTag>
    </w:p>
    <w:p w:rsidR="00152459" w:rsidRPr="00E66C2E" w:rsidRDefault="00152459" w:rsidP="00152459">
      <w:pPr>
        <w:rPr>
          <w:sz w:val="24"/>
        </w:rPr>
      </w:pPr>
      <w:r w:rsidRPr="00E66C2E">
        <w:rPr>
          <w:sz w:val="24"/>
        </w:rPr>
        <w:t>Route 1208</w:t>
      </w:r>
    </w:p>
    <w:p w:rsidR="00152459" w:rsidRPr="00E66C2E" w:rsidRDefault="00152459" w:rsidP="00152459">
      <w:pPr>
        <w:rPr>
          <w:sz w:val="24"/>
        </w:rPr>
      </w:pPr>
      <w:proofErr w:type="spellStart"/>
      <w:smartTag w:uri="urn:schemas-microsoft-com:office:smarttags" w:element="Street">
        <w:smartTag w:uri="urn:schemas-microsoft-com:office:smarttags" w:element="address">
          <w:r w:rsidRPr="00E66C2E">
            <w:rPr>
              <w:sz w:val="24"/>
            </w:rPr>
            <w:t>Greate</w:t>
          </w:r>
          <w:proofErr w:type="spellEnd"/>
          <w:r w:rsidRPr="00E66C2E">
            <w:rPr>
              <w:sz w:val="24"/>
            </w:rPr>
            <w:t xml:space="preserve"> Road</w:t>
          </w:r>
        </w:smartTag>
      </w:smartTag>
    </w:p>
    <w:p w:rsidR="00152459" w:rsidRPr="00E66C2E" w:rsidRDefault="00152459" w:rsidP="00152459">
      <w:pPr>
        <w:rPr>
          <w:sz w:val="24"/>
        </w:rPr>
      </w:pPr>
      <w:smartTag w:uri="urn:schemas-microsoft-com:office:smarttags" w:element="place">
        <w:smartTag w:uri="urn:schemas-microsoft-com:office:smarttags" w:element="City">
          <w:r w:rsidRPr="00E66C2E">
            <w:rPr>
              <w:sz w:val="24"/>
            </w:rPr>
            <w:t>Gloucester Point</w:t>
          </w:r>
        </w:smartTag>
        <w:r w:rsidRPr="00E66C2E">
          <w:rPr>
            <w:sz w:val="24"/>
          </w:rPr>
          <w:t xml:space="preserve">, </w:t>
        </w:r>
        <w:smartTag w:uri="urn:schemas-microsoft-com:office:smarttags" w:element="State">
          <w:r w:rsidRPr="00E66C2E">
            <w:rPr>
              <w:sz w:val="24"/>
            </w:rPr>
            <w:t>VA</w:t>
          </w:r>
        </w:smartTag>
      </w:smartTag>
      <w:r w:rsidRPr="00E66C2E">
        <w:rPr>
          <w:sz w:val="24"/>
        </w:rPr>
        <w:t xml:space="preserve"> 23062</w:t>
      </w:r>
    </w:p>
    <w:p w:rsidR="00152459" w:rsidRPr="00E66C2E" w:rsidRDefault="00152459" w:rsidP="00152459">
      <w:pPr>
        <w:rPr>
          <w:sz w:val="24"/>
        </w:rPr>
      </w:pPr>
      <w:r w:rsidRPr="00E66C2E">
        <w:rPr>
          <w:sz w:val="24"/>
        </w:rPr>
        <w:t>(804) 684-7213</w:t>
      </w:r>
    </w:p>
    <w:p w:rsidR="00152459" w:rsidRPr="00E66C2E" w:rsidRDefault="00152459" w:rsidP="00152459">
      <w:pPr>
        <w:tabs>
          <w:tab w:val="left" w:pos="360"/>
          <w:tab w:val="left" w:pos="1080"/>
          <w:tab w:val="left" w:pos="1440"/>
        </w:tabs>
        <w:rPr>
          <w:sz w:val="24"/>
        </w:rPr>
      </w:pPr>
      <w:r w:rsidRPr="00E66C2E">
        <w:rPr>
          <w:sz w:val="24"/>
        </w:rPr>
        <w:tab/>
      </w:r>
      <w:r w:rsidRPr="00E66C2E">
        <w:rPr>
          <w:sz w:val="24"/>
        </w:rPr>
        <w:tab/>
      </w:r>
    </w:p>
    <w:p w:rsidR="00152459" w:rsidRPr="00E66C2E" w:rsidRDefault="00152459" w:rsidP="00152459">
      <w:pPr>
        <w:rPr>
          <w:b/>
          <w:bCs/>
          <w:sz w:val="24"/>
        </w:rPr>
      </w:pPr>
      <w:r w:rsidRPr="00E66C2E">
        <w:rPr>
          <w:b/>
          <w:bCs/>
          <w:sz w:val="24"/>
        </w:rPr>
        <w:t>2.  Research objectives</w:t>
      </w:r>
    </w:p>
    <w:p w:rsidR="00152459" w:rsidRPr="00E66C2E" w:rsidRDefault="00152459" w:rsidP="00152459">
      <w:pPr>
        <w:rPr>
          <w:sz w:val="24"/>
        </w:rPr>
      </w:pPr>
    </w:p>
    <w:p w:rsidR="00152459" w:rsidRPr="00E66C2E" w:rsidRDefault="00152459" w:rsidP="00152459">
      <w:pPr>
        <w:rPr>
          <w:sz w:val="24"/>
        </w:rPr>
      </w:pPr>
      <w:r w:rsidRPr="00E66C2E">
        <w:rPr>
          <w:sz w:val="24"/>
        </w:rPr>
        <w:t>The objective of this research is to provide baseline informatio</w:t>
      </w:r>
      <w:r w:rsidR="008F7432">
        <w:rPr>
          <w:sz w:val="24"/>
        </w:rPr>
        <w:t xml:space="preserve">n on inorganic nutrient and chlorophyll </w:t>
      </w:r>
      <w:r w:rsidR="008F7432" w:rsidRPr="008F7432">
        <w:rPr>
          <w:i/>
          <w:sz w:val="24"/>
        </w:rPr>
        <w:t>a</w:t>
      </w:r>
      <w:r w:rsidRPr="00E66C2E">
        <w:rPr>
          <w:sz w:val="24"/>
        </w:rPr>
        <w:t xml:space="preserve"> water quality status within the North Carolina (NOC) NERR.  Water </w:t>
      </w:r>
      <w:r w:rsidRPr="00E66C2E">
        <w:rPr>
          <w:sz w:val="24"/>
        </w:rPr>
        <w:lastRenderedPageBreak/>
        <w:t xml:space="preserve">samples are collected, processed, and analyzed for the following parameters: ammonium (NH4+), nitrate (NO3-), nitrite (NO2-), </w:t>
      </w:r>
      <w:proofErr w:type="spellStart"/>
      <w:r w:rsidRPr="00E66C2E">
        <w:rPr>
          <w:sz w:val="24"/>
        </w:rPr>
        <w:t>ortho</w:t>
      </w:r>
      <w:proofErr w:type="spellEnd"/>
      <w:r w:rsidRPr="00E66C2E">
        <w:rPr>
          <w:sz w:val="24"/>
        </w:rPr>
        <w:t>-phosphate</w:t>
      </w:r>
      <w:r w:rsidR="008F7432">
        <w:rPr>
          <w:sz w:val="24"/>
        </w:rPr>
        <w:t xml:space="preserve"> (PO4-)</w:t>
      </w:r>
      <w:r w:rsidRPr="00E66C2E">
        <w:rPr>
          <w:sz w:val="24"/>
        </w:rPr>
        <w:t xml:space="preserve">, and chlorophyll </w:t>
      </w:r>
      <w:r w:rsidRPr="00E66C2E">
        <w:rPr>
          <w:i/>
          <w:iCs/>
          <w:sz w:val="24"/>
        </w:rPr>
        <w:t>a</w:t>
      </w:r>
      <w:r w:rsidRPr="00E66C2E">
        <w:rPr>
          <w:sz w:val="24"/>
        </w:rPr>
        <w:t xml:space="preserve"> concentrations.  Data collected will assist in understanding the impacts of anthropogenic impacts on the watersheds.   </w:t>
      </w:r>
    </w:p>
    <w:p w:rsidR="00152459" w:rsidRPr="00E66C2E" w:rsidRDefault="00152459" w:rsidP="00152459">
      <w:pPr>
        <w:rPr>
          <w:sz w:val="24"/>
        </w:rPr>
      </w:pPr>
    </w:p>
    <w:p w:rsidR="00152459" w:rsidRPr="00E66C2E" w:rsidRDefault="008F7432" w:rsidP="00152459">
      <w:pPr>
        <w:rPr>
          <w:b/>
          <w:sz w:val="24"/>
        </w:rPr>
      </w:pPr>
      <w:r>
        <w:rPr>
          <w:b/>
          <w:bCs/>
          <w:sz w:val="24"/>
        </w:rPr>
        <w:t xml:space="preserve">a) </w:t>
      </w:r>
      <w:r w:rsidR="00152459" w:rsidRPr="00E66C2E">
        <w:rPr>
          <w:b/>
          <w:bCs/>
          <w:sz w:val="24"/>
        </w:rPr>
        <w:t>Monthly grab</w:t>
      </w:r>
    </w:p>
    <w:p w:rsidR="00152459" w:rsidRPr="00E66C2E" w:rsidRDefault="00152459" w:rsidP="00152459">
      <w:pPr>
        <w:ind w:left="360"/>
        <w:rPr>
          <w:b/>
          <w:sz w:val="24"/>
        </w:rPr>
      </w:pPr>
    </w:p>
    <w:p w:rsidR="00152459" w:rsidRPr="00E66C2E" w:rsidRDefault="00152459" w:rsidP="00152459">
      <w:pPr>
        <w:pStyle w:val="BodyTextIndent"/>
        <w:ind w:left="0"/>
      </w:pPr>
      <w:r w:rsidRPr="00E66C2E">
        <w:t xml:space="preserve">Monthly grab samples are collected to quantify the spatial and temporal variability of selected nutrients and chlorophyll </w:t>
      </w:r>
      <w:r w:rsidRPr="00E66C2E">
        <w:rPr>
          <w:i/>
          <w:iCs/>
        </w:rPr>
        <w:t>a</w:t>
      </w:r>
      <w:r w:rsidRPr="00E66C2E">
        <w:t xml:space="preserve"> concentrations in the water column at sites representative of the local estuarine system.</w:t>
      </w:r>
    </w:p>
    <w:p w:rsidR="00152459" w:rsidRPr="00E66C2E" w:rsidRDefault="00152459" w:rsidP="00152459">
      <w:pPr>
        <w:ind w:left="360"/>
        <w:rPr>
          <w:sz w:val="24"/>
        </w:rPr>
      </w:pPr>
    </w:p>
    <w:p w:rsidR="00152459" w:rsidRPr="00E66C2E" w:rsidRDefault="008F7432" w:rsidP="00152459">
      <w:pPr>
        <w:rPr>
          <w:b/>
          <w:sz w:val="24"/>
        </w:rPr>
      </w:pPr>
      <w:r>
        <w:rPr>
          <w:b/>
          <w:bCs/>
          <w:sz w:val="24"/>
        </w:rPr>
        <w:t xml:space="preserve">b) </w:t>
      </w:r>
      <w:proofErr w:type="spellStart"/>
      <w:r w:rsidR="00152459" w:rsidRPr="00E66C2E">
        <w:rPr>
          <w:b/>
          <w:bCs/>
          <w:sz w:val="24"/>
        </w:rPr>
        <w:t>Diel</w:t>
      </w:r>
      <w:proofErr w:type="spellEnd"/>
      <w:r w:rsidR="00152459" w:rsidRPr="00E66C2E">
        <w:rPr>
          <w:b/>
          <w:bCs/>
          <w:sz w:val="24"/>
        </w:rPr>
        <w:t xml:space="preserve"> sampling program</w:t>
      </w:r>
    </w:p>
    <w:p w:rsidR="00152459" w:rsidRPr="00E66C2E" w:rsidRDefault="00152459" w:rsidP="00152459">
      <w:pPr>
        <w:ind w:left="360"/>
        <w:rPr>
          <w:sz w:val="24"/>
        </w:rPr>
      </w:pPr>
    </w:p>
    <w:p w:rsidR="00152459" w:rsidRPr="00E66C2E" w:rsidRDefault="00152459" w:rsidP="00152459">
      <w:pPr>
        <w:pStyle w:val="BodyTextIndent"/>
        <w:ind w:left="0"/>
      </w:pPr>
      <w:r w:rsidRPr="00E66C2E">
        <w:t xml:space="preserve">Once per month, samples are collected at Research Creek every two hours and eleven minutes through a complete tidal cycle to quantify the short-term temporal variability of selected nutrients and chlorophyll </w:t>
      </w:r>
      <w:r w:rsidRPr="00E66C2E">
        <w:rPr>
          <w:i/>
          <w:iCs/>
        </w:rPr>
        <w:t>a</w:t>
      </w:r>
      <w:r w:rsidRPr="00E66C2E">
        <w:t xml:space="preserve"> in the water column.</w:t>
      </w:r>
    </w:p>
    <w:p w:rsidR="00152459" w:rsidRPr="00E66C2E" w:rsidRDefault="00152459" w:rsidP="00152459">
      <w:pPr>
        <w:rPr>
          <w:sz w:val="24"/>
        </w:rPr>
      </w:pPr>
    </w:p>
    <w:p w:rsidR="00152459" w:rsidRPr="00E66C2E" w:rsidRDefault="00152459" w:rsidP="00152459">
      <w:pPr>
        <w:rPr>
          <w:b/>
          <w:bCs/>
          <w:sz w:val="24"/>
        </w:rPr>
      </w:pPr>
      <w:r w:rsidRPr="00E66C2E">
        <w:rPr>
          <w:b/>
          <w:bCs/>
          <w:sz w:val="24"/>
        </w:rPr>
        <w:t>3.  Research methods</w:t>
      </w:r>
    </w:p>
    <w:p w:rsidR="00152459" w:rsidRPr="00E66C2E" w:rsidRDefault="00152459" w:rsidP="00152459">
      <w:pPr>
        <w:rPr>
          <w:sz w:val="24"/>
        </w:rPr>
      </w:pPr>
    </w:p>
    <w:p w:rsidR="00152459" w:rsidRPr="00E66C2E" w:rsidRDefault="008F7432" w:rsidP="00152459">
      <w:pPr>
        <w:rPr>
          <w:b/>
          <w:bCs/>
          <w:sz w:val="24"/>
        </w:rPr>
      </w:pPr>
      <w:r>
        <w:rPr>
          <w:b/>
          <w:bCs/>
          <w:sz w:val="24"/>
        </w:rPr>
        <w:t xml:space="preserve">a) </w:t>
      </w:r>
      <w:r w:rsidR="00152459" w:rsidRPr="00E66C2E">
        <w:rPr>
          <w:b/>
          <w:bCs/>
          <w:sz w:val="24"/>
        </w:rPr>
        <w:t>Monthly grab sampling program:</w:t>
      </w:r>
    </w:p>
    <w:p w:rsidR="00152459" w:rsidRPr="00E66C2E" w:rsidRDefault="00152459" w:rsidP="00152459">
      <w:pPr>
        <w:rPr>
          <w:b/>
          <w:sz w:val="24"/>
        </w:rPr>
      </w:pPr>
    </w:p>
    <w:p w:rsidR="00152459" w:rsidRPr="00E66C2E" w:rsidRDefault="00152459" w:rsidP="00152459">
      <w:pPr>
        <w:pStyle w:val="BodyText2"/>
      </w:pPr>
      <w:r w:rsidRPr="00E66C2E">
        <w:t xml:space="preserve">Monthly grab samples were taken at four stations within the </w:t>
      </w:r>
      <w:proofErr w:type="spellStart"/>
      <w:smartTag w:uri="urn:schemas-microsoft-com:office:smarttags" w:element="PlaceName">
        <w:r w:rsidRPr="00E66C2E">
          <w:t>Masonboro</w:t>
        </w:r>
      </w:smartTag>
      <w:proofErr w:type="spellEnd"/>
      <w:r w:rsidRPr="00E66C2E">
        <w:t xml:space="preserve"> </w:t>
      </w:r>
      <w:smartTag w:uri="urn:schemas-microsoft-com:office:smarttags" w:element="PlaceType">
        <w:r w:rsidRPr="00E66C2E">
          <w:t>Island</w:t>
        </w:r>
      </w:smartTag>
      <w:r w:rsidRPr="00E66C2E">
        <w:t xml:space="preserve"> and Zeke’s </w:t>
      </w:r>
      <w:smartTag w:uri="urn:schemas-microsoft-com:office:smarttags" w:element="place">
        <w:r w:rsidRPr="00E66C2E">
          <w:t>Island</w:t>
        </w:r>
      </w:smartTag>
      <w:r w:rsidRPr="00E66C2E">
        <w:t xml:space="preserve"> components of the NOCNERR.  Samples are taken at each of the principal NOCNERR </w:t>
      </w:r>
      <w:proofErr w:type="spellStart"/>
      <w:r w:rsidRPr="00E66C2E">
        <w:t>datasonde</w:t>
      </w:r>
      <w:proofErr w:type="spellEnd"/>
      <w:r w:rsidRPr="00E66C2E">
        <w:t xml:space="preserve"> stations, which are Research Creek, </w:t>
      </w:r>
      <w:proofErr w:type="spellStart"/>
      <w:r w:rsidRPr="00E66C2E">
        <w:t>Loosin</w:t>
      </w:r>
      <w:proofErr w:type="spellEnd"/>
      <w:r w:rsidRPr="00E66C2E">
        <w:t xml:space="preserve"> Creek, Zeke’s Basin and </w:t>
      </w:r>
      <w:smartTag w:uri="urn:schemas-microsoft-com:office:smarttags" w:element="place">
        <w:r w:rsidRPr="00E66C2E">
          <w:t xml:space="preserve">East </w:t>
        </w:r>
        <w:proofErr w:type="spellStart"/>
        <w:r w:rsidRPr="00E66C2E">
          <w:t>Cribbings</w:t>
        </w:r>
      </w:smartTag>
      <w:proofErr w:type="spellEnd"/>
      <w:r w:rsidRPr="00E66C2E">
        <w:t>.  Efforts are made to collect all samples within a 24 hour time period during an</w:t>
      </w:r>
      <w:r w:rsidR="008F7432">
        <w:t xml:space="preserve"> ebb tide</w:t>
      </w:r>
      <w:r w:rsidRPr="00E66C2E">
        <w:t>.  No distinctions are made between neap</w:t>
      </w:r>
      <w:r w:rsidR="008F7432">
        <w:t xml:space="preserve"> and spring tide conditions.  </w:t>
      </w:r>
      <w:r w:rsidR="000D78C8">
        <w:t>Duplicates (N=2) samples were collected for the months of January and February.  As of March 2007, s</w:t>
      </w:r>
      <w:r w:rsidR="008F7432">
        <w:t xml:space="preserve">ingle samples are collected </w:t>
      </w:r>
      <w:r w:rsidR="008F7432" w:rsidRPr="00E66C2E">
        <w:t>by hand at an approximate depth of 10 cm</w:t>
      </w:r>
      <w:r w:rsidR="008F7432">
        <w:t xml:space="preserve"> at each site monthly, and du</w:t>
      </w:r>
      <w:r w:rsidRPr="00E66C2E">
        <w:t xml:space="preserve">plicate </w:t>
      </w:r>
      <w:r w:rsidR="008F7432">
        <w:t xml:space="preserve">and triplicate </w:t>
      </w:r>
      <w:r w:rsidRPr="00E66C2E">
        <w:t>(N=2</w:t>
      </w:r>
      <w:r w:rsidR="008F7432">
        <w:t>, N=3</w:t>
      </w:r>
      <w:r w:rsidRPr="00E66C2E">
        <w:t xml:space="preserve">) samples are collected </w:t>
      </w:r>
      <w:r w:rsidR="008F7432">
        <w:t>at one site selected randomly, every other month</w:t>
      </w:r>
      <w:r w:rsidRPr="00E66C2E">
        <w:t xml:space="preserve">.  All samples are collected in amber, wide-mouth, Nalgene sample bottles that are previously acid washed (10% </w:t>
      </w:r>
      <w:proofErr w:type="spellStart"/>
      <w:r w:rsidRPr="00E66C2E">
        <w:t>HCl</w:t>
      </w:r>
      <w:proofErr w:type="spellEnd"/>
      <w:r w:rsidRPr="00E66C2E">
        <w:t xml:space="preserve">), rinsed (3x) with distilled-deionized water, dried and followed by rinsing (3x) of ambient water prior to collection of the sample.  Samples are immediately placed on ice, in a dark cooler and returned to the laboratory.  </w:t>
      </w:r>
    </w:p>
    <w:p w:rsidR="00152459" w:rsidRPr="00E66C2E" w:rsidRDefault="00152459" w:rsidP="00152459">
      <w:pPr>
        <w:rPr>
          <w:sz w:val="24"/>
        </w:rPr>
      </w:pPr>
    </w:p>
    <w:p w:rsidR="00152459" w:rsidRPr="00E66C2E" w:rsidRDefault="00152459" w:rsidP="00152459">
      <w:pPr>
        <w:rPr>
          <w:sz w:val="24"/>
        </w:rPr>
      </w:pPr>
      <w:r w:rsidRPr="00E66C2E">
        <w:rPr>
          <w:sz w:val="24"/>
        </w:rPr>
        <w:t>Once in the NOCNER</w:t>
      </w:r>
      <w:r w:rsidR="001C29A1">
        <w:rPr>
          <w:sz w:val="24"/>
        </w:rPr>
        <w:t>R laboratory, samples are inverted</w:t>
      </w:r>
      <w:r w:rsidRPr="00E66C2E">
        <w:rPr>
          <w:sz w:val="24"/>
        </w:rPr>
        <w:t xml:space="preserve"> and processed for chlorophyll </w:t>
      </w:r>
      <w:r w:rsidRPr="00E66C2E">
        <w:rPr>
          <w:i/>
          <w:iCs/>
          <w:sz w:val="24"/>
        </w:rPr>
        <w:t>a</w:t>
      </w:r>
      <w:r w:rsidRPr="00E66C2E">
        <w:rPr>
          <w:sz w:val="24"/>
        </w:rPr>
        <w:t xml:space="preserve"> and nutrient analyses.  Sample processing includes the filtration of samples, then </w:t>
      </w:r>
      <w:r>
        <w:rPr>
          <w:sz w:val="24"/>
        </w:rPr>
        <w:t xml:space="preserve">either </w:t>
      </w:r>
      <w:r w:rsidRPr="00E66C2E">
        <w:rPr>
          <w:sz w:val="24"/>
        </w:rPr>
        <w:t>shipment to the Virginia Institute for Marine Science (VIMS)</w:t>
      </w:r>
      <w:r>
        <w:rPr>
          <w:sz w:val="24"/>
        </w:rPr>
        <w:t xml:space="preserve"> or in-house analysis</w:t>
      </w:r>
      <w:r w:rsidRPr="00E66C2E">
        <w:rPr>
          <w:sz w:val="24"/>
        </w:rPr>
        <w:t xml:space="preserve">.  For chlorophyll </w:t>
      </w:r>
      <w:r w:rsidRPr="00E66C2E">
        <w:rPr>
          <w:i/>
          <w:iCs/>
          <w:sz w:val="24"/>
        </w:rPr>
        <w:t>a</w:t>
      </w:r>
      <w:r w:rsidRPr="00E66C2E">
        <w:rPr>
          <w:sz w:val="24"/>
        </w:rPr>
        <w:t xml:space="preserve">, volumes of 100 ml are filtered through a </w:t>
      </w:r>
      <w:r>
        <w:rPr>
          <w:sz w:val="24"/>
        </w:rPr>
        <w:t>25mm Millipore glass</w:t>
      </w:r>
      <w:r w:rsidR="001C29A1">
        <w:rPr>
          <w:sz w:val="24"/>
        </w:rPr>
        <w:t xml:space="preserve"> microfiber filter </w:t>
      </w:r>
      <w:r w:rsidRPr="00E66C2E">
        <w:rPr>
          <w:sz w:val="24"/>
        </w:rPr>
        <w:t>using a</w:t>
      </w:r>
      <w:r w:rsidR="001C29A1">
        <w:rPr>
          <w:sz w:val="24"/>
        </w:rPr>
        <w:t xml:space="preserve"> vacuum pump and filtering apparatus</w:t>
      </w:r>
      <w:r w:rsidRPr="00E66C2E">
        <w:rPr>
          <w:sz w:val="24"/>
        </w:rPr>
        <w:t>.  Filters are folded in half, placed in aluminum foil, and stored in a freezer with a desicca</w:t>
      </w:r>
      <w:r w:rsidR="001C29A1">
        <w:rPr>
          <w:sz w:val="24"/>
        </w:rPr>
        <w:t xml:space="preserve">nt until time of sample </w:t>
      </w:r>
      <w:r>
        <w:rPr>
          <w:sz w:val="24"/>
        </w:rPr>
        <w:t>analysis</w:t>
      </w:r>
      <w:r w:rsidRPr="00E66C2E">
        <w:rPr>
          <w:sz w:val="24"/>
        </w:rPr>
        <w:t>.</w:t>
      </w:r>
      <w:r w:rsidR="001C29A1">
        <w:rPr>
          <w:sz w:val="24"/>
        </w:rPr>
        <w:t xml:space="preserve">  </w:t>
      </w:r>
      <w:r>
        <w:rPr>
          <w:sz w:val="24"/>
        </w:rPr>
        <w:t>For nutrient processing, s</w:t>
      </w:r>
      <w:r w:rsidRPr="00E66C2E">
        <w:rPr>
          <w:sz w:val="24"/>
        </w:rPr>
        <w:t xml:space="preserve">amples are filtered through a 47mm Millipore MF membrane filter (mixed cellulose ester, pore size 0.45µm).  The membrane filter is discarded and the liquid filtrate poured into a 125 ml acid washed Nalgene bottle and placed in the freezer until shipment time.  Sample collection bottles are acid washed (10% </w:t>
      </w:r>
      <w:proofErr w:type="spellStart"/>
      <w:r w:rsidRPr="00E66C2E">
        <w:rPr>
          <w:sz w:val="24"/>
        </w:rPr>
        <w:t>HCl</w:t>
      </w:r>
      <w:proofErr w:type="spellEnd"/>
      <w:r w:rsidRPr="00E66C2E">
        <w:rPr>
          <w:sz w:val="24"/>
        </w:rPr>
        <w:t xml:space="preserve">) and rinsed (3x) using distilled-deionized water between sampling events to avoid any contamination. </w:t>
      </w:r>
    </w:p>
    <w:p w:rsidR="001C29A1" w:rsidRDefault="001C29A1" w:rsidP="00152459">
      <w:pPr>
        <w:rPr>
          <w:b/>
          <w:bCs/>
          <w:sz w:val="24"/>
        </w:rPr>
      </w:pPr>
    </w:p>
    <w:p w:rsidR="00152459" w:rsidRPr="00E66C2E" w:rsidRDefault="001C29A1" w:rsidP="00152459">
      <w:pPr>
        <w:rPr>
          <w:b/>
          <w:bCs/>
          <w:sz w:val="24"/>
        </w:rPr>
      </w:pPr>
      <w:r>
        <w:rPr>
          <w:b/>
          <w:bCs/>
          <w:sz w:val="24"/>
        </w:rPr>
        <w:t xml:space="preserve">b) </w:t>
      </w:r>
      <w:proofErr w:type="spellStart"/>
      <w:r w:rsidR="00152459" w:rsidRPr="00E66C2E">
        <w:rPr>
          <w:b/>
          <w:bCs/>
          <w:sz w:val="24"/>
        </w:rPr>
        <w:t>Diel</w:t>
      </w:r>
      <w:proofErr w:type="spellEnd"/>
      <w:r w:rsidR="00152459" w:rsidRPr="00E66C2E">
        <w:rPr>
          <w:b/>
          <w:bCs/>
          <w:sz w:val="24"/>
        </w:rPr>
        <w:t xml:space="preserve"> sampling program:</w:t>
      </w:r>
      <w:r w:rsidR="00152459" w:rsidRPr="00E66C2E">
        <w:rPr>
          <w:b/>
          <w:bCs/>
          <w:sz w:val="24"/>
        </w:rPr>
        <w:tab/>
      </w:r>
    </w:p>
    <w:p w:rsidR="00152459" w:rsidRPr="00E66C2E" w:rsidRDefault="00152459" w:rsidP="00152459">
      <w:pPr>
        <w:pStyle w:val="BodyTextIndent"/>
        <w:ind w:left="360"/>
      </w:pPr>
    </w:p>
    <w:p w:rsidR="00152459" w:rsidRPr="00E66C2E" w:rsidRDefault="00152459" w:rsidP="00152459">
      <w:pPr>
        <w:pStyle w:val="BodyText2"/>
      </w:pPr>
      <w:proofErr w:type="spellStart"/>
      <w:r w:rsidRPr="00E66C2E">
        <w:t>Diel</w:t>
      </w:r>
      <w:proofErr w:type="spellEnd"/>
      <w:r w:rsidRPr="00E66C2E">
        <w:t xml:space="preserve"> samples are taken at the Research Creek </w:t>
      </w:r>
      <w:proofErr w:type="spellStart"/>
      <w:r w:rsidRPr="00E66C2E">
        <w:t>datasonde</w:t>
      </w:r>
      <w:proofErr w:type="spellEnd"/>
      <w:r w:rsidRPr="00E66C2E">
        <w:t xml:space="preserve"> station, located in the </w:t>
      </w:r>
      <w:proofErr w:type="spellStart"/>
      <w:smartTag w:uri="urn:schemas-microsoft-com:office:smarttags" w:element="place">
        <w:smartTag w:uri="urn:schemas-microsoft-com:office:smarttags" w:element="PlaceName">
          <w:r w:rsidRPr="00E66C2E">
            <w:t>Masonboro</w:t>
          </w:r>
        </w:smartTag>
        <w:proofErr w:type="spellEnd"/>
        <w:r w:rsidRPr="00E66C2E">
          <w:t xml:space="preserve"> </w:t>
        </w:r>
        <w:smartTag w:uri="urn:schemas-microsoft-com:office:smarttags" w:element="PlaceType">
          <w:r w:rsidRPr="00E66C2E">
            <w:t>Island</w:t>
          </w:r>
        </w:smartTag>
      </w:smartTag>
      <w:r w:rsidRPr="00E66C2E">
        <w:t xml:space="preserve"> reserve.  </w:t>
      </w:r>
      <w:r w:rsidR="000D78C8">
        <w:t>Twelve s</w:t>
      </w:r>
      <w:r w:rsidRPr="00E66C2E">
        <w:t xml:space="preserve">amples are collected over a 24 hour time period at intervals of two hours and eleven minutes using an ISCO 6700 auto-sampler. Samples are collected at a fixed depth (0.5m) from the bottom, representing the water mass sampled by the </w:t>
      </w:r>
      <w:proofErr w:type="spellStart"/>
      <w:r w:rsidRPr="00E66C2E">
        <w:t>datasonde</w:t>
      </w:r>
      <w:proofErr w:type="spellEnd"/>
      <w:r w:rsidRPr="00E66C2E">
        <w:t>.  No distinction is made between neap and spring tide conditions.  Sampling events are staggered approximately 30 days apart to the best of the research staff’s ability.  All samples are collected in 1000 ml polyethylene bottles that are acid washed (10% HCL), rinsed (3x) with distilled-deionized water and dried.  Samples are stored inside the ISCO sampler and kept cool with ice.  Once i</w:t>
      </w:r>
      <w:r w:rsidR="00214F7B">
        <w:t>n the laboratory, samples are inverted</w:t>
      </w:r>
      <w:r w:rsidRPr="00E66C2E">
        <w:t xml:space="preserve"> and processed for nutrient and chlorophyll </w:t>
      </w:r>
      <w:r w:rsidRPr="00E66C2E">
        <w:rPr>
          <w:i/>
          <w:iCs/>
        </w:rPr>
        <w:t>a</w:t>
      </w:r>
      <w:r w:rsidRPr="00E66C2E">
        <w:t>, in the same manner as described in previous section; “monthly grab sampling program”.</w:t>
      </w:r>
    </w:p>
    <w:p w:rsidR="00152459" w:rsidRPr="00E66C2E" w:rsidRDefault="00152459" w:rsidP="00152459">
      <w:pPr>
        <w:rPr>
          <w:sz w:val="24"/>
        </w:rPr>
      </w:pPr>
    </w:p>
    <w:p w:rsidR="00152459" w:rsidRPr="00E66C2E" w:rsidRDefault="00152459" w:rsidP="00152459">
      <w:pPr>
        <w:rPr>
          <w:b/>
          <w:bCs/>
          <w:sz w:val="24"/>
        </w:rPr>
      </w:pPr>
      <w:r w:rsidRPr="00E66C2E">
        <w:rPr>
          <w:b/>
          <w:bCs/>
          <w:sz w:val="24"/>
        </w:rPr>
        <w:t>4.  Site location and character</w:t>
      </w:r>
    </w:p>
    <w:p w:rsidR="00152459" w:rsidRPr="00E66C2E" w:rsidRDefault="00152459" w:rsidP="00152459">
      <w:pPr>
        <w:rPr>
          <w:sz w:val="24"/>
        </w:rPr>
      </w:pPr>
    </w:p>
    <w:p w:rsidR="00152459" w:rsidRPr="00E66C2E" w:rsidRDefault="00152459" w:rsidP="00152459">
      <w:pPr>
        <w:rPr>
          <w:sz w:val="24"/>
        </w:rPr>
      </w:pPr>
      <w:r w:rsidRPr="00E66C2E">
        <w:rPr>
          <w:sz w:val="24"/>
        </w:rPr>
        <w:t xml:space="preserve">The components of </w:t>
      </w:r>
      <w:smartTag w:uri="urn:schemas-microsoft-com:office:smarttags" w:element="State">
        <w:r w:rsidRPr="00E66C2E">
          <w:rPr>
            <w:sz w:val="24"/>
          </w:rPr>
          <w:t>North Carolina</w:t>
        </w:r>
      </w:smartTag>
      <w:r w:rsidRPr="00E66C2E">
        <w:rPr>
          <w:sz w:val="24"/>
        </w:rPr>
        <w:t xml:space="preserve">'s National Estuarine Research Reserve (from north to south) are: Currituck Banks, Rachel Carson, </w:t>
      </w:r>
      <w:proofErr w:type="spellStart"/>
      <w:smartTag w:uri="urn:schemas-microsoft-com:office:smarttags" w:element="PlaceName">
        <w:r w:rsidRPr="00E66C2E">
          <w:rPr>
            <w:sz w:val="24"/>
          </w:rPr>
          <w:t>Masonboro</w:t>
        </w:r>
      </w:smartTag>
      <w:proofErr w:type="spellEnd"/>
      <w:r w:rsidRPr="00E66C2E">
        <w:rPr>
          <w:sz w:val="24"/>
        </w:rPr>
        <w:t xml:space="preserve"> </w:t>
      </w:r>
      <w:smartTag w:uri="urn:schemas-microsoft-com:office:smarttags" w:element="PlaceType">
        <w:r w:rsidRPr="00E66C2E">
          <w:rPr>
            <w:sz w:val="24"/>
          </w:rPr>
          <w:t>Island</w:t>
        </w:r>
      </w:smartTag>
      <w:r w:rsidRPr="00E66C2E">
        <w:rPr>
          <w:sz w:val="24"/>
        </w:rPr>
        <w:t xml:space="preserve">, and Zeke's </w:t>
      </w:r>
      <w:smartTag w:uri="urn:schemas-microsoft-com:office:smarttags" w:element="place">
        <w:r w:rsidRPr="00E66C2E">
          <w:rPr>
            <w:sz w:val="24"/>
          </w:rPr>
          <w:t>Island</w:t>
        </w:r>
      </w:smartTag>
      <w:r w:rsidRPr="00E66C2E">
        <w:rPr>
          <w:sz w:val="24"/>
        </w:rPr>
        <w:t xml:space="preserve">.  They are located along the southeast Atlantic coast of the </w:t>
      </w:r>
      <w:smartTag w:uri="urn:schemas-microsoft-com:office:smarttags" w:element="place">
        <w:smartTag w:uri="urn:schemas-microsoft-com:office:smarttags" w:element="country-region">
          <w:r w:rsidRPr="00E66C2E">
            <w:rPr>
              <w:sz w:val="24"/>
            </w:rPr>
            <w:t>United States</w:t>
          </w:r>
        </w:smartTag>
      </w:smartTag>
      <w:r w:rsidRPr="00E66C2E">
        <w:rPr>
          <w:sz w:val="24"/>
        </w:rPr>
        <w:t xml:space="preserve">.  Currently, only data from </w:t>
      </w:r>
      <w:proofErr w:type="spellStart"/>
      <w:smartTag w:uri="urn:schemas-microsoft-com:office:smarttags" w:element="PlaceName">
        <w:r w:rsidRPr="00E66C2E">
          <w:rPr>
            <w:sz w:val="24"/>
          </w:rPr>
          <w:t>Masonboro</w:t>
        </w:r>
      </w:smartTag>
      <w:proofErr w:type="spellEnd"/>
      <w:r w:rsidRPr="00E66C2E">
        <w:rPr>
          <w:sz w:val="24"/>
        </w:rPr>
        <w:t xml:space="preserve"> </w:t>
      </w:r>
      <w:smartTag w:uri="urn:schemas-microsoft-com:office:smarttags" w:element="PlaceType">
        <w:r w:rsidRPr="00E66C2E">
          <w:rPr>
            <w:sz w:val="24"/>
          </w:rPr>
          <w:t>Island</w:t>
        </w:r>
      </w:smartTag>
      <w:r w:rsidRPr="00E66C2E">
        <w:rPr>
          <w:sz w:val="24"/>
        </w:rPr>
        <w:t xml:space="preserve"> and Zeke's </w:t>
      </w:r>
      <w:smartTag w:uri="urn:schemas-microsoft-com:office:smarttags" w:element="place">
        <w:r w:rsidRPr="00E66C2E">
          <w:rPr>
            <w:sz w:val="24"/>
          </w:rPr>
          <w:t>Island</w:t>
        </w:r>
      </w:smartTag>
      <w:r w:rsidRPr="00E66C2E">
        <w:rPr>
          <w:sz w:val="24"/>
        </w:rPr>
        <w:t xml:space="preserve"> components are transferred to the CDMO.  The four monitoring sites are: </w:t>
      </w:r>
    </w:p>
    <w:p w:rsidR="00152459" w:rsidRPr="00E66C2E" w:rsidRDefault="00152459" w:rsidP="00152459">
      <w:pPr>
        <w:rPr>
          <w:sz w:val="24"/>
        </w:rPr>
      </w:pPr>
    </w:p>
    <w:p w:rsidR="00152459" w:rsidRPr="00E66C2E" w:rsidRDefault="00887C09" w:rsidP="00152459">
      <w:pPr>
        <w:rPr>
          <w:b/>
          <w:sz w:val="24"/>
        </w:rPr>
      </w:pPr>
      <w:r>
        <w:rPr>
          <w:b/>
          <w:sz w:val="24"/>
        </w:rPr>
        <w:t>a)</w:t>
      </w:r>
      <w:r w:rsidR="00152459" w:rsidRPr="00E66C2E">
        <w:rPr>
          <w:b/>
          <w:sz w:val="24"/>
        </w:rPr>
        <w:t xml:space="preserve"> Research Creek, </w:t>
      </w:r>
      <w:proofErr w:type="spellStart"/>
      <w:smartTag w:uri="urn:schemas-microsoft-com:office:smarttags" w:element="place">
        <w:smartTag w:uri="urn:schemas-microsoft-com:office:smarttags" w:element="PlaceName">
          <w:r w:rsidR="00152459" w:rsidRPr="00E66C2E">
            <w:rPr>
              <w:b/>
              <w:sz w:val="24"/>
            </w:rPr>
            <w:t>Masonboro</w:t>
          </w:r>
        </w:smartTag>
        <w:proofErr w:type="spellEnd"/>
        <w:r w:rsidR="00152459" w:rsidRPr="00E66C2E">
          <w:rPr>
            <w:b/>
            <w:sz w:val="24"/>
          </w:rPr>
          <w:t xml:space="preserve"> </w:t>
        </w:r>
        <w:smartTag w:uri="urn:schemas-microsoft-com:office:smarttags" w:element="PlaceType">
          <w:r w:rsidR="00152459" w:rsidRPr="00E66C2E">
            <w:rPr>
              <w:b/>
              <w:sz w:val="24"/>
            </w:rPr>
            <w:t>Island</w:t>
          </w:r>
        </w:smartTag>
      </w:smartTag>
    </w:p>
    <w:p w:rsidR="00152459" w:rsidRPr="00E66C2E" w:rsidRDefault="00152459" w:rsidP="00152459">
      <w:pPr>
        <w:rPr>
          <w:sz w:val="24"/>
        </w:rPr>
      </w:pPr>
      <w:r w:rsidRPr="00E66C2E">
        <w:rPr>
          <w:sz w:val="24"/>
        </w:rPr>
        <w:t xml:space="preserve">The first </w:t>
      </w:r>
      <w:proofErr w:type="spellStart"/>
      <w:smartTag w:uri="urn:schemas-microsoft-com:office:smarttags" w:element="place">
        <w:smartTag w:uri="urn:schemas-microsoft-com:office:smarttags" w:element="PlaceName">
          <w:r w:rsidRPr="00E66C2E">
            <w:rPr>
              <w:sz w:val="24"/>
            </w:rPr>
            <w:t>Masonboro</w:t>
          </w:r>
        </w:smartTag>
        <w:proofErr w:type="spellEnd"/>
        <w:r w:rsidRPr="00E66C2E">
          <w:rPr>
            <w:sz w:val="24"/>
          </w:rPr>
          <w:t xml:space="preserve"> </w:t>
        </w:r>
        <w:smartTag w:uri="urn:schemas-microsoft-com:office:smarttags" w:element="PlaceType">
          <w:r w:rsidRPr="00E66C2E">
            <w:rPr>
              <w:sz w:val="24"/>
            </w:rPr>
            <w:t>Island</w:t>
          </w:r>
        </w:smartTag>
      </w:smartTag>
      <w:r w:rsidRPr="00E66C2E">
        <w:rPr>
          <w:sz w:val="24"/>
        </w:rPr>
        <w:t xml:space="preserve"> site (formerly called </w:t>
      </w:r>
      <w:proofErr w:type="spellStart"/>
      <w:r w:rsidRPr="00E66C2E">
        <w:rPr>
          <w:sz w:val="24"/>
        </w:rPr>
        <w:t>Masonboro</w:t>
      </w:r>
      <w:proofErr w:type="spellEnd"/>
      <w:r w:rsidRPr="00E66C2E">
        <w:rPr>
          <w:sz w:val="24"/>
        </w:rPr>
        <w:t xml:space="preserve"> Island (MS)) is 0.72 km north east from the mouth of Whiskey Creek, and east of the Intracoastal Waterway (ICW), in a small navigable channel called Research Creek at 34°09'21.7" latitude and 77° 50'59.9" longitude. The site typically has a salinity range of 20-35 </w:t>
      </w:r>
      <w:proofErr w:type="spellStart"/>
      <w:r w:rsidRPr="00E66C2E">
        <w:rPr>
          <w:sz w:val="24"/>
        </w:rPr>
        <w:t>ppt</w:t>
      </w:r>
      <w:proofErr w:type="spellEnd"/>
      <w:r w:rsidRPr="00E66C2E">
        <w:rPr>
          <w:sz w:val="24"/>
        </w:rPr>
        <w:t xml:space="preserve"> and a tidal range that averages around 1.2 meters.  The sole source of freshwater is rain and salinity values as little as 10 </w:t>
      </w:r>
      <w:proofErr w:type="spellStart"/>
      <w:r w:rsidRPr="00E66C2E">
        <w:rPr>
          <w:sz w:val="24"/>
        </w:rPr>
        <w:t>ppt</w:t>
      </w:r>
      <w:proofErr w:type="spellEnd"/>
      <w:r w:rsidRPr="00E66C2E">
        <w:rPr>
          <w:sz w:val="24"/>
        </w:rPr>
        <w:t xml:space="preserve"> have been recorded during periods of heavy rain.  The creek bottom is characterized by sand and detritus based sediment with areas of soft mud with a depth ranging from 0.2 to 2.6 m.  </w:t>
      </w:r>
      <w:proofErr w:type="spellStart"/>
      <w:r w:rsidRPr="00E66C2E">
        <w:rPr>
          <w:sz w:val="24"/>
        </w:rPr>
        <w:t>Spartina</w:t>
      </w:r>
      <w:proofErr w:type="spellEnd"/>
      <w:r w:rsidRPr="00E66C2E">
        <w:rPr>
          <w:sz w:val="24"/>
        </w:rPr>
        <w:t xml:space="preserve"> spp. marsh and dunes surround the site, which is relatively </w:t>
      </w:r>
      <w:proofErr w:type="spellStart"/>
      <w:r w:rsidRPr="00E66C2E">
        <w:rPr>
          <w:sz w:val="24"/>
        </w:rPr>
        <w:t>unimpacted</w:t>
      </w:r>
      <w:proofErr w:type="spellEnd"/>
      <w:r w:rsidRPr="00E66C2E">
        <w:rPr>
          <w:sz w:val="24"/>
        </w:rPr>
        <w:t xml:space="preserve"> by manmade perturbations and it is not accessible to road traffic.  The site does experience minimal boat traffic.  </w:t>
      </w:r>
    </w:p>
    <w:p w:rsidR="00152459" w:rsidRPr="00E66C2E" w:rsidRDefault="00152459" w:rsidP="00152459">
      <w:pPr>
        <w:rPr>
          <w:sz w:val="24"/>
        </w:rPr>
      </w:pPr>
      <w:r w:rsidRPr="00E66C2E">
        <w:rPr>
          <w:sz w:val="24"/>
        </w:rPr>
        <w:t xml:space="preserve"> </w:t>
      </w:r>
    </w:p>
    <w:p w:rsidR="00152459" w:rsidRPr="00E66C2E" w:rsidRDefault="00887C09" w:rsidP="00152459">
      <w:pPr>
        <w:rPr>
          <w:b/>
          <w:sz w:val="24"/>
        </w:rPr>
      </w:pPr>
      <w:r>
        <w:rPr>
          <w:b/>
          <w:sz w:val="24"/>
        </w:rPr>
        <w:t>b)</w:t>
      </w:r>
      <w:r w:rsidR="00152459" w:rsidRPr="00E66C2E">
        <w:rPr>
          <w:b/>
          <w:sz w:val="24"/>
        </w:rPr>
        <w:t xml:space="preserve"> </w:t>
      </w:r>
      <w:proofErr w:type="spellStart"/>
      <w:r w:rsidR="00152459" w:rsidRPr="00E66C2E">
        <w:rPr>
          <w:b/>
          <w:sz w:val="24"/>
        </w:rPr>
        <w:t>Loosin</w:t>
      </w:r>
      <w:proofErr w:type="spellEnd"/>
      <w:r w:rsidR="00152459" w:rsidRPr="00E66C2E">
        <w:rPr>
          <w:b/>
          <w:sz w:val="24"/>
        </w:rPr>
        <w:t xml:space="preserve"> Creek, </w:t>
      </w:r>
      <w:proofErr w:type="spellStart"/>
      <w:smartTag w:uri="urn:schemas-microsoft-com:office:smarttags" w:element="place">
        <w:smartTag w:uri="urn:schemas-microsoft-com:office:smarttags" w:element="PlaceName">
          <w:r w:rsidR="00152459" w:rsidRPr="00E66C2E">
            <w:rPr>
              <w:b/>
              <w:sz w:val="24"/>
            </w:rPr>
            <w:t>Masonboro</w:t>
          </w:r>
        </w:smartTag>
        <w:proofErr w:type="spellEnd"/>
        <w:r w:rsidR="00152459" w:rsidRPr="00E66C2E">
          <w:rPr>
            <w:b/>
            <w:sz w:val="24"/>
          </w:rPr>
          <w:t xml:space="preserve"> </w:t>
        </w:r>
        <w:smartTag w:uri="urn:schemas-microsoft-com:office:smarttags" w:element="PlaceType">
          <w:r w:rsidR="00152459" w:rsidRPr="00E66C2E">
            <w:rPr>
              <w:b/>
              <w:sz w:val="24"/>
            </w:rPr>
            <w:t>Island</w:t>
          </w:r>
        </w:smartTag>
      </w:smartTag>
    </w:p>
    <w:p w:rsidR="00152459" w:rsidRPr="00E66C2E" w:rsidRDefault="00152459" w:rsidP="00152459">
      <w:pPr>
        <w:rPr>
          <w:sz w:val="24"/>
        </w:rPr>
      </w:pPr>
      <w:r w:rsidRPr="00E66C2E">
        <w:rPr>
          <w:sz w:val="24"/>
        </w:rPr>
        <w:t xml:space="preserve">The second </w:t>
      </w:r>
      <w:proofErr w:type="spellStart"/>
      <w:smartTag w:uri="urn:schemas-microsoft-com:office:smarttags" w:element="place">
        <w:smartTag w:uri="urn:schemas-microsoft-com:office:smarttags" w:element="PlaceName">
          <w:r w:rsidRPr="00E66C2E">
            <w:rPr>
              <w:sz w:val="24"/>
            </w:rPr>
            <w:t>Masonboro</w:t>
          </w:r>
        </w:smartTag>
        <w:proofErr w:type="spellEnd"/>
        <w:r w:rsidRPr="00E66C2E">
          <w:rPr>
            <w:sz w:val="24"/>
          </w:rPr>
          <w:t xml:space="preserve"> </w:t>
        </w:r>
        <w:smartTag w:uri="urn:schemas-microsoft-com:office:smarttags" w:element="PlaceType">
          <w:r w:rsidRPr="00E66C2E">
            <w:rPr>
              <w:sz w:val="24"/>
            </w:rPr>
            <w:t>Island</w:t>
          </w:r>
        </w:smartTag>
      </w:smartTag>
      <w:r w:rsidRPr="00E66C2E">
        <w:rPr>
          <w:sz w:val="24"/>
        </w:rPr>
        <w:t xml:space="preserve"> site (added in 2002) is 1.2 km east of the ICW, and </w:t>
      </w:r>
    </w:p>
    <w:p w:rsidR="00152459" w:rsidRPr="00E66C2E" w:rsidRDefault="00152459" w:rsidP="00152459">
      <w:pPr>
        <w:rPr>
          <w:sz w:val="24"/>
        </w:rPr>
      </w:pPr>
      <w:r w:rsidRPr="00E66C2E">
        <w:rPr>
          <w:sz w:val="24"/>
        </w:rPr>
        <w:t xml:space="preserve">2.5 km south west of </w:t>
      </w:r>
      <w:proofErr w:type="spellStart"/>
      <w:r w:rsidRPr="00E66C2E">
        <w:rPr>
          <w:sz w:val="24"/>
        </w:rPr>
        <w:t>Masonboro</w:t>
      </w:r>
      <w:proofErr w:type="spellEnd"/>
      <w:r w:rsidRPr="00E66C2E">
        <w:rPr>
          <w:sz w:val="24"/>
        </w:rPr>
        <w:t xml:space="preserve"> Inlet, in a small navigable channel called </w:t>
      </w:r>
      <w:proofErr w:type="spellStart"/>
      <w:r w:rsidRPr="00E66C2E">
        <w:rPr>
          <w:sz w:val="24"/>
        </w:rPr>
        <w:t>Loosin</w:t>
      </w:r>
      <w:proofErr w:type="spellEnd"/>
      <w:r w:rsidRPr="00E66C2E">
        <w:rPr>
          <w:sz w:val="24"/>
        </w:rPr>
        <w:t xml:space="preserve"> Creek at 34° 10'20.0" latitude and 77° 49'58.1" longitude.  The site generally has a salinity range of 22-35 </w:t>
      </w:r>
      <w:proofErr w:type="spellStart"/>
      <w:r w:rsidRPr="00E66C2E">
        <w:rPr>
          <w:sz w:val="24"/>
        </w:rPr>
        <w:t>ppt</w:t>
      </w:r>
      <w:proofErr w:type="spellEnd"/>
      <w:r w:rsidRPr="00E66C2E">
        <w:rPr>
          <w:sz w:val="24"/>
        </w:rPr>
        <w:t xml:space="preserve"> and a tidal range that averages 1.2 meters.  The sole source of freshwater is rain and salinity values as little as 15 </w:t>
      </w:r>
      <w:proofErr w:type="spellStart"/>
      <w:r w:rsidRPr="00E66C2E">
        <w:rPr>
          <w:sz w:val="24"/>
        </w:rPr>
        <w:t>ppt</w:t>
      </w:r>
      <w:proofErr w:type="spellEnd"/>
      <w:r w:rsidRPr="00E66C2E">
        <w:rPr>
          <w:sz w:val="24"/>
        </w:rPr>
        <w:t xml:space="preserve"> have been recorded during periods of heavy rain.  The creek bottom is characterized by sand and detritus based sediment with areas of soft mud with a depth ranging from 0.1 to 2.5 m.  </w:t>
      </w:r>
      <w:proofErr w:type="spellStart"/>
      <w:r w:rsidRPr="00E66C2E">
        <w:rPr>
          <w:sz w:val="24"/>
        </w:rPr>
        <w:t>Spartina</w:t>
      </w:r>
      <w:proofErr w:type="spellEnd"/>
      <w:r w:rsidRPr="00E66C2E">
        <w:rPr>
          <w:sz w:val="24"/>
        </w:rPr>
        <w:t xml:space="preserve"> spp. marsh and dunes surround the site, which is relatively </w:t>
      </w:r>
      <w:proofErr w:type="spellStart"/>
      <w:r w:rsidRPr="00E66C2E">
        <w:rPr>
          <w:sz w:val="24"/>
        </w:rPr>
        <w:t>unimpacted</w:t>
      </w:r>
      <w:proofErr w:type="spellEnd"/>
      <w:r w:rsidRPr="00E66C2E">
        <w:rPr>
          <w:sz w:val="24"/>
        </w:rPr>
        <w:t xml:space="preserve"> by manmade perturbations and it is not accessible </w:t>
      </w:r>
      <w:r w:rsidR="00887C09">
        <w:rPr>
          <w:sz w:val="24"/>
        </w:rPr>
        <w:t xml:space="preserve">to road traffic.  The site </w:t>
      </w:r>
      <w:r w:rsidRPr="00E66C2E">
        <w:rPr>
          <w:sz w:val="24"/>
        </w:rPr>
        <w:t>experience</w:t>
      </w:r>
      <w:r w:rsidR="00887C09">
        <w:rPr>
          <w:sz w:val="24"/>
        </w:rPr>
        <w:t>s</w:t>
      </w:r>
      <w:r w:rsidRPr="00E66C2E">
        <w:rPr>
          <w:sz w:val="24"/>
        </w:rPr>
        <w:t xml:space="preserve"> minimal boat traffic.   </w:t>
      </w:r>
    </w:p>
    <w:p w:rsidR="00152459" w:rsidRPr="00E66C2E" w:rsidRDefault="00152459" w:rsidP="00152459">
      <w:pPr>
        <w:rPr>
          <w:sz w:val="24"/>
        </w:rPr>
      </w:pPr>
    </w:p>
    <w:p w:rsidR="00152459" w:rsidRPr="00E66C2E" w:rsidRDefault="00887C09" w:rsidP="00152459">
      <w:pPr>
        <w:rPr>
          <w:b/>
          <w:sz w:val="24"/>
        </w:rPr>
      </w:pPr>
      <w:r>
        <w:rPr>
          <w:b/>
          <w:sz w:val="24"/>
        </w:rPr>
        <w:lastRenderedPageBreak/>
        <w:t>c)</w:t>
      </w:r>
      <w:r w:rsidR="00152459" w:rsidRPr="00E66C2E">
        <w:rPr>
          <w:b/>
          <w:sz w:val="24"/>
        </w:rPr>
        <w:t xml:space="preserve"> East </w:t>
      </w:r>
      <w:proofErr w:type="spellStart"/>
      <w:r w:rsidR="00152459" w:rsidRPr="00E66C2E">
        <w:rPr>
          <w:b/>
          <w:sz w:val="24"/>
        </w:rPr>
        <w:t>Cribbings</w:t>
      </w:r>
      <w:proofErr w:type="spellEnd"/>
      <w:r w:rsidR="00152459" w:rsidRPr="00E66C2E">
        <w:rPr>
          <w:b/>
          <w:sz w:val="24"/>
        </w:rPr>
        <w:t xml:space="preserve">, Zeke's </w:t>
      </w:r>
      <w:smartTag w:uri="urn:schemas-microsoft-com:office:smarttags" w:element="place">
        <w:r w:rsidR="00152459" w:rsidRPr="00E66C2E">
          <w:rPr>
            <w:b/>
            <w:sz w:val="24"/>
          </w:rPr>
          <w:t>Island</w:t>
        </w:r>
      </w:smartTag>
    </w:p>
    <w:p w:rsidR="00152459" w:rsidRPr="00E66C2E" w:rsidRDefault="00152459" w:rsidP="00152459">
      <w:pPr>
        <w:rPr>
          <w:sz w:val="24"/>
        </w:rPr>
      </w:pPr>
      <w:r w:rsidRPr="00E66C2E">
        <w:rPr>
          <w:sz w:val="24"/>
        </w:rPr>
        <w:t xml:space="preserve">The first Zeke's </w:t>
      </w:r>
      <w:smartTag w:uri="urn:schemas-microsoft-com:office:smarttags" w:element="place">
        <w:r w:rsidRPr="00E66C2E">
          <w:rPr>
            <w:sz w:val="24"/>
          </w:rPr>
          <w:t>Island</w:t>
        </w:r>
      </w:smartTag>
      <w:r w:rsidRPr="00E66C2E">
        <w:rPr>
          <w:sz w:val="24"/>
        </w:rPr>
        <w:t xml:space="preserve"> site (formerly called Zeke's Island (ZI)) is located 1.8 km south of Federal Point boat launch in a tidal basin estuary at 33° 56'23.5" latitude and 77° 56'28.1" longitude. This site receives minimal freshwater input from leakage of the </w:t>
      </w:r>
      <w:smartTag w:uri="urn:schemas-microsoft-com:office:smarttags" w:element="place">
        <w:r w:rsidRPr="00E66C2E">
          <w:rPr>
            <w:sz w:val="24"/>
          </w:rPr>
          <w:t>Cape Fear River</w:t>
        </w:r>
      </w:smartTag>
      <w:r w:rsidRPr="00E66C2E">
        <w:rPr>
          <w:sz w:val="24"/>
        </w:rPr>
        <w:t xml:space="preserve"> through the 5.6 km rock jetty that separates the two bodies of water.  The site typically has a salinity range of 15-33 </w:t>
      </w:r>
      <w:proofErr w:type="spellStart"/>
      <w:r w:rsidRPr="00E66C2E">
        <w:rPr>
          <w:sz w:val="24"/>
        </w:rPr>
        <w:t>ppt</w:t>
      </w:r>
      <w:proofErr w:type="spellEnd"/>
      <w:r w:rsidRPr="00E66C2E">
        <w:rPr>
          <w:sz w:val="24"/>
        </w:rPr>
        <w:t xml:space="preserve">, although values as little as 10 </w:t>
      </w:r>
      <w:proofErr w:type="spellStart"/>
      <w:r w:rsidRPr="00E66C2E">
        <w:rPr>
          <w:sz w:val="24"/>
        </w:rPr>
        <w:t>ppt</w:t>
      </w:r>
      <w:proofErr w:type="spellEnd"/>
      <w:r w:rsidRPr="00E66C2E">
        <w:rPr>
          <w:sz w:val="24"/>
        </w:rPr>
        <w:t xml:space="preserve"> have been recorded.  Tidal range averages 1.2 meters.  Depth varies, but usually can be found to range from 0.5 to 2.7 meters.  Bottom type substratum consists of large rocks (the </w:t>
      </w:r>
      <w:proofErr w:type="spellStart"/>
      <w:r w:rsidRPr="00E66C2E">
        <w:rPr>
          <w:sz w:val="24"/>
        </w:rPr>
        <w:t>cribbings</w:t>
      </w:r>
      <w:proofErr w:type="spellEnd"/>
      <w:r w:rsidRPr="00E66C2E">
        <w:rPr>
          <w:sz w:val="24"/>
        </w:rPr>
        <w:t>) with sand and detritus based sediment.  Marsh and dunes surround the site.  It is not accessible to road traffic but experiences minimal boat traffic.</w:t>
      </w:r>
    </w:p>
    <w:p w:rsidR="00152459" w:rsidRPr="00E66C2E" w:rsidRDefault="00152459" w:rsidP="00152459">
      <w:pPr>
        <w:rPr>
          <w:sz w:val="24"/>
        </w:rPr>
      </w:pPr>
    </w:p>
    <w:p w:rsidR="00152459" w:rsidRPr="00E66C2E" w:rsidRDefault="00152459" w:rsidP="00152459">
      <w:pPr>
        <w:rPr>
          <w:b/>
          <w:sz w:val="24"/>
        </w:rPr>
      </w:pPr>
      <w:r w:rsidRPr="00E66C2E">
        <w:rPr>
          <w:b/>
          <w:sz w:val="24"/>
        </w:rPr>
        <w:t xml:space="preserve">D. Zeke's Basin, Zeke's </w:t>
      </w:r>
      <w:smartTag w:uri="urn:schemas-microsoft-com:office:smarttags" w:element="place">
        <w:r w:rsidRPr="00E66C2E">
          <w:rPr>
            <w:b/>
            <w:sz w:val="24"/>
          </w:rPr>
          <w:t>Island</w:t>
        </w:r>
      </w:smartTag>
    </w:p>
    <w:p w:rsidR="00152459" w:rsidRPr="00E66C2E" w:rsidRDefault="00152459" w:rsidP="00152459">
      <w:pPr>
        <w:rPr>
          <w:sz w:val="24"/>
        </w:rPr>
      </w:pPr>
      <w:r w:rsidRPr="00E66C2E">
        <w:rPr>
          <w:sz w:val="24"/>
        </w:rPr>
        <w:t xml:space="preserve">The second Zeke's </w:t>
      </w:r>
      <w:smartTag w:uri="urn:schemas-microsoft-com:office:smarttags" w:element="place">
        <w:r w:rsidRPr="00E66C2E">
          <w:rPr>
            <w:sz w:val="24"/>
          </w:rPr>
          <w:t>Island</w:t>
        </w:r>
      </w:smartTag>
      <w:r w:rsidRPr="00E66C2E">
        <w:rPr>
          <w:sz w:val="24"/>
        </w:rPr>
        <w:t xml:space="preserve"> site (added in 2002) is located 0.8 km south east of the Federal Point boat launch in a tidal basin estuary at 33° 57'17.0" latitude and 77° 56'6.0" longitude. This site receives </w:t>
      </w:r>
      <w:r w:rsidR="00887C09">
        <w:rPr>
          <w:sz w:val="24"/>
        </w:rPr>
        <w:t xml:space="preserve">estuarine exchange from </w:t>
      </w:r>
      <w:r w:rsidRPr="00E66C2E">
        <w:rPr>
          <w:sz w:val="24"/>
        </w:rPr>
        <w:t xml:space="preserve">the </w:t>
      </w:r>
      <w:smartTag w:uri="urn:schemas-microsoft-com:office:smarttags" w:element="place">
        <w:r w:rsidRPr="00E66C2E">
          <w:rPr>
            <w:sz w:val="24"/>
          </w:rPr>
          <w:t>Cape Fear River</w:t>
        </w:r>
      </w:smartTag>
      <w:r w:rsidRPr="00E66C2E">
        <w:rPr>
          <w:sz w:val="24"/>
        </w:rPr>
        <w:t xml:space="preserve"> through the 5.6 km rock jetty that s</w:t>
      </w:r>
      <w:r w:rsidR="00887C09">
        <w:rPr>
          <w:sz w:val="24"/>
        </w:rPr>
        <w:t xml:space="preserve">eparates the river and shallow </w:t>
      </w:r>
      <w:proofErr w:type="spellStart"/>
      <w:r w:rsidR="00887C09">
        <w:rPr>
          <w:sz w:val="24"/>
        </w:rPr>
        <w:t>lagoonal</w:t>
      </w:r>
      <w:proofErr w:type="spellEnd"/>
      <w:r w:rsidR="00887C09">
        <w:rPr>
          <w:sz w:val="24"/>
        </w:rPr>
        <w:t xml:space="preserve"> basin.</w:t>
      </w:r>
      <w:r w:rsidRPr="00E66C2E">
        <w:rPr>
          <w:sz w:val="24"/>
        </w:rPr>
        <w:t xml:space="preserve"> </w:t>
      </w:r>
      <w:r w:rsidR="00887C09">
        <w:rPr>
          <w:sz w:val="24"/>
        </w:rPr>
        <w:t xml:space="preserve"> </w:t>
      </w:r>
      <w:r w:rsidRPr="00E66C2E">
        <w:rPr>
          <w:sz w:val="24"/>
        </w:rPr>
        <w:t xml:space="preserve">The site has a characteristic salinity range of 12-30 </w:t>
      </w:r>
      <w:proofErr w:type="spellStart"/>
      <w:r w:rsidRPr="00E66C2E">
        <w:rPr>
          <w:sz w:val="24"/>
        </w:rPr>
        <w:t>ppt</w:t>
      </w:r>
      <w:proofErr w:type="spellEnd"/>
      <w:r w:rsidRPr="00E66C2E">
        <w:rPr>
          <w:sz w:val="24"/>
        </w:rPr>
        <w:t xml:space="preserve">, but values below 10 </w:t>
      </w:r>
      <w:proofErr w:type="spellStart"/>
      <w:r w:rsidRPr="00E66C2E">
        <w:rPr>
          <w:sz w:val="24"/>
        </w:rPr>
        <w:t>ppt</w:t>
      </w:r>
      <w:proofErr w:type="spellEnd"/>
      <w:r w:rsidRPr="00E66C2E">
        <w:rPr>
          <w:sz w:val="24"/>
        </w:rPr>
        <w:t xml:space="preserve"> have been observed and are often associated with periods of heavy rainfall.  Tidal range averages 1.2 meters.  Depth varies, but typically it can be found to range from 0.1 to 1.8 meters. Bottom type substratum consists of sand and detritus based sedimen</w:t>
      </w:r>
      <w:r w:rsidR="00887C09">
        <w:rPr>
          <w:sz w:val="24"/>
        </w:rPr>
        <w:t xml:space="preserve">t with a layer of soft anoxic </w:t>
      </w:r>
      <w:r w:rsidRPr="00E66C2E">
        <w:rPr>
          <w:sz w:val="24"/>
        </w:rPr>
        <w:t>mud.  Marsh and dunes surround the site.  It is not accessible to road traffic but experiences minimal boat traffic.</w:t>
      </w:r>
    </w:p>
    <w:p w:rsidR="00152459" w:rsidRPr="00E66C2E" w:rsidRDefault="00152459" w:rsidP="00152459">
      <w:pPr>
        <w:rPr>
          <w:sz w:val="24"/>
        </w:rPr>
      </w:pPr>
    </w:p>
    <w:p w:rsidR="00152459" w:rsidRPr="00E66C2E" w:rsidRDefault="00152459" w:rsidP="00152459">
      <w:pPr>
        <w:rPr>
          <w:b/>
          <w:bCs/>
          <w:sz w:val="24"/>
        </w:rPr>
      </w:pPr>
      <w:r w:rsidRPr="00E66C2E">
        <w:rPr>
          <w:b/>
          <w:bCs/>
          <w:sz w:val="24"/>
        </w:rPr>
        <w:t>5. Code variable definitions</w:t>
      </w:r>
    </w:p>
    <w:p w:rsidR="00152459" w:rsidRPr="00E66C2E" w:rsidRDefault="00152459" w:rsidP="00152459">
      <w:pPr>
        <w:rPr>
          <w:bCs/>
          <w:sz w:val="24"/>
        </w:rPr>
      </w:pPr>
      <w:r w:rsidRPr="00E66C2E">
        <w:rPr>
          <w:bCs/>
          <w:sz w:val="24"/>
        </w:rPr>
        <w:tab/>
        <w:t xml:space="preserve">Station codes: </w:t>
      </w:r>
    </w:p>
    <w:p w:rsidR="00152459" w:rsidRPr="00E66C2E" w:rsidRDefault="00152459" w:rsidP="00152459">
      <w:pPr>
        <w:ind w:left="720"/>
        <w:rPr>
          <w:bCs/>
          <w:sz w:val="24"/>
        </w:rPr>
      </w:pPr>
      <w:proofErr w:type="spellStart"/>
      <w:r w:rsidRPr="00E66C2E">
        <w:rPr>
          <w:bCs/>
          <w:sz w:val="24"/>
        </w:rPr>
        <w:t>nocrcnut</w:t>
      </w:r>
      <w:proofErr w:type="spellEnd"/>
      <w:r w:rsidRPr="00E66C2E">
        <w:rPr>
          <w:bCs/>
          <w:sz w:val="24"/>
        </w:rPr>
        <w:t xml:space="preserve"> – North Carolina Reserve Research Creek Nutrient data </w:t>
      </w:r>
      <w:r w:rsidRPr="00E66C2E">
        <w:rPr>
          <w:bCs/>
          <w:sz w:val="24"/>
        </w:rPr>
        <w:br/>
      </w:r>
      <w:proofErr w:type="spellStart"/>
      <w:r w:rsidRPr="00E66C2E">
        <w:rPr>
          <w:bCs/>
          <w:sz w:val="24"/>
        </w:rPr>
        <w:t>nocecnut</w:t>
      </w:r>
      <w:proofErr w:type="spellEnd"/>
      <w:r w:rsidRPr="00E66C2E">
        <w:rPr>
          <w:bCs/>
          <w:sz w:val="24"/>
        </w:rPr>
        <w:t xml:space="preserve"> - North Carolina Reserve East Cribbing Nutrient data </w:t>
      </w:r>
      <w:r w:rsidRPr="00E66C2E">
        <w:rPr>
          <w:bCs/>
          <w:sz w:val="24"/>
        </w:rPr>
        <w:br/>
      </w:r>
      <w:proofErr w:type="spellStart"/>
      <w:r w:rsidRPr="00E66C2E">
        <w:rPr>
          <w:bCs/>
          <w:sz w:val="24"/>
        </w:rPr>
        <w:t>noclcnut</w:t>
      </w:r>
      <w:proofErr w:type="spellEnd"/>
      <w:r w:rsidRPr="00E66C2E">
        <w:rPr>
          <w:bCs/>
          <w:sz w:val="24"/>
        </w:rPr>
        <w:t xml:space="preserve"> - North Carolina Reserve </w:t>
      </w:r>
      <w:proofErr w:type="spellStart"/>
      <w:r w:rsidRPr="00E66C2E">
        <w:rPr>
          <w:bCs/>
          <w:sz w:val="24"/>
        </w:rPr>
        <w:t>Loosin</w:t>
      </w:r>
      <w:proofErr w:type="spellEnd"/>
      <w:r w:rsidRPr="00E66C2E">
        <w:rPr>
          <w:bCs/>
          <w:sz w:val="24"/>
        </w:rPr>
        <w:t xml:space="preserve"> Creek Nutrient data </w:t>
      </w:r>
      <w:r w:rsidRPr="00E66C2E">
        <w:rPr>
          <w:bCs/>
          <w:sz w:val="24"/>
        </w:rPr>
        <w:br/>
      </w:r>
      <w:proofErr w:type="spellStart"/>
      <w:r w:rsidRPr="00E66C2E">
        <w:rPr>
          <w:bCs/>
          <w:sz w:val="24"/>
        </w:rPr>
        <w:t>noczbnut</w:t>
      </w:r>
      <w:proofErr w:type="spellEnd"/>
      <w:r w:rsidRPr="00E66C2E">
        <w:rPr>
          <w:bCs/>
          <w:sz w:val="24"/>
        </w:rPr>
        <w:t xml:space="preserve"> - North Carolina Reserve Zeke’s Basin Nutrient data</w:t>
      </w:r>
    </w:p>
    <w:p w:rsidR="00152459" w:rsidRPr="00E66C2E" w:rsidRDefault="00152459" w:rsidP="00152459">
      <w:pPr>
        <w:ind w:left="720"/>
        <w:rPr>
          <w:bCs/>
          <w:sz w:val="24"/>
        </w:rPr>
      </w:pPr>
    </w:p>
    <w:p w:rsidR="00152459" w:rsidRDefault="00152459" w:rsidP="00152459">
      <w:pPr>
        <w:rPr>
          <w:bCs/>
          <w:sz w:val="24"/>
        </w:rPr>
      </w:pPr>
      <w:r w:rsidRPr="00E66C2E">
        <w:rPr>
          <w:bCs/>
          <w:sz w:val="24"/>
        </w:rPr>
        <w:tab/>
        <w:t xml:space="preserve">Program Codes: Grab Sampling-1; </w:t>
      </w:r>
      <w:proofErr w:type="spellStart"/>
      <w:r w:rsidRPr="00E66C2E">
        <w:rPr>
          <w:bCs/>
          <w:sz w:val="24"/>
        </w:rPr>
        <w:t>Diel</w:t>
      </w:r>
      <w:proofErr w:type="spellEnd"/>
      <w:r w:rsidRPr="00E66C2E">
        <w:rPr>
          <w:bCs/>
          <w:sz w:val="24"/>
        </w:rPr>
        <w:t xml:space="preserve"> Sampling-2</w:t>
      </w:r>
    </w:p>
    <w:p w:rsidR="00152459" w:rsidRDefault="00152459" w:rsidP="00152459">
      <w:pPr>
        <w:rPr>
          <w:bCs/>
          <w:sz w:val="24"/>
        </w:rPr>
      </w:pPr>
      <w:r>
        <w:rPr>
          <w:bCs/>
          <w:sz w:val="24"/>
        </w:rPr>
        <w:tab/>
      </w:r>
    </w:p>
    <w:p w:rsidR="00152459" w:rsidRPr="00E66C2E" w:rsidRDefault="00887C09" w:rsidP="00152459">
      <w:pPr>
        <w:ind w:firstLine="720"/>
        <w:rPr>
          <w:bCs/>
          <w:sz w:val="24"/>
        </w:rPr>
      </w:pPr>
      <w:r>
        <w:rPr>
          <w:bCs/>
          <w:sz w:val="24"/>
        </w:rPr>
        <w:t>See Section 15</w:t>
      </w:r>
      <w:r w:rsidR="00152459">
        <w:rPr>
          <w:bCs/>
          <w:sz w:val="24"/>
        </w:rPr>
        <w:t xml:space="preserve"> f</w:t>
      </w:r>
      <w:r>
        <w:rPr>
          <w:bCs/>
          <w:sz w:val="24"/>
        </w:rPr>
        <w:t>or QAQC flag definitions</w:t>
      </w:r>
    </w:p>
    <w:p w:rsidR="00152459" w:rsidRPr="00E66C2E" w:rsidRDefault="00152459" w:rsidP="00152459">
      <w:pPr>
        <w:rPr>
          <w:bCs/>
          <w:sz w:val="24"/>
        </w:rPr>
      </w:pPr>
    </w:p>
    <w:p w:rsidR="00152459" w:rsidRPr="00E66C2E" w:rsidRDefault="00152459" w:rsidP="00152459">
      <w:pPr>
        <w:rPr>
          <w:b/>
          <w:bCs/>
          <w:sz w:val="24"/>
        </w:rPr>
      </w:pPr>
      <w:r w:rsidRPr="00E66C2E">
        <w:rPr>
          <w:b/>
          <w:bCs/>
          <w:sz w:val="24"/>
        </w:rPr>
        <w:t>6.  Data collection period</w:t>
      </w:r>
    </w:p>
    <w:p w:rsidR="00152459" w:rsidRPr="00E66C2E" w:rsidRDefault="00152459" w:rsidP="00152459">
      <w:pPr>
        <w:rPr>
          <w:sz w:val="24"/>
        </w:rPr>
      </w:pPr>
    </w:p>
    <w:p w:rsidR="00152459" w:rsidRPr="00E66C2E" w:rsidRDefault="008F6ED4" w:rsidP="00152459">
      <w:pPr>
        <w:rPr>
          <w:b/>
          <w:bCs/>
          <w:sz w:val="24"/>
          <w:u w:val="single"/>
        </w:rPr>
      </w:pPr>
      <w:r>
        <w:rPr>
          <w:b/>
          <w:bCs/>
          <w:sz w:val="24"/>
          <w:u w:val="single"/>
        </w:rPr>
        <w:t xml:space="preserve">a) </w:t>
      </w:r>
      <w:proofErr w:type="spellStart"/>
      <w:r w:rsidR="00152459" w:rsidRPr="00E66C2E">
        <w:rPr>
          <w:b/>
          <w:bCs/>
          <w:sz w:val="24"/>
          <w:u w:val="single"/>
        </w:rPr>
        <w:t>Diel</w:t>
      </w:r>
      <w:proofErr w:type="spellEnd"/>
      <w:r w:rsidR="00152459" w:rsidRPr="00E66C2E">
        <w:rPr>
          <w:b/>
          <w:bCs/>
          <w:sz w:val="24"/>
          <w:u w:val="single"/>
        </w:rPr>
        <w:t xml:space="preserve"> Sampling (All times in EST):</w:t>
      </w:r>
    </w:p>
    <w:p w:rsidR="00152459" w:rsidRPr="00E66C2E" w:rsidRDefault="00152459" w:rsidP="00152459">
      <w:pPr>
        <w:rPr>
          <w:sz w:val="24"/>
        </w:rPr>
      </w:pPr>
    </w:p>
    <w:p w:rsidR="00152459" w:rsidRPr="00E66C2E" w:rsidRDefault="00152459" w:rsidP="00152459">
      <w:pPr>
        <w:rPr>
          <w:sz w:val="24"/>
          <w:u w:val="single"/>
        </w:rPr>
      </w:pPr>
      <w:r w:rsidRPr="00E66C2E">
        <w:rPr>
          <w:sz w:val="24"/>
          <w:u w:val="single"/>
        </w:rPr>
        <w:t>Site</w:t>
      </w:r>
      <w:r w:rsidRPr="00E66C2E">
        <w:rPr>
          <w:sz w:val="24"/>
          <w:u w:val="single"/>
        </w:rPr>
        <w:tab/>
        <w:t>Start Date</w:t>
      </w:r>
      <w:r w:rsidRPr="00E66C2E">
        <w:rPr>
          <w:sz w:val="24"/>
          <w:u w:val="single"/>
        </w:rPr>
        <w:tab/>
        <w:t>Start Time</w:t>
      </w:r>
      <w:r w:rsidRPr="00E66C2E">
        <w:rPr>
          <w:sz w:val="24"/>
          <w:u w:val="single"/>
        </w:rPr>
        <w:tab/>
        <w:t>End Date</w:t>
      </w:r>
      <w:r w:rsidRPr="00E66C2E">
        <w:rPr>
          <w:sz w:val="24"/>
          <w:u w:val="single"/>
        </w:rPr>
        <w:tab/>
        <w:t>End Time</w:t>
      </w:r>
    </w:p>
    <w:p w:rsidR="00152459" w:rsidRPr="00E66C2E" w:rsidRDefault="00152459" w:rsidP="00152459">
      <w:pPr>
        <w:rPr>
          <w:sz w:val="24"/>
        </w:rPr>
      </w:pPr>
    </w:p>
    <w:p w:rsidR="00152459" w:rsidRPr="00E66C2E" w:rsidRDefault="00152459" w:rsidP="00152459">
      <w:pPr>
        <w:rPr>
          <w:sz w:val="24"/>
        </w:rPr>
      </w:pPr>
      <w:r w:rsidRPr="00E66C2E">
        <w:rPr>
          <w:sz w:val="24"/>
        </w:rPr>
        <w:t>RC</w:t>
      </w:r>
      <w:r w:rsidRPr="00E66C2E">
        <w:rPr>
          <w:sz w:val="24"/>
        </w:rPr>
        <w:tab/>
        <w:t>01/</w:t>
      </w:r>
      <w:r w:rsidR="00887C09">
        <w:rPr>
          <w:sz w:val="24"/>
        </w:rPr>
        <w:t>04</w:t>
      </w:r>
      <w:r w:rsidRPr="00E66C2E">
        <w:rPr>
          <w:sz w:val="24"/>
        </w:rPr>
        <w:t>/0</w:t>
      </w:r>
      <w:r w:rsidR="00887C09">
        <w:rPr>
          <w:sz w:val="24"/>
        </w:rPr>
        <w:t>7</w:t>
      </w:r>
      <w:r w:rsidR="00887C09">
        <w:rPr>
          <w:sz w:val="24"/>
        </w:rPr>
        <w:tab/>
        <w:t>15:50</w:t>
      </w:r>
      <w:r w:rsidRPr="00E66C2E">
        <w:rPr>
          <w:sz w:val="24"/>
        </w:rPr>
        <w:tab/>
      </w:r>
      <w:r w:rsidRPr="00E66C2E">
        <w:rPr>
          <w:sz w:val="24"/>
        </w:rPr>
        <w:tab/>
        <w:t>01/</w:t>
      </w:r>
      <w:r w:rsidR="00887C09">
        <w:rPr>
          <w:sz w:val="24"/>
        </w:rPr>
        <w:t>05</w:t>
      </w:r>
      <w:r w:rsidRPr="00E66C2E">
        <w:rPr>
          <w:sz w:val="24"/>
        </w:rPr>
        <w:t>/0</w:t>
      </w:r>
      <w:r w:rsidR="00887C09">
        <w:rPr>
          <w:sz w:val="24"/>
        </w:rPr>
        <w:t>7</w:t>
      </w:r>
      <w:r w:rsidRPr="00E66C2E">
        <w:rPr>
          <w:sz w:val="24"/>
        </w:rPr>
        <w:tab/>
        <w:t>1</w:t>
      </w:r>
      <w:r w:rsidR="00887C09">
        <w:rPr>
          <w:sz w:val="24"/>
        </w:rPr>
        <w:t>5:51</w:t>
      </w:r>
    </w:p>
    <w:p w:rsidR="00152459" w:rsidRPr="00E66C2E" w:rsidRDefault="00152459" w:rsidP="00152459">
      <w:pPr>
        <w:rPr>
          <w:sz w:val="24"/>
        </w:rPr>
      </w:pPr>
      <w:r w:rsidRPr="00E66C2E">
        <w:rPr>
          <w:sz w:val="24"/>
        </w:rPr>
        <w:t>RC</w:t>
      </w:r>
      <w:r w:rsidRPr="00E66C2E">
        <w:rPr>
          <w:sz w:val="24"/>
        </w:rPr>
        <w:tab/>
        <w:t>02/</w:t>
      </w:r>
      <w:r w:rsidR="00887C09">
        <w:rPr>
          <w:sz w:val="24"/>
        </w:rPr>
        <w:t>08</w:t>
      </w:r>
      <w:r w:rsidRPr="00E66C2E">
        <w:rPr>
          <w:sz w:val="24"/>
        </w:rPr>
        <w:t>/0</w:t>
      </w:r>
      <w:r w:rsidR="00887C09">
        <w:rPr>
          <w:sz w:val="24"/>
        </w:rPr>
        <w:t>7</w:t>
      </w:r>
      <w:r w:rsidR="00887C09">
        <w:rPr>
          <w:sz w:val="24"/>
        </w:rPr>
        <w:tab/>
        <w:t>14</w:t>
      </w:r>
      <w:r w:rsidRPr="00E66C2E">
        <w:rPr>
          <w:sz w:val="24"/>
        </w:rPr>
        <w:t>:</w:t>
      </w:r>
      <w:r w:rsidR="00887C09">
        <w:rPr>
          <w:sz w:val="24"/>
        </w:rPr>
        <w:t>05</w:t>
      </w:r>
      <w:r w:rsidRPr="00E66C2E">
        <w:rPr>
          <w:sz w:val="24"/>
        </w:rPr>
        <w:tab/>
      </w:r>
      <w:r w:rsidRPr="00E66C2E">
        <w:rPr>
          <w:sz w:val="24"/>
        </w:rPr>
        <w:tab/>
        <w:t>02/</w:t>
      </w:r>
      <w:r w:rsidR="00887C09">
        <w:rPr>
          <w:sz w:val="24"/>
        </w:rPr>
        <w:t>09</w:t>
      </w:r>
      <w:r w:rsidRPr="00E66C2E">
        <w:rPr>
          <w:sz w:val="24"/>
        </w:rPr>
        <w:t>/0</w:t>
      </w:r>
      <w:r w:rsidR="00887C09">
        <w:rPr>
          <w:sz w:val="24"/>
        </w:rPr>
        <w:t>7</w:t>
      </w:r>
      <w:r w:rsidRPr="00E66C2E">
        <w:rPr>
          <w:sz w:val="24"/>
        </w:rPr>
        <w:tab/>
      </w:r>
      <w:r w:rsidR="00887C09">
        <w:rPr>
          <w:sz w:val="24"/>
        </w:rPr>
        <w:t>14:06</w:t>
      </w:r>
    </w:p>
    <w:p w:rsidR="00152459" w:rsidRPr="00E66C2E" w:rsidRDefault="00887C09" w:rsidP="00152459">
      <w:pPr>
        <w:rPr>
          <w:sz w:val="24"/>
        </w:rPr>
      </w:pPr>
      <w:r>
        <w:rPr>
          <w:sz w:val="24"/>
        </w:rPr>
        <w:t>RC</w:t>
      </w:r>
      <w:r>
        <w:rPr>
          <w:sz w:val="24"/>
        </w:rPr>
        <w:tab/>
        <w:t>03/07</w:t>
      </w:r>
      <w:r w:rsidR="00152459" w:rsidRPr="00E66C2E">
        <w:rPr>
          <w:sz w:val="24"/>
        </w:rPr>
        <w:t>/0</w:t>
      </w:r>
      <w:r>
        <w:rPr>
          <w:sz w:val="24"/>
        </w:rPr>
        <w:t>7</w:t>
      </w:r>
      <w:r>
        <w:rPr>
          <w:sz w:val="24"/>
        </w:rPr>
        <w:tab/>
        <w:t>10</w:t>
      </w:r>
      <w:r w:rsidR="00152459" w:rsidRPr="00E66C2E">
        <w:rPr>
          <w:sz w:val="24"/>
        </w:rPr>
        <w:t>:</w:t>
      </w:r>
      <w:r>
        <w:rPr>
          <w:sz w:val="24"/>
        </w:rPr>
        <w:t>2</w:t>
      </w:r>
      <w:r w:rsidR="00152459">
        <w:rPr>
          <w:sz w:val="24"/>
        </w:rPr>
        <w:t>5</w:t>
      </w:r>
      <w:r>
        <w:rPr>
          <w:sz w:val="24"/>
        </w:rPr>
        <w:tab/>
      </w:r>
      <w:r>
        <w:rPr>
          <w:sz w:val="24"/>
        </w:rPr>
        <w:tab/>
        <w:t>03/08</w:t>
      </w:r>
      <w:r w:rsidR="00152459" w:rsidRPr="00E66C2E">
        <w:rPr>
          <w:sz w:val="24"/>
        </w:rPr>
        <w:t>/0</w:t>
      </w:r>
      <w:r>
        <w:rPr>
          <w:sz w:val="24"/>
        </w:rPr>
        <w:t>7</w:t>
      </w:r>
      <w:r w:rsidR="00152459" w:rsidRPr="00E66C2E">
        <w:rPr>
          <w:sz w:val="24"/>
        </w:rPr>
        <w:tab/>
      </w:r>
      <w:r>
        <w:rPr>
          <w:sz w:val="24"/>
        </w:rPr>
        <w:t>10</w:t>
      </w:r>
      <w:r w:rsidR="00152459" w:rsidRPr="00E66C2E">
        <w:rPr>
          <w:sz w:val="24"/>
        </w:rPr>
        <w:t>:</w:t>
      </w:r>
      <w:r>
        <w:rPr>
          <w:sz w:val="24"/>
        </w:rPr>
        <w:t>26</w:t>
      </w:r>
    </w:p>
    <w:p w:rsidR="00152459" w:rsidRPr="00E66C2E" w:rsidRDefault="00887C09" w:rsidP="00152459">
      <w:pPr>
        <w:rPr>
          <w:sz w:val="24"/>
        </w:rPr>
      </w:pPr>
      <w:r>
        <w:rPr>
          <w:sz w:val="24"/>
        </w:rPr>
        <w:t>RC</w:t>
      </w:r>
      <w:r>
        <w:rPr>
          <w:sz w:val="24"/>
        </w:rPr>
        <w:tab/>
        <w:t>04/03</w:t>
      </w:r>
      <w:r w:rsidR="00152459" w:rsidRPr="00E66C2E">
        <w:rPr>
          <w:sz w:val="24"/>
        </w:rPr>
        <w:t>/0</w:t>
      </w:r>
      <w:r>
        <w:rPr>
          <w:sz w:val="24"/>
        </w:rPr>
        <w:t>7</w:t>
      </w:r>
      <w:r>
        <w:rPr>
          <w:sz w:val="24"/>
        </w:rPr>
        <w:tab/>
        <w:t>09</w:t>
      </w:r>
      <w:r w:rsidR="00152459" w:rsidRPr="00E66C2E">
        <w:rPr>
          <w:sz w:val="24"/>
        </w:rPr>
        <w:t>:</w:t>
      </w:r>
      <w:r>
        <w:rPr>
          <w:sz w:val="24"/>
        </w:rPr>
        <w:t>00</w:t>
      </w:r>
      <w:r>
        <w:rPr>
          <w:sz w:val="24"/>
        </w:rPr>
        <w:tab/>
      </w:r>
      <w:r>
        <w:rPr>
          <w:sz w:val="24"/>
        </w:rPr>
        <w:tab/>
        <w:t>04/04</w:t>
      </w:r>
      <w:r w:rsidR="00152459" w:rsidRPr="00E66C2E">
        <w:rPr>
          <w:sz w:val="24"/>
        </w:rPr>
        <w:t>/0</w:t>
      </w:r>
      <w:r w:rsidR="00152459">
        <w:rPr>
          <w:sz w:val="24"/>
        </w:rPr>
        <w:t>6</w:t>
      </w:r>
      <w:r>
        <w:rPr>
          <w:sz w:val="24"/>
        </w:rPr>
        <w:tab/>
        <w:t>09:01</w:t>
      </w:r>
    </w:p>
    <w:p w:rsidR="00152459" w:rsidRPr="00E66C2E" w:rsidRDefault="00152459" w:rsidP="00152459">
      <w:pPr>
        <w:rPr>
          <w:sz w:val="24"/>
        </w:rPr>
      </w:pPr>
      <w:r w:rsidRPr="00E66C2E">
        <w:rPr>
          <w:sz w:val="24"/>
        </w:rPr>
        <w:t>RC</w:t>
      </w:r>
      <w:r w:rsidRPr="00E66C2E">
        <w:rPr>
          <w:sz w:val="24"/>
        </w:rPr>
        <w:tab/>
        <w:t>05/</w:t>
      </w:r>
      <w:r w:rsidR="00744647">
        <w:rPr>
          <w:sz w:val="24"/>
        </w:rPr>
        <w:t>16</w:t>
      </w:r>
      <w:r w:rsidRPr="00E66C2E">
        <w:rPr>
          <w:sz w:val="24"/>
        </w:rPr>
        <w:t>/0</w:t>
      </w:r>
      <w:r w:rsidR="00887C09">
        <w:rPr>
          <w:sz w:val="24"/>
        </w:rPr>
        <w:t>7</w:t>
      </w:r>
      <w:r w:rsidR="00887C09">
        <w:rPr>
          <w:sz w:val="24"/>
        </w:rPr>
        <w:tab/>
        <w:t>08</w:t>
      </w:r>
      <w:r w:rsidRPr="00E66C2E">
        <w:rPr>
          <w:sz w:val="24"/>
        </w:rPr>
        <w:t>:</w:t>
      </w:r>
      <w:r w:rsidR="00887C09">
        <w:rPr>
          <w:sz w:val="24"/>
        </w:rPr>
        <w:t>25</w:t>
      </w:r>
      <w:r w:rsidRPr="00E66C2E">
        <w:rPr>
          <w:sz w:val="24"/>
        </w:rPr>
        <w:tab/>
      </w:r>
      <w:r w:rsidRPr="00E66C2E">
        <w:rPr>
          <w:sz w:val="24"/>
        </w:rPr>
        <w:tab/>
        <w:t>05/</w:t>
      </w:r>
      <w:r w:rsidR="00744647" w:rsidRPr="00E66C2E">
        <w:rPr>
          <w:sz w:val="24"/>
        </w:rPr>
        <w:t>1</w:t>
      </w:r>
      <w:r w:rsidR="00744647">
        <w:rPr>
          <w:sz w:val="24"/>
        </w:rPr>
        <w:t>7</w:t>
      </w:r>
      <w:r w:rsidRPr="00E66C2E">
        <w:rPr>
          <w:sz w:val="24"/>
        </w:rPr>
        <w:t>/0</w:t>
      </w:r>
      <w:r>
        <w:rPr>
          <w:sz w:val="24"/>
        </w:rPr>
        <w:t>6</w:t>
      </w:r>
      <w:r w:rsidR="00887C09">
        <w:rPr>
          <w:sz w:val="24"/>
        </w:rPr>
        <w:tab/>
        <w:t>08</w:t>
      </w:r>
      <w:r w:rsidRPr="00E66C2E">
        <w:rPr>
          <w:sz w:val="24"/>
        </w:rPr>
        <w:t>:</w:t>
      </w:r>
      <w:r w:rsidR="00887C09">
        <w:rPr>
          <w:sz w:val="24"/>
        </w:rPr>
        <w:t>26</w:t>
      </w:r>
    </w:p>
    <w:p w:rsidR="00152459" w:rsidRPr="00E66C2E" w:rsidRDefault="00152459" w:rsidP="00152459">
      <w:pPr>
        <w:rPr>
          <w:sz w:val="24"/>
        </w:rPr>
      </w:pPr>
      <w:r w:rsidRPr="00E66C2E">
        <w:rPr>
          <w:sz w:val="24"/>
        </w:rPr>
        <w:t>RC</w:t>
      </w:r>
      <w:r w:rsidRPr="00E66C2E">
        <w:rPr>
          <w:sz w:val="24"/>
        </w:rPr>
        <w:tab/>
        <w:t>06/</w:t>
      </w:r>
      <w:r w:rsidR="00887C09">
        <w:rPr>
          <w:sz w:val="24"/>
        </w:rPr>
        <w:t>13</w:t>
      </w:r>
      <w:r w:rsidRPr="00E66C2E">
        <w:rPr>
          <w:sz w:val="24"/>
        </w:rPr>
        <w:t>/0</w:t>
      </w:r>
      <w:r w:rsidR="00887C09">
        <w:rPr>
          <w:sz w:val="24"/>
        </w:rPr>
        <w:t>7</w:t>
      </w:r>
      <w:r w:rsidR="00887C09">
        <w:rPr>
          <w:sz w:val="24"/>
        </w:rPr>
        <w:tab/>
        <w:t>08</w:t>
      </w:r>
      <w:r w:rsidRPr="00E66C2E">
        <w:rPr>
          <w:sz w:val="24"/>
        </w:rPr>
        <w:t>:</w:t>
      </w:r>
      <w:r w:rsidR="00887C09">
        <w:rPr>
          <w:sz w:val="24"/>
        </w:rPr>
        <w:t>45</w:t>
      </w:r>
      <w:r w:rsidRPr="00E66C2E">
        <w:rPr>
          <w:sz w:val="24"/>
        </w:rPr>
        <w:tab/>
      </w:r>
      <w:r w:rsidRPr="00E66C2E">
        <w:rPr>
          <w:sz w:val="24"/>
        </w:rPr>
        <w:tab/>
        <w:t>06/</w:t>
      </w:r>
      <w:r w:rsidR="00887C09">
        <w:rPr>
          <w:sz w:val="24"/>
        </w:rPr>
        <w:t>14</w:t>
      </w:r>
      <w:r w:rsidRPr="00E66C2E">
        <w:rPr>
          <w:sz w:val="24"/>
        </w:rPr>
        <w:t>/0</w:t>
      </w:r>
      <w:r>
        <w:rPr>
          <w:sz w:val="24"/>
        </w:rPr>
        <w:t>6</w:t>
      </w:r>
      <w:r w:rsidR="00887C09">
        <w:rPr>
          <w:sz w:val="24"/>
        </w:rPr>
        <w:tab/>
        <w:t>08</w:t>
      </w:r>
      <w:r w:rsidRPr="00E66C2E">
        <w:rPr>
          <w:sz w:val="24"/>
        </w:rPr>
        <w:t>:</w:t>
      </w:r>
      <w:r w:rsidR="00887C09">
        <w:rPr>
          <w:sz w:val="24"/>
        </w:rPr>
        <w:t>46</w:t>
      </w:r>
    </w:p>
    <w:p w:rsidR="00152459" w:rsidRPr="00E66C2E" w:rsidRDefault="00152459" w:rsidP="00152459">
      <w:pPr>
        <w:rPr>
          <w:sz w:val="24"/>
        </w:rPr>
      </w:pPr>
      <w:r w:rsidRPr="00E66C2E">
        <w:rPr>
          <w:sz w:val="24"/>
        </w:rPr>
        <w:lastRenderedPageBreak/>
        <w:t>RC</w:t>
      </w:r>
      <w:r w:rsidRPr="00E66C2E">
        <w:rPr>
          <w:sz w:val="24"/>
        </w:rPr>
        <w:tab/>
        <w:t>07/1</w:t>
      </w:r>
      <w:r w:rsidR="00887C09">
        <w:rPr>
          <w:sz w:val="24"/>
        </w:rPr>
        <w:t>6</w:t>
      </w:r>
      <w:r w:rsidRPr="00E66C2E">
        <w:rPr>
          <w:sz w:val="24"/>
        </w:rPr>
        <w:t>/0</w:t>
      </w:r>
      <w:r w:rsidR="00887C09">
        <w:rPr>
          <w:sz w:val="24"/>
        </w:rPr>
        <w:t>7</w:t>
      </w:r>
      <w:r w:rsidRPr="00E66C2E">
        <w:rPr>
          <w:sz w:val="24"/>
        </w:rPr>
        <w:tab/>
        <w:t>1</w:t>
      </w:r>
      <w:r w:rsidR="00887C09">
        <w:rPr>
          <w:sz w:val="24"/>
        </w:rPr>
        <w:t>0</w:t>
      </w:r>
      <w:r w:rsidRPr="00E66C2E">
        <w:rPr>
          <w:sz w:val="24"/>
        </w:rPr>
        <w:t>:</w:t>
      </w:r>
      <w:r w:rsidR="00887C09">
        <w:rPr>
          <w:sz w:val="24"/>
        </w:rPr>
        <w:t>30</w:t>
      </w:r>
      <w:r w:rsidRPr="00E66C2E">
        <w:rPr>
          <w:sz w:val="24"/>
        </w:rPr>
        <w:tab/>
      </w:r>
      <w:r w:rsidRPr="00E66C2E">
        <w:rPr>
          <w:sz w:val="24"/>
        </w:rPr>
        <w:tab/>
        <w:t>07/</w:t>
      </w:r>
      <w:r w:rsidR="00887C09">
        <w:rPr>
          <w:sz w:val="24"/>
        </w:rPr>
        <w:t>17</w:t>
      </w:r>
      <w:r w:rsidRPr="00E66C2E">
        <w:rPr>
          <w:sz w:val="24"/>
        </w:rPr>
        <w:t>/0</w:t>
      </w:r>
      <w:r>
        <w:rPr>
          <w:sz w:val="24"/>
        </w:rPr>
        <w:t>6</w:t>
      </w:r>
      <w:r w:rsidRPr="00E66C2E">
        <w:rPr>
          <w:sz w:val="24"/>
        </w:rPr>
        <w:tab/>
        <w:t>1</w:t>
      </w:r>
      <w:r w:rsidR="00887C09">
        <w:rPr>
          <w:sz w:val="24"/>
        </w:rPr>
        <w:t>0</w:t>
      </w:r>
      <w:r w:rsidRPr="00E66C2E">
        <w:rPr>
          <w:sz w:val="24"/>
        </w:rPr>
        <w:t>:</w:t>
      </w:r>
      <w:r w:rsidR="00887C09">
        <w:rPr>
          <w:sz w:val="24"/>
        </w:rPr>
        <w:t>31</w:t>
      </w:r>
    </w:p>
    <w:p w:rsidR="00152459" w:rsidRPr="00E66C2E" w:rsidRDefault="00152459" w:rsidP="00152459">
      <w:pPr>
        <w:rPr>
          <w:sz w:val="24"/>
        </w:rPr>
      </w:pPr>
      <w:r w:rsidRPr="00E66C2E">
        <w:rPr>
          <w:sz w:val="24"/>
        </w:rPr>
        <w:t>RC</w:t>
      </w:r>
      <w:r w:rsidRPr="00E66C2E">
        <w:rPr>
          <w:sz w:val="24"/>
        </w:rPr>
        <w:tab/>
        <w:t>08/1</w:t>
      </w:r>
      <w:r w:rsidR="00887C09">
        <w:rPr>
          <w:sz w:val="24"/>
        </w:rPr>
        <w:t>4</w:t>
      </w:r>
      <w:r w:rsidRPr="00E66C2E">
        <w:rPr>
          <w:sz w:val="24"/>
        </w:rPr>
        <w:t>/0</w:t>
      </w:r>
      <w:r w:rsidR="00887C09">
        <w:rPr>
          <w:sz w:val="24"/>
        </w:rPr>
        <w:t>7</w:t>
      </w:r>
      <w:r w:rsidR="00887C09">
        <w:rPr>
          <w:sz w:val="24"/>
        </w:rPr>
        <w:tab/>
        <w:t>10</w:t>
      </w:r>
      <w:r w:rsidRPr="00E66C2E">
        <w:rPr>
          <w:sz w:val="24"/>
        </w:rPr>
        <w:t>:</w:t>
      </w:r>
      <w:r w:rsidR="00887C09">
        <w:rPr>
          <w:sz w:val="24"/>
        </w:rPr>
        <w:t>10</w:t>
      </w:r>
      <w:r w:rsidR="00887C09">
        <w:rPr>
          <w:sz w:val="24"/>
        </w:rPr>
        <w:tab/>
      </w:r>
      <w:r w:rsidR="00887C09">
        <w:rPr>
          <w:sz w:val="24"/>
        </w:rPr>
        <w:tab/>
        <w:t>08/15</w:t>
      </w:r>
      <w:r w:rsidRPr="00E66C2E">
        <w:rPr>
          <w:sz w:val="24"/>
        </w:rPr>
        <w:t>/0</w:t>
      </w:r>
      <w:r>
        <w:rPr>
          <w:sz w:val="24"/>
        </w:rPr>
        <w:t>6</w:t>
      </w:r>
      <w:r w:rsidR="00887C09">
        <w:rPr>
          <w:sz w:val="24"/>
        </w:rPr>
        <w:tab/>
        <w:t>10</w:t>
      </w:r>
      <w:r w:rsidRPr="00E66C2E">
        <w:rPr>
          <w:sz w:val="24"/>
        </w:rPr>
        <w:t>:</w:t>
      </w:r>
      <w:r w:rsidR="00887C09">
        <w:rPr>
          <w:sz w:val="24"/>
        </w:rPr>
        <w:t>11</w:t>
      </w:r>
    </w:p>
    <w:p w:rsidR="00152459" w:rsidRPr="00E66C2E" w:rsidRDefault="00152459" w:rsidP="00152459">
      <w:pPr>
        <w:rPr>
          <w:sz w:val="24"/>
        </w:rPr>
      </w:pPr>
      <w:r w:rsidRPr="00E66C2E">
        <w:rPr>
          <w:sz w:val="24"/>
        </w:rPr>
        <w:t>RC</w:t>
      </w:r>
      <w:r w:rsidRPr="00E66C2E">
        <w:rPr>
          <w:sz w:val="24"/>
        </w:rPr>
        <w:tab/>
        <w:t>09/1</w:t>
      </w:r>
      <w:r w:rsidR="00887C09">
        <w:rPr>
          <w:sz w:val="24"/>
        </w:rPr>
        <w:t>2/07</w:t>
      </w:r>
      <w:r w:rsidRPr="00E66C2E">
        <w:rPr>
          <w:sz w:val="24"/>
        </w:rPr>
        <w:tab/>
        <w:t>1</w:t>
      </w:r>
      <w:r w:rsidR="00887C09">
        <w:rPr>
          <w:sz w:val="24"/>
        </w:rPr>
        <w:t>0</w:t>
      </w:r>
      <w:r w:rsidRPr="00E66C2E">
        <w:rPr>
          <w:sz w:val="24"/>
        </w:rPr>
        <w:t>:</w:t>
      </w:r>
      <w:r w:rsidR="00887C09">
        <w:rPr>
          <w:sz w:val="24"/>
        </w:rPr>
        <w:t>2</w:t>
      </w:r>
      <w:r>
        <w:rPr>
          <w:sz w:val="24"/>
        </w:rPr>
        <w:t>0</w:t>
      </w:r>
      <w:r w:rsidRPr="00E66C2E">
        <w:rPr>
          <w:sz w:val="24"/>
        </w:rPr>
        <w:tab/>
      </w:r>
      <w:r w:rsidRPr="00E66C2E">
        <w:rPr>
          <w:sz w:val="24"/>
        </w:rPr>
        <w:tab/>
        <w:t>09/</w:t>
      </w:r>
      <w:r w:rsidR="00887C09">
        <w:rPr>
          <w:sz w:val="24"/>
        </w:rPr>
        <w:t>13</w:t>
      </w:r>
      <w:r w:rsidRPr="00E66C2E">
        <w:rPr>
          <w:sz w:val="24"/>
        </w:rPr>
        <w:t>/0</w:t>
      </w:r>
      <w:r>
        <w:rPr>
          <w:sz w:val="24"/>
        </w:rPr>
        <w:t>6</w:t>
      </w:r>
      <w:r w:rsidRPr="00E66C2E">
        <w:rPr>
          <w:sz w:val="24"/>
        </w:rPr>
        <w:tab/>
        <w:t>1</w:t>
      </w:r>
      <w:r w:rsidR="00887C09">
        <w:rPr>
          <w:sz w:val="24"/>
        </w:rPr>
        <w:t>0</w:t>
      </w:r>
      <w:r w:rsidRPr="00E66C2E">
        <w:rPr>
          <w:sz w:val="24"/>
        </w:rPr>
        <w:t>:</w:t>
      </w:r>
      <w:r w:rsidR="00887C09">
        <w:rPr>
          <w:sz w:val="24"/>
        </w:rPr>
        <w:t>2</w:t>
      </w:r>
      <w:r>
        <w:rPr>
          <w:sz w:val="24"/>
        </w:rPr>
        <w:t>1</w:t>
      </w:r>
    </w:p>
    <w:p w:rsidR="00152459" w:rsidRPr="00E66C2E" w:rsidRDefault="00152459" w:rsidP="00152459">
      <w:pPr>
        <w:rPr>
          <w:sz w:val="24"/>
        </w:rPr>
      </w:pPr>
      <w:r w:rsidRPr="00E66C2E">
        <w:rPr>
          <w:sz w:val="24"/>
        </w:rPr>
        <w:t>RC</w:t>
      </w:r>
      <w:r w:rsidRPr="00E66C2E">
        <w:rPr>
          <w:sz w:val="24"/>
        </w:rPr>
        <w:tab/>
        <w:t>10/1</w:t>
      </w:r>
      <w:r>
        <w:rPr>
          <w:sz w:val="24"/>
        </w:rPr>
        <w:t>0</w:t>
      </w:r>
      <w:r w:rsidRPr="00E66C2E">
        <w:rPr>
          <w:sz w:val="24"/>
        </w:rPr>
        <w:t>/0</w:t>
      </w:r>
      <w:r w:rsidR="00887C09">
        <w:rPr>
          <w:sz w:val="24"/>
        </w:rPr>
        <w:t>7</w:t>
      </w:r>
      <w:r w:rsidR="00887C09">
        <w:rPr>
          <w:sz w:val="24"/>
        </w:rPr>
        <w:tab/>
        <w:t>09</w:t>
      </w:r>
      <w:r w:rsidRPr="00E66C2E">
        <w:rPr>
          <w:sz w:val="24"/>
        </w:rPr>
        <w:t>:</w:t>
      </w:r>
      <w:r w:rsidR="00887C09">
        <w:rPr>
          <w:sz w:val="24"/>
        </w:rPr>
        <w:t>30</w:t>
      </w:r>
      <w:r w:rsidRPr="00E66C2E">
        <w:rPr>
          <w:sz w:val="24"/>
        </w:rPr>
        <w:tab/>
      </w:r>
      <w:r w:rsidRPr="00E66C2E">
        <w:rPr>
          <w:sz w:val="24"/>
        </w:rPr>
        <w:tab/>
        <w:t>10/1</w:t>
      </w:r>
      <w:r>
        <w:rPr>
          <w:sz w:val="24"/>
        </w:rPr>
        <w:t>1</w:t>
      </w:r>
      <w:r w:rsidRPr="00E66C2E">
        <w:rPr>
          <w:sz w:val="24"/>
        </w:rPr>
        <w:t>/0</w:t>
      </w:r>
      <w:r>
        <w:rPr>
          <w:sz w:val="24"/>
        </w:rPr>
        <w:t>6</w:t>
      </w:r>
      <w:r w:rsidR="00887C09">
        <w:rPr>
          <w:sz w:val="24"/>
        </w:rPr>
        <w:tab/>
        <w:t>09</w:t>
      </w:r>
      <w:r w:rsidRPr="00E66C2E">
        <w:rPr>
          <w:sz w:val="24"/>
        </w:rPr>
        <w:t>:</w:t>
      </w:r>
      <w:r w:rsidR="00887C09">
        <w:rPr>
          <w:sz w:val="24"/>
        </w:rPr>
        <w:t>31</w:t>
      </w:r>
    </w:p>
    <w:p w:rsidR="00152459" w:rsidRPr="00E66C2E" w:rsidRDefault="00152459" w:rsidP="00152459">
      <w:pPr>
        <w:rPr>
          <w:sz w:val="24"/>
        </w:rPr>
      </w:pPr>
      <w:r w:rsidRPr="00E66C2E">
        <w:rPr>
          <w:sz w:val="24"/>
        </w:rPr>
        <w:t>RC</w:t>
      </w:r>
      <w:r w:rsidRPr="00E66C2E">
        <w:rPr>
          <w:sz w:val="24"/>
        </w:rPr>
        <w:tab/>
        <w:t>11/</w:t>
      </w:r>
      <w:r w:rsidR="00887C09">
        <w:rPr>
          <w:sz w:val="24"/>
        </w:rPr>
        <w:t>13</w:t>
      </w:r>
      <w:r w:rsidRPr="00E66C2E">
        <w:rPr>
          <w:sz w:val="24"/>
        </w:rPr>
        <w:t>/0</w:t>
      </w:r>
      <w:r w:rsidR="00887C09">
        <w:rPr>
          <w:sz w:val="24"/>
        </w:rPr>
        <w:t>7</w:t>
      </w:r>
      <w:r w:rsidRPr="00E66C2E">
        <w:rPr>
          <w:sz w:val="24"/>
        </w:rPr>
        <w:tab/>
        <w:t>1</w:t>
      </w:r>
      <w:r w:rsidR="00887C09">
        <w:rPr>
          <w:sz w:val="24"/>
        </w:rPr>
        <w:t>1</w:t>
      </w:r>
      <w:r w:rsidRPr="00E66C2E">
        <w:rPr>
          <w:sz w:val="24"/>
        </w:rPr>
        <w:t>:</w:t>
      </w:r>
      <w:r w:rsidR="00887C09">
        <w:rPr>
          <w:sz w:val="24"/>
        </w:rPr>
        <w:t>0</w:t>
      </w:r>
      <w:r w:rsidRPr="00E66C2E">
        <w:rPr>
          <w:sz w:val="24"/>
        </w:rPr>
        <w:t xml:space="preserve">5 </w:t>
      </w:r>
      <w:r w:rsidRPr="00E66C2E">
        <w:rPr>
          <w:sz w:val="24"/>
        </w:rPr>
        <w:tab/>
      </w:r>
      <w:r w:rsidRPr="00E66C2E">
        <w:rPr>
          <w:sz w:val="24"/>
        </w:rPr>
        <w:tab/>
        <w:t>11/1</w:t>
      </w:r>
      <w:r w:rsidR="00887C09">
        <w:rPr>
          <w:sz w:val="24"/>
        </w:rPr>
        <w:t>4</w:t>
      </w:r>
      <w:r w:rsidRPr="00E66C2E">
        <w:rPr>
          <w:sz w:val="24"/>
        </w:rPr>
        <w:t>/0</w:t>
      </w:r>
      <w:r>
        <w:rPr>
          <w:sz w:val="24"/>
        </w:rPr>
        <w:t>6</w:t>
      </w:r>
      <w:r w:rsidRPr="00E66C2E">
        <w:rPr>
          <w:sz w:val="24"/>
        </w:rPr>
        <w:tab/>
        <w:t>1</w:t>
      </w:r>
      <w:r w:rsidR="00887C09">
        <w:rPr>
          <w:sz w:val="24"/>
        </w:rPr>
        <w:t>1</w:t>
      </w:r>
      <w:r w:rsidRPr="00E66C2E">
        <w:rPr>
          <w:sz w:val="24"/>
        </w:rPr>
        <w:t>:</w:t>
      </w:r>
      <w:r w:rsidR="00887C09">
        <w:rPr>
          <w:sz w:val="24"/>
        </w:rPr>
        <w:t>0</w:t>
      </w:r>
      <w:r w:rsidRPr="00E66C2E">
        <w:rPr>
          <w:sz w:val="24"/>
        </w:rPr>
        <w:t>6</w:t>
      </w:r>
    </w:p>
    <w:p w:rsidR="00152459" w:rsidRPr="00E66C2E" w:rsidRDefault="00152459" w:rsidP="00152459">
      <w:pPr>
        <w:rPr>
          <w:sz w:val="24"/>
        </w:rPr>
      </w:pPr>
      <w:r w:rsidRPr="00E66C2E">
        <w:rPr>
          <w:sz w:val="24"/>
        </w:rPr>
        <w:t>RC</w:t>
      </w:r>
      <w:r w:rsidRPr="00E66C2E">
        <w:rPr>
          <w:sz w:val="24"/>
        </w:rPr>
        <w:tab/>
        <w:t>12/</w:t>
      </w:r>
      <w:r w:rsidR="00887C09">
        <w:rPr>
          <w:sz w:val="24"/>
        </w:rPr>
        <w:t>12</w:t>
      </w:r>
      <w:r w:rsidRPr="00E66C2E">
        <w:rPr>
          <w:sz w:val="24"/>
        </w:rPr>
        <w:t>/0</w:t>
      </w:r>
      <w:r w:rsidR="00887C09">
        <w:rPr>
          <w:sz w:val="24"/>
        </w:rPr>
        <w:t>7</w:t>
      </w:r>
      <w:r w:rsidR="00887C09">
        <w:rPr>
          <w:sz w:val="24"/>
        </w:rPr>
        <w:tab/>
        <w:t>12</w:t>
      </w:r>
      <w:r w:rsidRPr="00E66C2E">
        <w:rPr>
          <w:sz w:val="24"/>
        </w:rPr>
        <w:t>:</w:t>
      </w:r>
      <w:r w:rsidR="00887C09">
        <w:rPr>
          <w:sz w:val="24"/>
        </w:rPr>
        <w:t>2</w:t>
      </w:r>
      <w:r w:rsidRPr="00E66C2E">
        <w:rPr>
          <w:sz w:val="24"/>
        </w:rPr>
        <w:t>0</w:t>
      </w:r>
      <w:r w:rsidRPr="00E66C2E">
        <w:rPr>
          <w:sz w:val="24"/>
        </w:rPr>
        <w:tab/>
      </w:r>
      <w:r w:rsidRPr="00E66C2E">
        <w:rPr>
          <w:sz w:val="24"/>
        </w:rPr>
        <w:tab/>
        <w:t>12/</w:t>
      </w:r>
      <w:r w:rsidR="00887C09">
        <w:rPr>
          <w:sz w:val="24"/>
        </w:rPr>
        <w:t>13</w:t>
      </w:r>
      <w:r w:rsidRPr="00E66C2E">
        <w:rPr>
          <w:sz w:val="24"/>
        </w:rPr>
        <w:t>/0</w:t>
      </w:r>
      <w:r>
        <w:rPr>
          <w:sz w:val="24"/>
        </w:rPr>
        <w:t>6</w:t>
      </w:r>
      <w:r w:rsidR="00887C09">
        <w:rPr>
          <w:sz w:val="24"/>
        </w:rPr>
        <w:tab/>
        <w:t>12</w:t>
      </w:r>
      <w:r w:rsidRPr="00E66C2E">
        <w:rPr>
          <w:sz w:val="24"/>
        </w:rPr>
        <w:t>:</w:t>
      </w:r>
      <w:r w:rsidR="00887C09">
        <w:rPr>
          <w:sz w:val="24"/>
        </w:rPr>
        <w:t>2</w:t>
      </w:r>
      <w:r w:rsidRPr="00E66C2E">
        <w:rPr>
          <w:sz w:val="24"/>
        </w:rPr>
        <w:t>1</w:t>
      </w:r>
    </w:p>
    <w:p w:rsidR="00152459" w:rsidRPr="00E66C2E" w:rsidRDefault="00152459" w:rsidP="00152459">
      <w:pPr>
        <w:rPr>
          <w:sz w:val="24"/>
        </w:rPr>
      </w:pPr>
    </w:p>
    <w:p w:rsidR="00152459" w:rsidRPr="00E66C2E" w:rsidRDefault="008F6ED4" w:rsidP="00152459">
      <w:pPr>
        <w:rPr>
          <w:b/>
          <w:bCs/>
          <w:sz w:val="24"/>
          <w:u w:val="single"/>
        </w:rPr>
      </w:pPr>
      <w:r>
        <w:rPr>
          <w:b/>
          <w:bCs/>
          <w:sz w:val="24"/>
          <w:u w:val="single"/>
        </w:rPr>
        <w:t xml:space="preserve">b) </w:t>
      </w:r>
      <w:r w:rsidR="00152459" w:rsidRPr="00E66C2E">
        <w:rPr>
          <w:b/>
          <w:bCs/>
          <w:sz w:val="24"/>
          <w:u w:val="single"/>
        </w:rPr>
        <w:t>Grab Sampling (All times in EST):</w:t>
      </w:r>
    </w:p>
    <w:p w:rsidR="00152459" w:rsidRPr="00E66C2E" w:rsidRDefault="00745EA7" w:rsidP="00152459">
      <w:pPr>
        <w:rPr>
          <w:sz w:val="24"/>
        </w:rPr>
      </w:pPr>
      <w:smartTag w:uri="urn:schemas-microsoft-com:office:smarttags" w:element="place">
        <w:r>
          <w:rPr>
            <w:sz w:val="24"/>
          </w:rPr>
          <w:t xml:space="preserve">East </w:t>
        </w:r>
        <w:proofErr w:type="spellStart"/>
        <w:r>
          <w:rPr>
            <w:sz w:val="24"/>
          </w:rPr>
          <w:t>Cribbings</w:t>
        </w:r>
      </w:smartTag>
      <w:proofErr w:type="spellEnd"/>
    </w:p>
    <w:tbl>
      <w:tblPr>
        <w:tblW w:w="3560" w:type="dxa"/>
        <w:tblInd w:w="93" w:type="dxa"/>
        <w:tblLook w:val="0000" w:firstRow="0" w:lastRow="0" w:firstColumn="0" w:lastColumn="0" w:noHBand="0" w:noVBand="0"/>
      </w:tblPr>
      <w:tblGrid>
        <w:gridCol w:w="1310"/>
        <w:gridCol w:w="1789"/>
        <w:gridCol w:w="960"/>
      </w:tblGrid>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Date</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Station/replicate</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Time</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1/4/2007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10:34</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1/4/2007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EC-D</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10:35</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2/5/2007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11:53</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2/5/2007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EC-D</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11:54</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3/6/2007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10:43</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4/2/2007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9:14</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5/15/2007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8:26</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6/15/2007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9:55</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7/13/2007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8:40</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8/13/2007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10:20</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9/11/2007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10:20</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9/11/2007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EC-D</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10:21</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9/11/2007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EC-T</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10:22</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10/9/2007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9:20</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11/12/2007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11:48</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11/12/2007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EC-D</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11:49</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11/12/2007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EC-T</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11:</w:t>
            </w:r>
            <w:r w:rsidR="000E1CF7">
              <w:rPr>
                <w:sz w:val="24"/>
              </w:rPr>
              <w:t>50</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12/12/2007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EC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10:18</w:t>
            </w:r>
          </w:p>
        </w:tc>
      </w:tr>
    </w:tbl>
    <w:p w:rsidR="00152459" w:rsidRPr="00745EA7" w:rsidRDefault="00152459" w:rsidP="00152459">
      <w:pPr>
        <w:rPr>
          <w:sz w:val="24"/>
        </w:rPr>
      </w:pPr>
    </w:p>
    <w:p w:rsidR="00745EA7" w:rsidRPr="00745EA7" w:rsidRDefault="00745EA7" w:rsidP="00152459">
      <w:pPr>
        <w:rPr>
          <w:sz w:val="24"/>
        </w:rPr>
      </w:pPr>
      <w:proofErr w:type="spellStart"/>
      <w:r w:rsidRPr="00745EA7">
        <w:rPr>
          <w:sz w:val="24"/>
        </w:rPr>
        <w:t>Loosin</w:t>
      </w:r>
      <w:proofErr w:type="spellEnd"/>
      <w:r w:rsidRPr="00745EA7">
        <w:rPr>
          <w:sz w:val="24"/>
        </w:rPr>
        <w:t xml:space="preserve"> Creek</w:t>
      </w:r>
    </w:p>
    <w:tbl>
      <w:tblPr>
        <w:tblW w:w="3560" w:type="dxa"/>
        <w:tblInd w:w="93" w:type="dxa"/>
        <w:tblLook w:val="0000" w:firstRow="0" w:lastRow="0" w:firstColumn="0" w:lastColumn="0" w:noHBand="0" w:noVBand="0"/>
      </w:tblPr>
      <w:tblGrid>
        <w:gridCol w:w="1310"/>
        <w:gridCol w:w="1789"/>
        <w:gridCol w:w="960"/>
      </w:tblGrid>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Date</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Station/replicate</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Time</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1/4/2007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14:37</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1/4/2007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LC-D</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14:38</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2/5/2007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15:42</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2/5/2007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LC-D</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15:43</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3/6/2007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14:08</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4/2/2007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13:13</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5/15/2007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9:44</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6/15/2007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11:35</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7/13/2007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10:17</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7/13/2007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LC-D</w:t>
            </w:r>
          </w:p>
        </w:tc>
        <w:tc>
          <w:tcPr>
            <w:tcW w:w="960" w:type="dxa"/>
            <w:tcBorders>
              <w:top w:val="nil"/>
              <w:left w:val="nil"/>
              <w:bottom w:val="nil"/>
              <w:right w:val="nil"/>
            </w:tcBorders>
            <w:shd w:val="clear" w:color="auto" w:fill="auto"/>
            <w:noWrap/>
            <w:vAlign w:val="bottom"/>
          </w:tcPr>
          <w:p w:rsidR="00745EA7" w:rsidRPr="00B55559" w:rsidRDefault="00745EA7" w:rsidP="002D25CF">
            <w:pPr>
              <w:jc w:val="center"/>
              <w:rPr>
                <w:sz w:val="24"/>
              </w:rPr>
            </w:pPr>
            <w:r w:rsidRPr="00B55559">
              <w:rPr>
                <w:sz w:val="24"/>
              </w:rPr>
              <w:t>10:</w:t>
            </w:r>
            <w:r w:rsidR="002D25CF" w:rsidRPr="00B55559">
              <w:rPr>
                <w:sz w:val="24"/>
              </w:rPr>
              <w:t>1</w:t>
            </w:r>
            <w:r w:rsidR="002D25CF">
              <w:rPr>
                <w:sz w:val="24"/>
              </w:rPr>
              <w:t>8</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7/13/2007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LC-T</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10:1</w:t>
            </w:r>
            <w:r w:rsidR="002D25CF">
              <w:rPr>
                <w:sz w:val="24"/>
              </w:rPr>
              <w:t>9</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8/13/2007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14:18</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9/11/2007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13:20</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10/9/2007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10:35</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11/12/2007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14:45</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lastRenderedPageBreak/>
              <w:t>12/12/2007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LC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12:38</w:t>
            </w:r>
          </w:p>
        </w:tc>
      </w:tr>
    </w:tbl>
    <w:p w:rsidR="00745EA7" w:rsidRDefault="00745EA7" w:rsidP="00152459">
      <w:pPr>
        <w:rPr>
          <w:sz w:val="24"/>
          <w:u w:val="single"/>
        </w:rPr>
      </w:pPr>
    </w:p>
    <w:p w:rsidR="00745EA7" w:rsidRPr="00745EA7" w:rsidRDefault="00745EA7" w:rsidP="00152459">
      <w:pPr>
        <w:rPr>
          <w:sz w:val="24"/>
        </w:rPr>
      </w:pPr>
      <w:r w:rsidRPr="00745EA7">
        <w:rPr>
          <w:sz w:val="24"/>
        </w:rPr>
        <w:t>Research Creek</w:t>
      </w:r>
    </w:p>
    <w:tbl>
      <w:tblPr>
        <w:tblW w:w="3560" w:type="dxa"/>
        <w:tblInd w:w="93" w:type="dxa"/>
        <w:tblLook w:val="0000" w:firstRow="0" w:lastRow="0" w:firstColumn="0" w:lastColumn="0" w:noHBand="0" w:noVBand="0"/>
      </w:tblPr>
      <w:tblGrid>
        <w:gridCol w:w="1310"/>
        <w:gridCol w:w="1789"/>
        <w:gridCol w:w="960"/>
      </w:tblGrid>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Date</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Station/replicate</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Time</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1/4/2007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15:05</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1/4/2007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RC-D</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15:0</w:t>
            </w:r>
            <w:r w:rsidR="002D25CF">
              <w:rPr>
                <w:sz w:val="24"/>
              </w:rPr>
              <w:t>6</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2/5/2007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11:53</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2/5/2007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RC-D</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11:54</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3/6/2007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13:33</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3/6/2007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RC-D</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13:34</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3/6/2007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RC-T</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13:3</w:t>
            </w:r>
            <w:r w:rsidR="002D25CF">
              <w:rPr>
                <w:sz w:val="24"/>
              </w:rPr>
              <w:t>5</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4/2/2007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12:39</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5/15/2007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10:03</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6/15/2007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11:20</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7/13/2007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10:05</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8/13/2007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13:30</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9/11/2007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13:00</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10/9/2007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10:25</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11/12/2007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14:20</w:t>
            </w:r>
          </w:p>
        </w:tc>
      </w:tr>
      <w:tr w:rsidR="00745EA7" w:rsidRPr="00745EA7">
        <w:trPr>
          <w:trHeight w:val="255"/>
        </w:trPr>
        <w:tc>
          <w:tcPr>
            <w:tcW w:w="1060" w:type="dxa"/>
            <w:tcBorders>
              <w:top w:val="nil"/>
              <w:left w:val="nil"/>
              <w:bottom w:val="nil"/>
              <w:right w:val="nil"/>
            </w:tcBorders>
            <w:shd w:val="clear" w:color="auto" w:fill="auto"/>
            <w:noWrap/>
            <w:vAlign w:val="bottom"/>
          </w:tcPr>
          <w:p w:rsidR="00745EA7" w:rsidRPr="00B55559" w:rsidRDefault="00745EA7" w:rsidP="00745EA7">
            <w:pPr>
              <w:rPr>
                <w:sz w:val="24"/>
              </w:rPr>
            </w:pPr>
            <w:r w:rsidRPr="00B55559">
              <w:rPr>
                <w:sz w:val="24"/>
              </w:rPr>
              <w:t>12/12/2007</w:t>
            </w:r>
          </w:p>
        </w:tc>
        <w:tc>
          <w:tcPr>
            <w:tcW w:w="154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RC</w:t>
            </w:r>
          </w:p>
        </w:tc>
        <w:tc>
          <w:tcPr>
            <w:tcW w:w="960" w:type="dxa"/>
            <w:tcBorders>
              <w:top w:val="nil"/>
              <w:left w:val="nil"/>
              <w:bottom w:val="nil"/>
              <w:right w:val="nil"/>
            </w:tcBorders>
            <w:shd w:val="clear" w:color="auto" w:fill="auto"/>
            <w:noWrap/>
            <w:vAlign w:val="bottom"/>
          </w:tcPr>
          <w:p w:rsidR="00745EA7" w:rsidRPr="00B55559" w:rsidRDefault="00745EA7" w:rsidP="00745EA7">
            <w:pPr>
              <w:jc w:val="center"/>
              <w:rPr>
                <w:sz w:val="24"/>
              </w:rPr>
            </w:pPr>
            <w:r w:rsidRPr="00B55559">
              <w:rPr>
                <w:sz w:val="24"/>
              </w:rPr>
              <w:t>11:55</w:t>
            </w:r>
          </w:p>
        </w:tc>
      </w:tr>
    </w:tbl>
    <w:p w:rsidR="00C75097" w:rsidRDefault="00C75097" w:rsidP="00152459">
      <w:pPr>
        <w:rPr>
          <w:sz w:val="24"/>
        </w:rPr>
      </w:pPr>
    </w:p>
    <w:p w:rsidR="00745EA7" w:rsidRDefault="00745EA7" w:rsidP="00152459">
      <w:pPr>
        <w:rPr>
          <w:sz w:val="24"/>
        </w:rPr>
      </w:pPr>
      <w:r>
        <w:rPr>
          <w:sz w:val="24"/>
        </w:rPr>
        <w:t>Zeke’s Basin</w:t>
      </w:r>
    </w:p>
    <w:tbl>
      <w:tblPr>
        <w:tblW w:w="3560" w:type="dxa"/>
        <w:tblInd w:w="93" w:type="dxa"/>
        <w:tblLook w:val="0000" w:firstRow="0" w:lastRow="0" w:firstColumn="0" w:lastColumn="0" w:noHBand="0" w:noVBand="0"/>
      </w:tblPr>
      <w:tblGrid>
        <w:gridCol w:w="1310"/>
        <w:gridCol w:w="1789"/>
        <w:gridCol w:w="960"/>
      </w:tblGrid>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Date</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Station/replicate</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Time</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1/4/2007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11:01</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1/4/2007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ZB-D</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11:02</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2/5/2007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12:22</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2/5/2007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ZB-D</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12:23</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3/6/2007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11:19</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4/2/2007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9:28</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5/15/2007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8:15</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5/15/2007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ZB-D</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8:16</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5/15/2007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ZB-T</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8:17</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6/15/2007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10:16</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7/13/2007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9:00</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8/13/2007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11:15</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9/11/2007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10:05</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10/9/2007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9:07</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11/12/2007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11:35</w:t>
            </w:r>
          </w:p>
        </w:tc>
      </w:tr>
      <w:tr w:rsidR="008F6ED4" w:rsidRPr="008F6ED4">
        <w:trPr>
          <w:trHeight w:val="255"/>
        </w:trPr>
        <w:tc>
          <w:tcPr>
            <w:tcW w:w="1060" w:type="dxa"/>
            <w:tcBorders>
              <w:top w:val="nil"/>
              <w:left w:val="nil"/>
              <w:bottom w:val="nil"/>
              <w:right w:val="nil"/>
            </w:tcBorders>
            <w:shd w:val="clear" w:color="auto" w:fill="auto"/>
            <w:noWrap/>
            <w:vAlign w:val="bottom"/>
          </w:tcPr>
          <w:p w:rsidR="008F6ED4" w:rsidRPr="00B55559" w:rsidRDefault="008F6ED4" w:rsidP="008F6ED4">
            <w:pPr>
              <w:rPr>
                <w:sz w:val="24"/>
              </w:rPr>
            </w:pPr>
            <w:r w:rsidRPr="00B55559">
              <w:rPr>
                <w:sz w:val="24"/>
              </w:rPr>
              <w:t>12/12/2007</w:t>
            </w:r>
          </w:p>
        </w:tc>
        <w:tc>
          <w:tcPr>
            <w:tcW w:w="154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ZB</w:t>
            </w:r>
          </w:p>
        </w:tc>
        <w:tc>
          <w:tcPr>
            <w:tcW w:w="960" w:type="dxa"/>
            <w:tcBorders>
              <w:top w:val="nil"/>
              <w:left w:val="nil"/>
              <w:bottom w:val="nil"/>
              <w:right w:val="nil"/>
            </w:tcBorders>
            <w:shd w:val="clear" w:color="auto" w:fill="auto"/>
            <w:noWrap/>
            <w:vAlign w:val="bottom"/>
          </w:tcPr>
          <w:p w:rsidR="008F6ED4" w:rsidRPr="00B55559" w:rsidRDefault="008F6ED4" w:rsidP="008F6ED4">
            <w:pPr>
              <w:jc w:val="center"/>
              <w:rPr>
                <w:sz w:val="24"/>
              </w:rPr>
            </w:pPr>
            <w:r w:rsidRPr="00B55559">
              <w:rPr>
                <w:sz w:val="24"/>
              </w:rPr>
              <w:t>10:32</w:t>
            </w:r>
          </w:p>
        </w:tc>
      </w:tr>
    </w:tbl>
    <w:p w:rsidR="00745EA7" w:rsidRDefault="00745EA7" w:rsidP="00152459">
      <w:pPr>
        <w:rPr>
          <w:sz w:val="24"/>
        </w:rPr>
      </w:pPr>
    </w:p>
    <w:p w:rsidR="00745EA7" w:rsidRPr="00E66C2E" w:rsidRDefault="00745EA7" w:rsidP="00152459">
      <w:pPr>
        <w:rPr>
          <w:sz w:val="24"/>
        </w:rPr>
      </w:pPr>
    </w:p>
    <w:p w:rsidR="00152459" w:rsidRPr="00E66C2E" w:rsidRDefault="00152459" w:rsidP="00152459">
      <w:pPr>
        <w:rPr>
          <w:rFonts w:eastAsia="MS Mincho"/>
          <w:b/>
          <w:bCs/>
          <w:sz w:val="24"/>
        </w:rPr>
      </w:pPr>
      <w:r w:rsidRPr="00E66C2E">
        <w:rPr>
          <w:b/>
          <w:bCs/>
          <w:sz w:val="24"/>
        </w:rPr>
        <w:t>7.  Associated researchers and projects</w:t>
      </w:r>
      <w:r w:rsidRPr="00E66C2E">
        <w:rPr>
          <w:rFonts w:eastAsia="MS Mincho"/>
          <w:b/>
          <w:bCs/>
          <w:sz w:val="24"/>
        </w:rPr>
        <w:t xml:space="preserve"> </w:t>
      </w:r>
    </w:p>
    <w:p w:rsidR="00152459" w:rsidRPr="00E66C2E" w:rsidRDefault="00152459" w:rsidP="00152459">
      <w:pPr>
        <w:rPr>
          <w:rFonts w:eastAsia="MS Mincho"/>
          <w:sz w:val="24"/>
        </w:rPr>
      </w:pPr>
    </w:p>
    <w:p w:rsidR="00152459" w:rsidRPr="00E66C2E" w:rsidRDefault="00152459" w:rsidP="00152459">
      <w:pPr>
        <w:rPr>
          <w:rFonts w:eastAsia="MS Mincho"/>
          <w:sz w:val="24"/>
        </w:rPr>
      </w:pPr>
      <w:r w:rsidRPr="00E66C2E">
        <w:rPr>
          <w:rFonts w:eastAsia="MS Mincho"/>
          <w:sz w:val="24"/>
        </w:rPr>
        <w:t>This effort is part of a larger estuarine observing program including water quality and meteorological monitoring.  Additional projects are ongoing and continually changing.  Check w</w:t>
      </w:r>
      <w:r w:rsidR="00CF2737">
        <w:rPr>
          <w:rFonts w:eastAsia="MS Mincho"/>
          <w:sz w:val="24"/>
        </w:rPr>
        <w:t xml:space="preserve">ith the Research Coordinator </w:t>
      </w:r>
      <w:r w:rsidRPr="00E66C2E">
        <w:rPr>
          <w:rFonts w:eastAsia="MS Mincho"/>
          <w:sz w:val="24"/>
        </w:rPr>
        <w:t>for an updated list of research (see section I.1.).</w:t>
      </w:r>
    </w:p>
    <w:p w:rsidR="00152459" w:rsidRPr="00E66C2E" w:rsidRDefault="00152459" w:rsidP="00152459">
      <w:pPr>
        <w:rPr>
          <w:sz w:val="24"/>
        </w:rPr>
      </w:pPr>
    </w:p>
    <w:p w:rsidR="00152459" w:rsidRPr="00E66C2E" w:rsidRDefault="00152459" w:rsidP="00152459">
      <w:pPr>
        <w:rPr>
          <w:b/>
          <w:bCs/>
          <w:sz w:val="24"/>
        </w:rPr>
      </w:pPr>
      <w:r w:rsidRPr="00E66C2E">
        <w:rPr>
          <w:b/>
          <w:bCs/>
          <w:sz w:val="24"/>
        </w:rPr>
        <w:t>8. Distribution</w:t>
      </w:r>
    </w:p>
    <w:p w:rsidR="00CF2737" w:rsidRDefault="00CF2737" w:rsidP="008F37C8">
      <w:pPr>
        <w:pStyle w:val="BodyTextIndent2"/>
        <w:ind w:left="0" w:right="720"/>
      </w:pPr>
      <w:r>
        <w:br/>
      </w:r>
      <w:r w:rsidRPr="00CF2737">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w:t>
      </w:r>
      <w:r w:rsidR="008F37C8">
        <w:t xml:space="preserve">s resulting from this NOAA/OCRM </w:t>
      </w:r>
      <w:r w:rsidRPr="00CF2737">
        <w:t>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w:t>
      </w:r>
      <w:r w:rsidR="008F37C8">
        <w:t xml:space="preserve"> </w:t>
      </w:r>
      <w:r w:rsidRPr="00CF2737">
        <w:t xml:space="preserv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CF2737" w:rsidRDefault="00CF2737" w:rsidP="008F37C8">
      <w:pPr>
        <w:pStyle w:val="BodyTextIndent2"/>
        <w:ind w:left="0" w:right="720"/>
      </w:pPr>
    </w:p>
    <w:p w:rsidR="00152459" w:rsidRDefault="00CF2737" w:rsidP="008F37C8">
      <w:pPr>
        <w:pStyle w:val="BodyTextIndent2"/>
        <w:ind w:left="0" w:right="720"/>
      </w:pPr>
      <w:r w:rsidRPr="00CF2737">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r w:rsidRPr="00F86357">
        <w:t>http://cdmo.baruch.sc.edu/</w:t>
      </w:r>
      <w:r w:rsidRPr="00CF2737">
        <w:t xml:space="preserve">.  Data are available in text tab-delimited format.  </w:t>
      </w:r>
    </w:p>
    <w:p w:rsidR="00CF2737" w:rsidRPr="00E66C2E" w:rsidRDefault="00CF2737" w:rsidP="00CF2737">
      <w:pPr>
        <w:pStyle w:val="BodyTextIndent2"/>
        <w:ind w:left="0" w:right="720"/>
        <w:jc w:val="both"/>
      </w:pPr>
    </w:p>
    <w:p w:rsidR="00152459" w:rsidRPr="00E66C2E" w:rsidRDefault="00152459" w:rsidP="00152459">
      <w:pPr>
        <w:rPr>
          <w:sz w:val="24"/>
        </w:rPr>
      </w:pPr>
    </w:p>
    <w:p w:rsidR="00152459" w:rsidRPr="00E66C2E" w:rsidRDefault="00152459" w:rsidP="00152459">
      <w:pPr>
        <w:pStyle w:val="BodyTextIndent2"/>
        <w:tabs>
          <w:tab w:val="clear" w:pos="1080"/>
        </w:tabs>
        <w:ind w:left="0"/>
        <w:rPr>
          <w:b/>
          <w:bCs/>
        </w:rPr>
      </w:pPr>
      <w:r w:rsidRPr="00E66C2E">
        <w:rPr>
          <w:b/>
          <w:bCs/>
        </w:rPr>
        <w:t xml:space="preserve">II. Physical Structure Descriptors </w:t>
      </w:r>
    </w:p>
    <w:p w:rsidR="00152459" w:rsidRPr="00E66C2E" w:rsidRDefault="00152459" w:rsidP="00152459">
      <w:pPr>
        <w:pStyle w:val="BodyTextIndent2"/>
        <w:tabs>
          <w:tab w:val="clear" w:pos="1080"/>
        </w:tabs>
        <w:ind w:left="0"/>
        <w:rPr>
          <w:b/>
          <w:bCs/>
        </w:rPr>
      </w:pPr>
    </w:p>
    <w:p w:rsidR="00152459" w:rsidRPr="00E66C2E" w:rsidRDefault="00152459" w:rsidP="00152459">
      <w:pPr>
        <w:pStyle w:val="BodyTextIndent2"/>
        <w:tabs>
          <w:tab w:val="clear" w:pos="1080"/>
        </w:tabs>
        <w:ind w:left="0"/>
        <w:rPr>
          <w:b/>
        </w:rPr>
      </w:pPr>
      <w:r w:rsidRPr="00E66C2E">
        <w:rPr>
          <w:b/>
          <w:bCs/>
        </w:rPr>
        <w:t>9.  Entry verification</w:t>
      </w:r>
      <w:r w:rsidRPr="00E66C2E">
        <w:rPr>
          <w:b/>
        </w:rPr>
        <w:t xml:space="preserve"> </w:t>
      </w:r>
    </w:p>
    <w:p w:rsidR="00152459" w:rsidRPr="00E66C2E" w:rsidRDefault="00152459" w:rsidP="00152459">
      <w:pPr>
        <w:pStyle w:val="BodyTextIndent2"/>
        <w:tabs>
          <w:tab w:val="clear" w:pos="1080"/>
        </w:tabs>
        <w:ind w:left="0"/>
      </w:pPr>
    </w:p>
    <w:p w:rsidR="00152459" w:rsidRPr="00E66C2E" w:rsidRDefault="00152459" w:rsidP="00152459">
      <w:pPr>
        <w:rPr>
          <w:sz w:val="24"/>
        </w:rPr>
      </w:pPr>
      <w:r w:rsidRPr="00CC2A51">
        <w:rPr>
          <w:sz w:val="24"/>
        </w:rPr>
        <w:t xml:space="preserve">Monthly nutrient data files, in excel format, are sent to NOCNERR by the </w:t>
      </w:r>
      <w:smartTag w:uri="urn:schemas-microsoft-com:office:smarttags" w:element="place">
        <w:smartTag w:uri="urn:schemas-microsoft-com:office:smarttags" w:element="PlaceName">
          <w:r w:rsidRPr="00CC2A51">
            <w:rPr>
              <w:sz w:val="24"/>
            </w:rPr>
            <w:t>VIMS</w:t>
          </w:r>
        </w:smartTag>
        <w:r w:rsidRPr="00CC2A51">
          <w:rPr>
            <w:sz w:val="24"/>
          </w:rPr>
          <w:t xml:space="preserve"> </w:t>
        </w:r>
        <w:smartTag w:uri="urn:schemas-microsoft-com:office:smarttags" w:element="PlaceName">
          <w:r w:rsidRPr="00CC2A51">
            <w:rPr>
              <w:sz w:val="24"/>
            </w:rPr>
            <w:t>Analytical</w:t>
          </w:r>
        </w:smartTag>
        <w:r w:rsidRPr="00CC2A51">
          <w:rPr>
            <w:sz w:val="24"/>
          </w:rPr>
          <w:t xml:space="preserve"> </w:t>
        </w:r>
        <w:smartTag w:uri="urn:schemas-microsoft-com:office:smarttags" w:element="PlaceName">
          <w:r w:rsidRPr="00CC2A51">
            <w:rPr>
              <w:sz w:val="24"/>
            </w:rPr>
            <w:t>Service</w:t>
          </w:r>
        </w:smartTag>
        <w:r w:rsidRPr="00CC2A51">
          <w:rPr>
            <w:sz w:val="24"/>
          </w:rPr>
          <w:t xml:space="preserve"> </w:t>
        </w:r>
        <w:smartTag w:uri="urn:schemas-microsoft-com:office:smarttags" w:element="PlaceType">
          <w:r w:rsidRPr="00CC2A51">
            <w:rPr>
              <w:sz w:val="24"/>
            </w:rPr>
            <w:t>Center</w:t>
          </w:r>
        </w:smartTag>
      </w:smartTag>
      <w:r w:rsidR="00CC2A51" w:rsidRPr="00CC2A51">
        <w:rPr>
          <w:sz w:val="24"/>
        </w:rPr>
        <w:t xml:space="preserve"> and chlorophyll data sheets are generated by NOCNERR staff</w:t>
      </w:r>
      <w:r w:rsidRPr="00CC2A51">
        <w:rPr>
          <w:sz w:val="24"/>
        </w:rPr>
        <w:t xml:space="preserve">.  Files consist of sampling station ID, date and parameter values expressed in unit concentrations.  The laboratory supervisor verifies all parameter values in the excel file through cross comparison with laboratory data sheets.  </w:t>
      </w:r>
      <w:r w:rsidR="00CC2A51" w:rsidRPr="00CC2A51">
        <w:rPr>
          <w:sz w:val="24"/>
        </w:rPr>
        <w:t xml:space="preserve">Nutrient data are entered into a Microsoft Excel worksheet and processed using the </w:t>
      </w:r>
      <w:proofErr w:type="spellStart"/>
      <w:r w:rsidR="00CC2A51" w:rsidRPr="00CC2A51">
        <w:rPr>
          <w:sz w:val="24"/>
        </w:rPr>
        <w:t>NutrientQAQC</w:t>
      </w:r>
      <w:proofErr w:type="spellEnd"/>
      <w:r w:rsidR="00CC2A51" w:rsidRPr="00CC2A51">
        <w:rPr>
          <w:sz w:val="24"/>
        </w:rPr>
        <w:t xml:space="preserve"> Excel macro.  The </w:t>
      </w:r>
      <w:proofErr w:type="spellStart"/>
      <w:r w:rsidR="00CC2A51" w:rsidRPr="00CC2A51">
        <w:rPr>
          <w:sz w:val="24"/>
        </w:rPr>
        <w:t>NutrientQAQC</w:t>
      </w:r>
      <w:proofErr w:type="spellEnd"/>
      <w:r w:rsidR="00CC2A51" w:rsidRPr="00CC2A51">
        <w:rPr>
          <w:sz w:val="24"/>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w:t>
      </w:r>
      <w:r w:rsidR="00CC2A51" w:rsidRPr="00CC2A51">
        <w:rPr>
          <w:sz w:val="24"/>
        </w:rPr>
        <w:lastRenderedPageBreak/>
        <w:t>data; graphs selected parameters for review; append files; and export the resulting data files to the CDMO for tertiary QAQC and assimilation into the CDMO’s authoritative online database.</w:t>
      </w:r>
      <w:r w:rsidR="00CC2A51">
        <w:rPr>
          <w:sz w:val="24"/>
        </w:rPr>
        <w:t xml:space="preserve">  Byron Toothman, </w:t>
      </w:r>
      <w:r w:rsidRPr="00E66C2E">
        <w:rPr>
          <w:sz w:val="24"/>
        </w:rPr>
        <w:t>Heather Wells and Paula Murray were responsible for data management during 200</w:t>
      </w:r>
      <w:r w:rsidR="00CC2A51">
        <w:rPr>
          <w:sz w:val="24"/>
        </w:rPr>
        <w:t>7</w:t>
      </w:r>
      <w:r w:rsidRPr="00E66C2E">
        <w:rPr>
          <w:sz w:val="24"/>
        </w:rPr>
        <w:t xml:space="preserve">.  </w:t>
      </w:r>
    </w:p>
    <w:p w:rsidR="00152459" w:rsidRPr="00E66C2E" w:rsidRDefault="00152459" w:rsidP="00152459">
      <w:pPr>
        <w:pStyle w:val="BodyTextIndent2"/>
        <w:tabs>
          <w:tab w:val="clear" w:pos="1080"/>
        </w:tabs>
        <w:ind w:left="0"/>
      </w:pPr>
    </w:p>
    <w:p w:rsidR="00152459" w:rsidRPr="00E66C2E" w:rsidRDefault="00152459" w:rsidP="00152459">
      <w:pPr>
        <w:pStyle w:val="BodyTextIndent2"/>
        <w:tabs>
          <w:tab w:val="clear" w:pos="1440"/>
        </w:tabs>
        <w:ind w:left="0"/>
        <w:rPr>
          <w:b/>
          <w:bCs/>
        </w:rPr>
      </w:pPr>
    </w:p>
    <w:p w:rsidR="00152459" w:rsidRPr="00E66C2E" w:rsidRDefault="00152459" w:rsidP="00152459">
      <w:pPr>
        <w:pStyle w:val="BodyTextIndent2"/>
        <w:tabs>
          <w:tab w:val="clear" w:pos="1440"/>
        </w:tabs>
        <w:ind w:left="0"/>
        <w:rPr>
          <w:b/>
        </w:rPr>
      </w:pPr>
      <w:r w:rsidRPr="00E66C2E">
        <w:rPr>
          <w:b/>
          <w:bCs/>
        </w:rPr>
        <w:t xml:space="preserve">10.  Parameter titles and variable names by data category </w:t>
      </w:r>
    </w:p>
    <w:p w:rsidR="00152459" w:rsidRPr="00E66C2E" w:rsidRDefault="00152459" w:rsidP="00152459">
      <w:pPr>
        <w:rPr>
          <w:sz w:val="24"/>
        </w:rPr>
      </w:pPr>
    </w:p>
    <w:p w:rsidR="00916C8E" w:rsidRPr="00916C8E" w:rsidRDefault="00916C8E" w:rsidP="00916C8E">
      <w:pPr>
        <w:rPr>
          <w:sz w:val="24"/>
        </w:rPr>
      </w:pPr>
      <w:r w:rsidRPr="00916C8E">
        <w:rPr>
          <w:sz w:val="24"/>
        </w:rPr>
        <w:t xml:space="preserve">Required NOAA/NERRS System-wide Monitoring Program nutrient parameters are denoted by an asterisks “*”.  </w:t>
      </w:r>
      <w:r>
        <w:rPr>
          <w:sz w:val="24"/>
        </w:rPr>
        <w:br/>
      </w:r>
    </w:p>
    <w:p w:rsidR="00916C8E" w:rsidRPr="00916C8E" w:rsidRDefault="00916C8E" w:rsidP="00916C8E">
      <w:pPr>
        <w:rPr>
          <w:sz w:val="24"/>
        </w:rPr>
      </w:pPr>
      <w:r w:rsidRPr="00916C8E">
        <w:rPr>
          <w:sz w:val="24"/>
        </w:rPr>
        <w:t>Data Cat</w:t>
      </w:r>
      <w:r>
        <w:rPr>
          <w:sz w:val="24"/>
        </w:rPr>
        <w:t>egory</w:t>
      </w:r>
      <w:r>
        <w:rPr>
          <w:sz w:val="24"/>
        </w:rPr>
        <w:tab/>
        <w:t>Parameter</w:t>
      </w:r>
      <w:r>
        <w:rPr>
          <w:sz w:val="24"/>
        </w:rPr>
        <w:tab/>
      </w:r>
      <w:r w:rsidRPr="00916C8E">
        <w:rPr>
          <w:sz w:val="24"/>
        </w:rPr>
        <w:tab/>
        <w:t>Variable Name</w:t>
      </w:r>
      <w:r w:rsidRPr="00916C8E">
        <w:rPr>
          <w:sz w:val="24"/>
        </w:rPr>
        <w:tab/>
        <w:t>Units of Measure</w:t>
      </w:r>
    </w:p>
    <w:p w:rsidR="00916C8E" w:rsidRPr="00916C8E" w:rsidRDefault="00916C8E" w:rsidP="00916C8E">
      <w:pPr>
        <w:rPr>
          <w:sz w:val="24"/>
        </w:rPr>
      </w:pPr>
    </w:p>
    <w:p w:rsidR="00916C8E" w:rsidRPr="00916C8E" w:rsidRDefault="00916C8E" w:rsidP="00916C8E">
      <w:pPr>
        <w:rPr>
          <w:sz w:val="24"/>
        </w:rPr>
      </w:pPr>
      <w:r w:rsidRPr="00916C8E">
        <w:rPr>
          <w:sz w:val="24"/>
        </w:rPr>
        <w:t>Phosphorus and Nitrogen:</w:t>
      </w:r>
    </w:p>
    <w:p w:rsidR="00916C8E" w:rsidRPr="00916C8E" w:rsidRDefault="00916C8E" w:rsidP="00916C8E">
      <w:pPr>
        <w:rPr>
          <w:sz w:val="24"/>
        </w:rPr>
      </w:pPr>
      <w:r>
        <w:rPr>
          <w:sz w:val="24"/>
        </w:rPr>
        <w:tab/>
        <w:t>*Orthophosphate</w:t>
      </w:r>
      <w:r w:rsidRPr="00916C8E">
        <w:rPr>
          <w:sz w:val="24"/>
        </w:rPr>
        <w:tab/>
      </w:r>
      <w:r w:rsidRPr="00916C8E">
        <w:rPr>
          <w:sz w:val="24"/>
        </w:rPr>
        <w:tab/>
      </w:r>
      <w:r>
        <w:rPr>
          <w:sz w:val="24"/>
        </w:rPr>
        <w:tab/>
      </w:r>
      <w:r w:rsidRPr="00916C8E">
        <w:rPr>
          <w:sz w:val="24"/>
        </w:rPr>
        <w:t>PO4F</w:t>
      </w:r>
      <w:r w:rsidRPr="00916C8E">
        <w:rPr>
          <w:sz w:val="24"/>
        </w:rPr>
        <w:tab/>
      </w:r>
      <w:r w:rsidRPr="00916C8E">
        <w:rPr>
          <w:sz w:val="24"/>
        </w:rPr>
        <w:tab/>
        <w:t>mg/L as P</w:t>
      </w:r>
    </w:p>
    <w:p w:rsidR="00916C8E" w:rsidRPr="00916C8E" w:rsidRDefault="00916C8E" w:rsidP="00916C8E">
      <w:pPr>
        <w:rPr>
          <w:sz w:val="24"/>
        </w:rPr>
      </w:pPr>
      <w:r>
        <w:rPr>
          <w:sz w:val="24"/>
        </w:rPr>
        <w:tab/>
        <w:t>*Ammonium, Filtered</w:t>
      </w:r>
      <w:r>
        <w:rPr>
          <w:sz w:val="24"/>
        </w:rPr>
        <w:tab/>
      </w:r>
      <w:r w:rsidRPr="00916C8E">
        <w:rPr>
          <w:sz w:val="24"/>
        </w:rPr>
        <w:tab/>
      </w:r>
      <w:r>
        <w:rPr>
          <w:sz w:val="24"/>
        </w:rPr>
        <w:tab/>
      </w:r>
      <w:r w:rsidRPr="00916C8E">
        <w:rPr>
          <w:sz w:val="24"/>
        </w:rPr>
        <w:t>NH4F</w:t>
      </w:r>
      <w:r w:rsidRPr="00916C8E">
        <w:rPr>
          <w:sz w:val="24"/>
        </w:rPr>
        <w:tab/>
      </w:r>
      <w:r w:rsidRPr="00916C8E">
        <w:rPr>
          <w:sz w:val="24"/>
        </w:rPr>
        <w:tab/>
        <w:t>mg/L as N</w:t>
      </w:r>
    </w:p>
    <w:p w:rsidR="00916C8E" w:rsidRPr="00916C8E" w:rsidRDefault="00916C8E" w:rsidP="00916C8E">
      <w:pPr>
        <w:rPr>
          <w:sz w:val="24"/>
        </w:rPr>
      </w:pPr>
      <w:r>
        <w:rPr>
          <w:sz w:val="24"/>
        </w:rPr>
        <w:tab/>
        <w:t>*Nitrite, Filtered</w:t>
      </w:r>
      <w:r>
        <w:rPr>
          <w:sz w:val="24"/>
        </w:rPr>
        <w:tab/>
      </w:r>
      <w:r w:rsidRPr="00916C8E">
        <w:rPr>
          <w:sz w:val="24"/>
        </w:rPr>
        <w:tab/>
      </w:r>
      <w:r>
        <w:rPr>
          <w:sz w:val="24"/>
        </w:rPr>
        <w:tab/>
      </w:r>
      <w:r w:rsidRPr="00916C8E">
        <w:rPr>
          <w:sz w:val="24"/>
        </w:rPr>
        <w:t>NO2F</w:t>
      </w:r>
      <w:r w:rsidRPr="00916C8E">
        <w:rPr>
          <w:sz w:val="24"/>
        </w:rPr>
        <w:tab/>
      </w:r>
      <w:r w:rsidRPr="00916C8E">
        <w:rPr>
          <w:sz w:val="24"/>
        </w:rPr>
        <w:tab/>
        <w:t>mg/L as N</w:t>
      </w:r>
    </w:p>
    <w:p w:rsidR="00916C8E" w:rsidRPr="00916C8E" w:rsidRDefault="00916C8E" w:rsidP="00916C8E">
      <w:pPr>
        <w:rPr>
          <w:sz w:val="24"/>
        </w:rPr>
      </w:pPr>
      <w:r>
        <w:rPr>
          <w:sz w:val="24"/>
        </w:rPr>
        <w:tab/>
        <w:t>*Nitrate, Filtered</w:t>
      </w:r>
      <w:r>
        <w:rPr>
          <w:sz w:val="24"/>
        </w:rPr>
        <w:tab/>
      </w:r>
      <w:r w:rsidRPr="00916C8E">
        <w:rPr>
          <w:sz w:val="24"/>
        </w:rPr>
        <w:tab/>
      </w:r>
      <w:r>
        <w:rPr>
          <w:sz w:val="24"/>
        </w:rPr>
        <w:tab/>
      </w:r>
      <w:r w:rsidRPr="00916C8E">
        <w:rPr>
          <w:sz w:val="24"/>
        </w:rPr>
        <w:t>NO3F</w:t>
      </w:r>
      <w:r w:rsidRPr="00916C8E">
        <w:rPr>
          <w:sz w:val="24"/>
        </w:rPr>
        <w:tab/>
      </w:r>
      <w:r w:rsidRPr="00916C8E">
        <w:rPr>
          <w:sz w:val="24"/>
        </w:rPr>
        <w:tab/>
        <w:t>mg/L as N</w:t>
      </w:r>
    </w:p>
    <w:p w:rsidR="00916C8E" w:rsidRPr="00916C8E" w:rsidRDefault="00916C8E" w:rsidP="00916C8E">
      <w:pPr>
        <w:rPr>
          <w:sz w:val="24"/>
        </w:rPr>
      </w:pPr>
      <w:r>
        <w:rPr>
          <w:sz w:val="24"/>
        </w:rPr>
        <w:tab/>
      </w:r>
      <w:r w:rsidRPr="00916C8E">
        <w:rPr>
          <w:sz w:val="24"/>
        </w:rPr>
        <w:t>*Nitrite + Nitrate,</w:t>
      </w:r>
      <w:r>
        <w:rPr>
          <w:sz w:val="24"/>
        </w:rPr>
        <w:t xml:space="preserve"> Filtered</w:t>
      </w:r>
      <w:r w:rsidRPr="00916C8E">
        <w:rPr>
          <w:sz w:val="24"/>
        </w:rPr>
        <w:tab/>
      </w:r>
      <w:r>
        <w:rPr>
          <w:sz w:val="24"/>
        </w:rPr>
        <w:tab/>
        <w:t>NO23F</w:t>
      </w:r>
      <w:r w:rsidRPr="00916C8E">
        <w:rPr>
          <w:sz w:val="24"/>
        </w:rPr>
        <w:tab/>
        <w:t>mg/L as N</w:t>
      </w:r>
    </w:p>
    <w:p w:rsidR="00916C8E" w:rsidRPr="00916C8E" w:rsidRDefault="00916C8E" w:rsidP="00916C8E">
      <w:pPr>
        <w:rPr>
          <w:sz w:val="24"/>
        </w:rPr>
      </w:pPr>
      <w:r>
        <w:rPr>
          <w:sz w:val="24"/>
        </w:rPr>
        <w:tab/>
        <w:t>Dissolved Inorganic Nitrogen</w:t>
      </w:r>
      <w:r w:rsidRPr="00916C8E">
        <w:rPr>
          <w:sz w:val="24"/>
        </w:rPr>
        <w:tab/>
      </w:r>
      <w:r>
        <w:rPr>
          <w:sz w:val="24"/>
        </w:rPr>
        <w:tab/>
      </w:r>
      <w:r w:rsidRPr="00916C8E">
        <w:rPr>
          <w:sz w:val="24"/>
        </w:rPr>
        <w:t>DIN</w:t>
      </w:r>
      <w:r w:rsidRPr="00916C8E">
        <w:rPr>
          <w:sz w:val="24"/>
        </w:rPr>
        <w:tab/>
      </w:r>
      <w:r w:rsidRPr="00916C8E">
        <w:rPr>
          <w:sz w:val="24"/>
        </w:rPr>
        <w:tab/>
        <w:t>mg/L as N</w:t>
      </w:r>
    </w:p>
    <w:p w:rsidR="00916C8E" w:rsidRPr="00916C8E" w:rsidRDefault="00916C8E" w:rsidP="00916C8E">
      <w:pPr>
        <w:rPr>
          <w:sz w:val="24"/>
        </w:rPr>
      </w:pPr>
      <w:r w:rsidRPr="00916C8E">
        <w:rPr>
          <w:sz w:val="24"/>
        </w:rPr>
        <w:t>Plant Pigments:</w:t>
      </w:r>
    </w:p>
    <w:p w:rsidR="00916C8E" w:rsidRPr="00916C8E" w:rsidRDefault="00916C8E" w:rsidP="00916C8E">
      <w:pPr>
        <w:rPr>
          <w:sz w:val="24"/>
        </w:rPr>
      </w:pPr>
      <w:r>
        <w:rPr>
          <w:sz w:val="24"/>
        </w:rPr>
        <w:tab/>
        <w:t>*Chlorophyll a</w:t>
      </w:r>
      <w:r>
        <w:rPr>
          <w:sz w:val="24"/>
        </w:rPr>
        <w:tab/>
      </w:r>
      <w:r>
        <w:rPr>
          <w:sz w:val="24"/>
        </w:rPr>
        <w:tab/>
      </w:r>
      <w:r>
        <w:rPr>
          <w:sz w:val="24"/>
        </w:rPr>
        <w:tab/>
      </w:r>
      <w:r w:rsidRPr="00916C8E">
        <w:rPr>
          <w:sz w:val="24"/>
        </w:rPr>
        <w:t>CHLA_N</w:t>
      </w:r>
      <w:r w:rsidRPr="00916C8E">
        <w:rPr>
          <w:sz w:val="24"/>
        </w:rPr>
        <w:tab/>
        <w:t>µg/L</w:t>
      </w:r>
    </w:p>
    <w:p w:rsidR="00916C8E" w:rsidRPr="00916C8E" w:rsidRDefault="00916C8E" w:rsidP="00916C8E">
      <w:pPr>
        <w:rPr>
          <w:sz w:val="24"/>
        </w:rPr>
      </w:pPr>
    </w:p>
    <w:p w:rsidR="00916C8E" w:rsidRPr="00916C8E" w:rsidRDefault="00916C8E" w:rsidP="00916C8E">
      <w:pPr>
        <w:rPr>
          <w:sz w:val="24"/>
        </w:rPr>
      </w:pPr>
      <w:r w:rsidRPr="00916C8E">
        <w:rPr>
          <w:sz w:val="24"/>
        </w:rPr>
        <w:t>Notes:</w:t>
      </w:r>
    </w:p>
    <w:p w:rsidR="00916C8E" w:rsidRPr="00916C8E" w:rsidRDefault="00916C8E" w:rsidP="00916C8E">
      <w:pPr>
        <w:rPr>
          <w:sz w:val="24"/>
        </w:rPr>
      </w:pPr>
      <w:r w:rsidRPr="00916C8E">
        <w:rPr>
          <w:sz w:val="24"/>
        </w:rPr>
        <w:t>1.  Time is coded based on a 2400 clock and is referenced to Standard Time.</w:t>
      </w:r>
    </w:p>
    <w:p w:rsidR="00916C8E" w:rsidRPr="00916C8E" w:rsidRDefault="00916C8E" w:rsidP="00916C8E">
      <w:pPr>
        <w:rPr>
          <w:sz w:val="24"/>
        </w:rPr>
      </w:pPr>
      <w:r w:rsidRPr="00916C8E">
        <w:rPr>
          <w:sz w:val="24"/>
        </w:rPr>
        <w:t xml:space="preserve">2.  Reserves have the option of measuring </w:t>
      </w:r>
      <w:proofErr w:type="gramStart"/>
      <w:r w:rsidRPr="00916C8E">
        <w:rPr>
          <w:sz w:val="24"/>
        </w:rPr>
        <w:t>either NO2 and</w:t>
      </w:r>
      <w:proofErr w:type="gramEnd"/>
      <w:r w:rsidRPr="00916C8E">
        <w:rPr>
          <w:sz w:val="24"/>
        </w:rPr>
        <w:t xml:space="preserve"> NO3 or they may substitute NO23 for individual analyses if they can show that NO2 is a minor component relative to NO3.</w:t>
      </w:r>
      <w:r>
        <w:rPr>
          <w:sz w:val="24"/>
        </w:rPr>
        <w:br/>
      </w:r>
    </w:p>
    <w:p w:rsidR="00152459" w:rsidRPr="00E66C2E" w:rsidRDefault="00152459" w:rsidP="00152459">
      <w:pPr>
        <w:pStyle w:val="BodyTextIndent2"/>
        <w:tabs>
          <w:tab w:val="clear" w:pos="1440"/>
        </w:tabs>
        <w:ind w:left="0"/>
        <w:rPr>
          <w:b/>
        </w:rPr>
      </w:pPr>
      <w:r w:rsidRPr="00E66C2E">
        <w:rPr>
          <w:b/>
          <w:bCs/>
        </w:rPr>
        <w:t xml:space="preserve">11.  Measured and calculated laboratory parameters </w:t>
      </w:r>
    </w:p>
    <w:p w:rsidR="00152459" w:rsidRPr="00E66C2E" w:rsidRDefault="00152459" w:rsidP="00152459">
      <w:pPr>
        <w:pStyle w:val="BodyTextIndent2"/>
      </w:pPr>
    </w:p>
    <w:p w:rsidR="00152459" w:rsidRPr="00E66C2E" w:rsidRDefault="00152459" w:rsidP="00152459">
      <w:pPr>
        <w:pStyle w:val="BodyTextIndent2"/>
        <w:numPr>
          <w:ilvl w:val="2"/>
          <w:numId w:val="10"/>
        </w:numPr>
      </w:pPr>
      <w:r w:rsidRPr="00E66C2E">
        <w:t>Parameters measured directly</w:t>
      </w:r>
      <w:r w:rsidRPr="00E66C2E">
        <w:br/>
      </w:r>
    </w:p>
    <w:p w:rsidR="00152459" w:rsidRPr="00E66C2E" w:rsidRDefault="00916C8E" w:rsidP="00152459">
      <w:pPr>
        <w:rPr>
          <w:sz w:val="24"/>
        </w:rPr>
      </w:pPr>
      <w:r>
        <w:rPr>
          <w:sz w:val="24"/>
        </w:rPr>
        <w:tab/>
        <w:t>Nitrogen species:</w:t>
      </w:r>
      <w:r>
        <w:rPr>
          <w:sz w:val="24"/>
        </w:rPr>
        <w:tab/>
      </w:r>
      <w:r>
        <w:rPr>
          <w:sz w:val="24"/>
        </w:rPr>
        <w:tab/>
        <w:t>NO2, NO23, NH4</w:t>
      </w:r>
    </w:p>
    <w:p w:rsidR="00152459" w:rsidRPr="00E66C2E" w:rsidRDefault="00916C8E" w:rsidP="00152459">
      <w:pPr>
        <w:rPr>
          <w:sz w:val="24"/>
        </w:rPr>
      </w:pPr>
      <w:r>
        <w:rPr>
          <w:sz w:val="24"/>
        </w:rPr>
        <w:tab/>
        <w:t>Phosphorus species:</w:t>
      </w:r>
      <w:r>
        <w:rPr>
          <w:sz w:val="24"/>
        </w:rPr>
        <w:tab/>
      </w:r>
      <w:r>
        <w:rPr>
          <w:sz w:val="24"/>
        </w:rPr>
        <w:tab/>
        <w:t>PO4</w:t>
      </w:r>
    </w:p>
    <w:p w:rsidR="00152459" w:rsidRPr="00E66C2E" w:rsidRDefault="00916C8E" w:rsidP="00152459">
      <w:pPr>
        <w:pStyle w:val="Header"/>
        <w:widowControl/>
        <w:tabs>
          <w:tab w:val="clear" w:pos="4320"/>
          <w:tab w:val="clear" w:pos="8640"/>
        </w:tabs>
        <w:rPr>
          <w:rFonts w:ascii="Times New Roman" w:hAnsi="Times New Roman"/>
          <w:sz w:val="24"/>
          <w:szCs w:val="24"/>
        </w:rPr>
      </w:pPr>
      <w:r>
        <w:rPr>
          <w:rFonts w:ascii="Times New Roman" w:hAnsi="Times New Roman"/>
          <w:sz w:val="24"/>
          <w:szCs w:val="24"/>
        </w:rPr>
        <w:tab/>
        <w:t>Other: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CHLA</w:t>
      </w:r>
    </w:p>
    <w:p w:rsidR="00152459" w:rsidRPr="00E66C2E" w:rsidRDefault="00152459" w:rsidP="00152459">
      <w:pPr>
        <w:rPr>
          <w:sz w:val="24"/>
        </w:rPr>
      </w:pPr>
    </w:p>
    <w:p w:rsidR="00152459" w:rsidRPr="00E66C2E" w:rsidRDefault="00152459" w:rsidP="00152459">
      <w:pPr>
        <w:pStyle w:val="BodyTextIndent3"/>
        <w:ind w:left="720" w:firstLine="0"/>
        <w:rPr>
          <w:sz w:val="24"/>
          <w:szCs w:val="24"/>
        </w:rPr>
      </w:pPr>
      <w:r w:rsidRPr="00E66C2E">
        <w:rPr>
          <w:bCs/>
          <w:sz w:val="24"/>
          <w:szCs w:val="24"/>
        </w:rPr>
        <w:t>b)</w:t>
      </w:r>
      <w:r w:rsidRPr="00E66C2E">
        <w:rPr>
          <w:b/>
          <w:bCs/>
          <w:sz w:val="24"/>
          <w:szCs w:val="24"/>
        </w:rPr>
        <w:t xml:space="preserve"> </w:t>
      </w:r>
      <w:r w:rsidRPr="00E66C2E">
        <w:rPr>
          <w:sz w:val="24"/>
          <w:szCs w:val="24"/>
        </w:rPr>
        <w:t>Calculated parameters</w:t>
      </w:r>
      <w:r w:rsidRPr="00E66C2E">
        <w:rPr>
          <w:b/>
          <w:bCs/>
          <w:sz w:val="24"/>
          <w:szCs w:val="24"/>
        </w:rPr>
        <w:t xml:space="preserve"> </w:t>
      </w:r>
    </w:p>
    <w:p w:rsidR="00152459" w:rsidRPr="00E66C2E" w:rsidRDefault="00152459" w:rsidP="00152459">
      <w:pPr>
        <w:ind w:left="720"/>
        <w:rPr>
          <w:sz w:val="24"/>
        </w:rPr>
      </w:pPr>
      <w:r w:rsidRPr="00E66C2E">
        <w:rPr>
          <w:sz w:val="24"/>
        </w:rPr>
        <w:br/>
        <w:t>Nit</w:t>
      </w:r>
      <w:r w:rsidR="00916C8E">
        <w:rPr>
          <w:sz w:val="24"/>
        </w:rPr>
        <w:t xml:space="preserve">rogen Species: </w:t>
      </w:r>
      <w:r w:rsidR="00916C8E">
        <w:rPr>
          <w:sz w:val="24"/>
        </w:rPr>
        <w:tab/>
      </w:r>
      <w:r w:rsidR="00916C8E">
        <w:rPr>
          <w:sz w:val="24"/>
        </w:rPr>
        <w:tab/>
        <w:t>NO3:</w:t>
      </w:r>
      <w:r w:rsidR="00916C8E">
        <w:rPr>
          <w:sz w:val="24"/>
        </w:rPr>
        <w:tab/>
        <w:t>NO23F-NO2</w:t>
      </w:r>
    </w:p>
    <w:p w:rsidR="00152459" w:rsidRPr="00E66C2E" w:rsidRDefault="00916C8E" w:rsidP="00152459">
      <w:pPr>
        <w:rPr>
          <w:sz w:val="24"/>
        </w:rPr>
      </w:pPr>
      <w:r>
        <w:rPr>
          <w:sz w:val="24"/>
        </w:rPr>
        <w:tab/>
      </w:r>
      <w:r>
        <w:rPr>
          <w:sz w:val="24"/>
        </w:rPr>
        <w:tab/>
      </w:r>
      <w:r>
        <w:rPr>
          <w:sz w:val="24"/>
        </w:rPr>
        <w:tab/>
      </w:r>
      <w:r>
        <w:rPr>
          <w:sz w:val="24"/>
        </w:rPr>
        <w:tab/>
      </w:r>
      <w:r>
        <w:rPr>
          <w:sz w:val="24"/>
        </w:rPr>
        <w:tab/>
        <w:t>DIN:</w:t>
      </w:r>
      <w:r>
        <w:rPr>
          <w:sz w:val="24"/>
        </w:rPr>
        <w:tab/>
        <w:t>NO23+NH4</w:t>
      </w:r>
    </w:p>
    <w:p w:rsidR="00152459" w:rsidRPr="00E66C2E" w:rsidRDefault="00152459" w:rsidP="00152459">
      <w:pPr>
        <w:rPr>
          <w:b/>
          <w:sz w:val="24"/>
        </w:rPr>
      </w:pPr>
    </w:p>
    <w:p w:rsidR="00152459" w:rsidRPr="00E66C2E" w:rsidRDefault="00152459" w:rsidP="00152459">
      <w:pPr>
        <w:rPr>
          <w:b/>
          <w:bCs/>
          <w:sz w:val="24"/>
        </w:rPr>
      </w:pPr>
      <w:r w:rsidRPr="00E66C2E">
        <w:rPr>
          <w:b/>
          <w:sz w:val="24"/>
        </w:rPr>
        <w:t xml:space="preserve">12.  </w:t>
      </w:r>
      <w:r w:rsidRPr="00E66C2E">
        <w:rPr>
          <w:b/>
          <w:bCs/>
          <w:sz w:val="24"/>
        </w:rPr>
        <w:t xml:space="preserve">Limits of detection </w:t>
      </w:r>
    </w:p>
    <w:p w:rsidR="00152459" w:rsidRPr="00E66C2E" w:rsidRDefault="00152459" w:rsidP="00152459">
      <w:pPr>
        <w:ind w:left="360"/>
        <w:rPr>
          <w:sz w:val="24"/>
        </w:rPr>
      </w:pPr>
    </w:p>
    <w:p w:rsidR="00152459" w:rsidRPr="00E66C2E" w:rsidRDefault="00152459" w:rsidP="00152459">
      <w:pPr>
        <w:pStyle w:val="BodyText"/>
        <w:rPr>
          <w:i w:val="0"/>
          <w:iCs w:val="0"/>
          <w:sz w:val="24"/>
        </w:rPr>
      </w:pPr>
      <w:r w:rsidRPr="00E66C2E">
        <w:rPr>
          <w:i w:val="0"/>
          <w:iCs w:val="0"/>
          <w:sz w:val="24"/>
        </w:rPr>
        <w:t xml:space="preserve">Method Detection Limits (MDL), the lowest concentration of a parameter that an analytical procedure can reliably detect, </w:t>
      </w:r>
      <w:proofErr w:type="gramStart"/>
      <w:r w:rsidRPr="00E66C2E">
        <w:rPr>
          <w:i w:val="0"/>
          <w:iCs w:val="0"/>
          <w:sz w:val="24"/>
        </w:rPr>
        <w:t>have</w:t>
      </w:r>
      <w:proofErr w:type="gramEnd"/>
      <w:r w:rsidRPr="00E66C2E">
        <w:rPr>
          <w:i w:val="0"/>
          <w:iCs w:val="0"/>
          <w:sz w:val="24"/>
        </w:rPr>
        <w:t xml:space="preserve"> been established by the VIMS Nutrient </w:t>
      </w:r>
      <w:r w:rsidRPr="00E66C2E">
        <w:rPr>
          <w:i w:val="0"/>
          <w:iCs w:val="0"/>
          <w:sz w:val="24"/>
        </w:rPr>
        <w:lastRenderedPageBreak/>
        <w:t xml:space="preserve">Analytical Laboratory.  The MDL is determined as 3 times the standard deviation of a minimum of 7 replicates of a single low concentration sample.  Table 1 presents the current MDLs; these values are reviewed and revised periodically.  </w:t>
      </w:r>
    </w:p>
    <w:p w:rsidR="00152459" w:rsidRPr="00E66C2E" w:rsidRDefault="00152459" w:rsidP="00152459">
      <w:pPr>
        <w:rPr>
          <w:sz w:val="24"/>
        </w:rPr>
      </w:pPr>
    </w:p>
    <w:p w:rsidR="00152459" w:rsidRPr="00E66C2E" w:rsidRDefault="00152459" w:rsidP="00152459">
      <w:pPr>
        <w:rPr>
          <w:sz w:val="24"/>
        </w:rPr>
      </w:pPr>
      <w:proofErr w:type="gramStart"/>
      <w:r w:rsidRPr="00E66C2E">
        <w:rPr>
          <w:sz w:val="24"/>
        </w:rPr>
        <w:t>Table 1.</w:t>
      </w:r>
      <w:proofErr w:type="gramEnd"/>
      <w:r w:rsidRPr="00E66C2E">
        <w:rPr>
          <w:sz w:val="24"/>
        </w:rPr>
        <w:t xml:space="preserve">  Method Detection Limits (MDL) for measured water quality parameters.</w:t>
      </w:r>
      <w:r w:rsidRPr="00E66C2E">
        <w:rPr>
          <w:sz w:val="24"/>
        </w:rPr>
        <w:br/>
      </w:r>
    </w:p>
    <w:tbl>
      <w:tblPr>
        <w:tblW w:w="7848" w:type="dxa"/>
        <w:tblLook w:val="0000" w:firstRow="0" w:lastRow="0" w:firstColumn="0" w:lastColumn="0" w:noHBand="0" w:noVBand="0"/>
      </w:tblPr>
      <w:tblGrid>
        <w:gridCol w:w="2268"/>
        <w:gridCol w:w="1080"/>
        <w:gridCol w:w="2160"/>
        <w:gridCol w:w="2340"/>
      </w:tblGrid>
      <w:tr w:rsidR="00152459" w:rsidRPr="00E66C2E">
        <w:tc>
          <w:tcPr>
            <w:tcW w:w="2268" w:type="dxa"/>
            <w:tcBorders>
              <w:bottom w:val="single" w:sz="4" w:space="0" w:color="auto"/>
            </w:tcBorders>
          </w:tcPr>
          <w:p w:rsidR="00152459" w:rsidRPr="00E66C2E" w:rsidRDefault="00152459" w:rsidP="00152459">
            <w:pPr>
              <w:rPr>
                <w:sz w:val="24"/>
              </w:rPr>
            </w:pPr>
            <w:r w:rsidRPr="00E66C2E">
              <w:rPr>
                <w:sz w:val="24"/>
              </w:rPr>
              <w:t>Parameter</w:t>
            </w:r>
          </w:p>
        </w:tc>
        <w:tc>
          <w:tcPr>
            <w:tcW w:w="1080" w:type="dxa"/>
            <w:tcBorders>
              <w:bottom w:val="single" w:sz="4" w:space="0" w:color="auto"/>
            </w:tcBorders>
          </w:tcPr>
          <w:p w:rsidR="00152459" w:rsidRPr="00E66C2E" w:rsidRDefault="00152459" w:rsidP="00152459">
            <w:pPr>
              <w:rPr>
                <w:sz w:val="24"/>
              </w:rPr>
            </w:pPr>
            <w:r w:rsidRPr="00E66C2E">
              <w:rPr>
                <w:sz w:val="24"/>
              </w:rPr>
              <w:t>Variable</w:t>
            </w:r>
          </w:p>
        </w:tc>
        <w:tc>
          <w:tcPr>
            <w:tcW w:w="2160" w:type="dxa"/>
            <w:tcBorders>
              <w:bottom w:val="single" w:sz="4" w:space="0" w:color="auto"/>
            </w:tcBorders>
          </w:tcPr>
          <w:p w:rsidR="00152459" w:rsidRPr="00E66C2E" w:rsidRDefault="00152459" w:rsidP="00152459">
            <w:pPr>
              <w:jc w:val="center"/>
              <w:rPr>
                <w:sz w:val="24"/>
              </w:rPr>
            </w:pPr>
            <w:r w:rsidRPr="00E66C2E">
              <w:rPr>
                <w:sz w:val="24"/>
              </w:rPr>
              <w:t>MDL</w:t>
            </w:r>
          </w:p>
        </w:tc>
        <w:tc>
          <w:tcPr>
            <w:tcW w:w="2340" w:type="dxa"/>
            <w:tcBorders>
              <w:bottom w:val="single" w:sz="4" w:space="0" w:color="auto"/>
            </w:tcBorders>
          </w:tcPr>
          <w:p w:rsidR="00152459" w:rsidRPr="00E66C2E" w:rsidRDefault="00152459" w:rsidP="00152459">
            <w:pPr>
              <w:jc w:val="center"/>
              <w:rPr>
                <w:sz w:val="24"/>
              </w:rPr>
            </w:pPr>
            <w:r w:rsidRPr="00E66C2E">
              <w:rPr>
                <w:sz w:val="24"/>
              </w:rPr>
              <w:t>Dates in use</w:t>
            </w:r>
          </w:p>
        </w:tc>
      </w:tr>
      <w:tr w:rsidR="00152459" w:rsidRPr="00E66C2E">
        <w:tc>
          <w:tcPr>
            <w:tcW w:w="2268" w:type="dxa"/>
            <w:tcBorders>
              <w:top w:val="single" w:sz="4" w:space="0" w:color="auto"/>
            </w:tcBorders>
          </w:tcPr>
          <w:p w:rsidR="00152459" w:rsidRPr="00E66C2E" w:rsidRDefault="00152459" w:rsidP="00152459">
            <w:pPr>
              <w:rPr>
                <w:sz w:val="24"/>
              </w:rPr>
            </w:pPr>
            <w:r w:rsidRPr="00E66C2E">
              <w:rPr>
                <w:sz w:val="24"/>
              </w:rPr>
              <w:t>Ammonium</w:t>
            </w:r>
          </w:p>
        </w:tc>
        <w:tc>
          <w:tcPr>
            <w:tcW w:w="1080" w:type="dxa"/>
            <w:tcBorders>
              <w:top w:val="single" w:sz="4" w:space="0" w:color="auto"/>
            </w:tcBorders>
          </w:tcPr>
          <w:p w:rsidR="00152459" w:rsidRPr="00E66C2E" w:rsidRDefault="00916C8E" w:rsidP="00152459">
            <w:pPr>
              <w:rPr>
                <w:sz w:val="24"/>
              </w:rPr>
            </w:pPr>
            <w:r>
              <w:rPr>
                <w:sz w:val="24"/>
              </w:rPr>
              <w:t>NH4</w:t>
            </w:r>
          </w:p>
        </w:tc>
        <w:tc>
          <w:tcPr>
            <w:tcW w:w="2160" w:type="dxa"/>
            <w:tcBorders>
              <w:top w:val="single" w:sz="4" w:space="0" w:color="auto"/>
            </w:tcBorders>
          </w:tcPr>
          <w:p w:rsidR="00152459" w:rsidRPr="00E66C2E" w:rsidRDefault="00152459" w:rsidP="00152459">
            <w:pPr>
              <w:rPr>
                <w:sz w:val="24"/>
              </w:rPr>
            </w:pPr>
            <w:r w:rsidRPr="00E66C2E">
              <w:rPr>
                <w:sz w:val="24"/>
              </w:rPr>
              <w:t>0.0054 mg/L as N</w:t>
            </w:r>
          </w:p>
        </w:tc>
        <w:tc>
          <w:tcPr>
            <w:tcW w:w="2340" w:type="dxa"/>
            <w:tcBorders>
              <w:top w:val="single" w:sz="4" w:space="0" w:color="auto"/>
            </w:tcBorders>
          </w:tcPr>
          <w:p w:rsidR="00152459" w:rsidRPr="00E66C2E" w:rsidRDefault="00152459" w:rsidP="00152459">
            <w:pPr>
              <w:jc w:val="center"/>
              <w:rPr>
                <w:sz w:val="24"/>
              </w:rPr>
            </w:pPr>
            <w:r w:rsidRPr="00E66C2E">
              <w:rPr>
                <w:sz w:val="24"/>
              </w:rPr>
              <w:t>200</w:t>
            </w:r>
            <w:r w:rsidR="00916C8E">
              <w:rPr>
                <w:sz w:val="24"/>
              </w:rPr>
              <w:t>7</w:t>
            </w:r>
          </w:p>
        </w:tc>
      </w:tr>
      <w:tr w:rsidR="00152459" w:rsidRPr="00E66C2E">
        <w:tc>
          <w:tcPr>
            <w:tcW w:w="2268" w:type="dxa"/>
          </w:tcPr>
          <w:p w:rsidR="00152459" w:rsidRPr="00E66C2E" w:rsidRDefault="00152459" w:rsidP="00152459">
            <w:pPr>
              <w:rPr>
                <w:sz w:val="24"/>
              </w:rPr>
            </w:pPr>
            <w:r w:rsidRPr="00E66C2E">
              <w:rPr>
                <w:sz w:val="24"/>
              </w:rPr>
              <w:t>Nitrite</w:t>
            </w:r>
          </w:p>
        </w:tc>
        <w:tc>
          <w:tcPr>
            <w:tcW w:w="1080" w:type="dxa"/>
          </w:tcPr>
          <w:p w:rsidR="00152459" w:rsidRPr="00E66C2E" w:rsidRDefault="00916C8E" w:rsidP="00152459">
            <w:pPr>
              <w:rPr>
                <w:sz w:val="24"/>
              </w:rPr>
            </w:pPr>
            <w:r>
              <w:rPr>
                <w:sz w:val="24"/>
              </w:rPr>
              <w:t>NO2</w:t>
            </w:r>
          </w:p>
        </w:tc>
        <w:tc>
          <w:tcPr>
            <w:tcW w:w="2160" w:type="dxa"/>
          </w:tcPr>
          <w:p w:rsidR="00152459" w:rsidRPr="00E66C2E" w:rsidRDefault="00152459" w:rsidP="00152459">
            <w:pPr>
              <w:rPr>
                <w:sz w:val="24"/>
              </w:rPr>
            </w:pPr>
            <w:r w:rsidRPr="00E66C2E">
              <w:rPr>
                <w:sz w:val="24"/>
              </w:rPr>
              <w:t>0.0002 mg/L as N</w:t>
            </w:r>
          </w:p>
        </w:tc>
        <w:tc>
          <w:tcPr>
            <w:tcW w:w="2340" w:type="dxa"/>
          </w:tcPr>
          <w:p w:rsidR="00152459" w:rsidRPr="00E66C2E" w:rsidRDefault="00152459" w:rsidP="00152459">
            <w:pPr>
              <w:jc w:val="center"/>
              <w:rPr>
                <w:sz w:val="24"/>
              </w:rPr>
            </w:pPr>
            <w:r w:rsidRPr="00E66C2E">
              <w:rPr>
                <w:sz w:val="24"/>
              </w:rPr>
              <w:t>200</w:t>
            </w:r>
            <w:r w:rsidR="00916C8E">
              <w:rPr>
                <w:sz w:val="24"/>
              </w:rPr>
              <w:t>7</w:t>
            </w:r>
          </w:p>
        </w:tc>
      </w:tr>
      <w:tr w:rsidR="00152459" w:rsidRPr="00E66C2E">
        <w:tc>
          <w:tcPr>
            <w:tcW w:w="2268" w:type="dxa"/>
          </w:tcPr>
          <w:p w:rsidR="00152459" w:rsidRPr="00E66C2E" w:rsidRDefault="00152459" w:rsidP="00152459">
            <w:pPr>
              <w:rPr>
                <w:sz w:val="24"/>
              </w:rPr>
            </w:pPr>
            <w:r w:rsidRPr="00E66C2E">
              <w:rPr>
                <w:sz w:val="24"/>
              </w:rPr>
              <w:t>Nitrate + Nitrite</w:t>
            </w:r>
          </w:p>
        </w:tc>
        <w:tc>
          <w:tcPr>
            <w:tcW w:w="1080" w:type="dxa"/>
          </w:tcPr>
          <w:p w:rsidR="00152459" w:rsidRPr="00E66C2E" w:rsidRDefault="00916C8E" w:rsidP="00152459">
            <w:pPr>
              <w:rPr>
                <w:sz w:val="24"/>
              </w:rPr>
            </w:pPr>
            <w:r>
              <w:rPr>
                <w:sz w:val="24"/>
              </w:rPr>
              <w:t>NO23</w:t>
            </w:r>
          </w:p>
        </w:tc>
        <w:tc>
          <w:tcPr>
            <w:tcW w:w="2160" w:type="dxa"/>
          </w:tcPr>
          <w:p w:rsidR="00152459" w:rsidRPr="00E66C2E" w:rsidRDefault="00152459" w:rsidP="00152459">
            <w:pPr>
              <w:rPr>
                <w:sz w:val="24"/>
              </w:rPr>
            </w:pPr>
            <w:r w:rsidRPr="00E66C2E">
              <w:rPr>
                <w:sz w:val="24"/>
              </w:rPr>
              <w:t>0.0010 mg/L as N</w:t>
            </w:r>
          </w:p>
        </w:tc>
        <w:tc>
          <w:tcPr>
            <w:tcW w:w="2340" w:type="dxa"/>
          </w:tcPr>
          <w:p w:rsidR="00152459" w:rsidRPr="00E66C2E" w:rsidRDefault="00152459" w:rsidP="00152459">
            <w:pPr>
              <w:jc w:val="center"/>
              <w:rPr>
                <w:sz w:val="24"/>
              </w:rPr>
            </w:pPr>
            <w:r w:rsidRPr="00E66C2E">
              <w:rPr>
                <w:sz w:val="24"/>
              </w:rPr>
              <w:t>200</w:t>
            </w:r>
            <w:r w:rsidR="00916C8E">
              <w:rPr>
                <w:sz w:val="24"/>
              </w:rPr>
              <w:t>7</w:t>
            </w:r>
          </w:p>
        </w:tc>
      </w:tr>
      <w:tr w:rsidR="00152459" w:rsidRPr="00E66C2E">
        <w:tc>
          <w:tcPr>
            <w:tcW w:w="2268" w:type="dxa"/>
          </w:tcPr>
          <w:p w:rsidR="00152459" w:rsidRPr="00E66C2E" w:rsidRDefault="00152459" w:rsidP="00152459">
            <w:pPr>
              <w:rPr>
                <w:sz w:val="24"/>
              </w:rPr>
            </w:pPr>
            <w:r w:rsidRPr="00E66C2E">
              <w:rPr>
                <w:sz w:val="24"/>
              </w:rPr>
              <w:t>Orthophosphate</w:t>
            </w:r>
          </w:p>
        </w:tc>
        <w:tc>
          <w:tcPr>
            <w:tcW w:w="1080" w:type="dxa"/>
          </w:tcPr>
          <w:p w:rsidR="00152459" w:rsidRPr="00E66C2E" w:rsidRDefault="00916C8E" w:rsidP="00152459">
            <w:pPr>
              <w:rPr>
                <w:sz w:val="24"/>
              </w:rPr>
            </w:pPr>
            <w:r>
              <w:rPr>
                <w:sz w:val="24"/>
              </w:rPr>
              <w:t>PO4</w:t>
            </w:r>
          </w:p>
        </w:tc>
        <w:tc>
          <w:tcPr>
            <w:tcW w:w="2160" w:type="dxa"/>
          </w:tcPr>
          <w:p w:rsidR="00152459" w:rsidRPr="00E66C2E" w:rsidRDefault="00152459" w:rsidP="00152459">
            <w:pPr>
              <w:rPr>
                <w:sz w:val="24"/>
              </w:rPr>
            </w:pPr>
            <w:r w:rsidRPr="00E66C2E">
              <w:rPr>
                <w:sz w:val="24"/>
              </w:rPr>
              <w:t>0.0015 mg/L as P</w:t>
            </w:r>
          </w:p>
        </w:tc>
        <w:tc>
          <w:tcPr>
            <w:tcW w:w="2340" w:type="dxa"/>
          </w:tcPr>
          <w:p w:rsidR="00152459" w:rsidRPr="00E66C2E" w:rsidRDefault="00152459" w:rsidP="00152459">
            <w:pPr>
              <w:jc w:val="center"/>
              <w:rPr>
                <w:sz w:val="24"/>
              </w:rPr>
            </w:pPr>
            <w:r w:rsidRPr="00E66C2E">
              <w:rPr>
                <w:sz w:val="24"/>
              </w:rPr>
              <w:t>200</w:t>
            </w:r>
            <w:r w:rsidR="00916C8E">
              <w:rPr>
                <w:sz w:val="24"/>
              </w:rPr>
              <w:t>7</w:t>
            </w:r>
          </w:p>
        </w:tc>
      </w:tr>
      <w:tr w:rsidR="00152459" w:rsidRPr="00E66C2E">
        <w:tc>
          <w:tcPr>
            <w:tcW w:w="2268" w:type="dxa"/>
          </w:tcPr>
          <w:p w:rsidR="00152459" w:rsidRPr="00E66C2E" w:rsidRDefault="00152459" w:rsidP="00152459">
            <w:pPr>
              <w:pStyle w:val="Header"/>
              <w:widowControl/>
              <w:tabs>
                <w:tab w:val="clear" w:pos="4320"/>
                <w:tab w:val="clear" w:pos="8640"/>
              </w:tabs>
              <w:rPr>
                <w:rFonts w:ascii="Times New Roman" w:hAnsi="Times New Roman"/>
                <w:sz w:val="24"/>
                <w:szCs w:val="24"/>
              </w:rPr>
            </w:pPr>
            <w:r w:rsidRPr="00E66C2E">
              <w:rPr>
                <w:rFonts w:ascii="Times New Roman" w:hAnsi="Times New Roman"/>
                <w:sz w:val="24"/>
                <w:szCs w:val="24"/>
              </w:rPr>
              <w:t>Chlorophyll</w:t>
            </w:r>
          </w:p>
        </w:tc>
        <w:tc>
          <w:tcPr>
            <w:tcW w:w="1080" w:type="dxa"/>
          </w:tcPr>
          <w:p w:rsidR="00152459" w:rsidRPr="00E66C2E" w:rsidRDefault="00916C8E" w:rsidP="00152459">
            <w:pPr>
              <w:pStyle w:val="Header"/>
              <w:widowControl/>
              <w:tabs>
                <w:tab w:val="clear" w:pos="4320"/>
                <w:tab w:val="clear" w:pos="8640"/>
              </w:tabs>
              <w:rPr>
                <w:rFonts w:ascii="Times New Roman" w:hAnsi="Times New Roman"/>
                <w:sz w:val="24"/>
                <w:szCs w:val="24"/>
              </w:rPr>
            </w:pPr>
            <w:r>
              <w:rPr>
                <w:rFonts w:ascii="Times New Roman" w:hAnsi="Times New Roman"/>
                <w:sz w:val="24"/>
                <w:szCs w:val="24"/>
              </w:rPr>
              <w:t>CHLA</w:t>
            </w:r>
          </w:p>
        </w:tc>
        <w:tc>
          <w:tcPr>
            <w:tcW w:w="2160" w:type="dxa"/>
          </w:tcPr>
          <w:p w:rsidR="00152459" w:rsidRPr="00E66C2E" w:rsidRDefault="00152459" w:rsidP="00152459">
            <w:pPr>
              <w:pStyle w:val="Header"/>
              <w:widowControl/>
              <w:tabs>
                <w:tab w:val="clear" w:pos="4320"/>
                <w:tab w:val="clear" w:pos="8640"/>
              </w:tabs>
              <w:rPr>
                <w:rFonts w:ascii="Times New Roman" w:hAnsi="Times New Roman"/>
                <w:sz w:val="24"/>
                <w:szCs w:val="24"/>
              </w:rPr>
            </w:pPr>
            <w:r w:rsidRPr="00E66C2E">
              <w:rPr>
                <w:rFonts w:ascii="Times New Roman" w:hAnsi="Times New Roman"/>
                <w:sz w:val="24"/>
                <w:szCs w:val="24"/>
              </w:rPr>
              <w:t>0.5 µg/L</w:t>
            </w:r>
          </w:p>
        </w:tc>
        <w:tc>
          <w:tcPr>
            <w:tcW w:w="2340" w:type="dxa"/>
          </w:tcPr>
          <w:p w:rsidR="00152459" w:rsidRPr="00E66C2E" w:rsidRDefault="00152459" w:rsidP="00152459">
            <w:pPr>
              <w:jc w:val="center"/>
              <w:rPr>
                <w:sz w:val="24"/>
              </w:rPr>
            </w:pPr>
            <w:r w:rsidRPr="00E66C2E">
              <w:rPr>
                <w:sz w:val="24"/>
              </w:rPr>
              <w:t>200</w:t>
            </w:r>
            <w:r w:rsidR="00916C8E">
              <w:rPr>
                <w:sz w:val="24"/>
              </w:rPr>
              <w:t>7</w:t>
            </w:r>
          </w:p>
        </w:tc>
      </w:tr>
    </w:tbl>
    <w:p w:rsidR="00152459" w:rsidRPr="00E66C2E" w:rsidRDefault="00152459" w:rsidP="00152459">
      <w:pPr>
        <w:pStyle w:val="BodyTextIndent2"/>
        <w:tabs>
          <w:tab w:val="clear" w:pos="1440"/>
        </w:tabs>
        <w:ind w:left="0"/>
      </w:pPr>
    </w:p>
    <w:p w:rsidR="00152459" w:rsidRPr="00E66C2E" w:rsidRDefault="00152459" w:rsidP="00152459">
      <w:pPr>
        <w:pStyle w:val="BodyTextIndent2"/>
        <w:tabs>
          <w:tab w:val="clear" w:pos="1440"/>
        </w:tabs>
        <w:ind w:left="0"/>
        <w:rPr>
          <w:b/>
        </w:rPr>
      </w:pPr>
      <w:r w:rsidRPr="00E66C2E">
        <w:rPr>
          <w:b/>
        </w:rPr>
        <w:t xml:space="preserve">13.  </w:t>
      </w:r>
      <w:r w:rsidRPr="00E66C2E">
        <w:rPr>
          <w:b/>
          <w:bCs/>
        </w:rPr>
        <w:t xml:space="preserve">Laboratory methods </w:t>
      </w:r>
    </w:p>
    <w:p w:rsidR="00152459" w:rsidRPr="00E66C2E" w:rsidRDefault="00152459" w:rsidP="00152459">
      <w:pPr>
        <w:pStyle w:val="BodyTextIndent2"/>
      </w:pPr>
    </w:p>
    <w:p w:rsidR="00152459" w:rsidRPr="00E66C2E" w:rsidRDefault="00152459" w:rsidP="00152459">
      <w:pPr>
        <w:pStyle w:val="BodyTextIndent2"/>
        <w:numPr>
          <w:ilvl w:val="0"/>
          <w:numId w:val="15"/>
        </w:numPr>
        <w:rPr>
          <w:b/>
        </w:rPr>
      </w:pPr>
      <w:r w:rsidRPr="00E66C2E">
        <w:rPr>
          <w:b/>
          <w:bCs/>
        </w:rPr>
        <w:t>Parameter: Ammonia (NH4F)</w:t>
      </w:r>
    </w:p>
    <w:tbl>
      <w:tblPr>
        <w:tblW w:w="0" w:type="auto"/>
        <w:tblInd w:w="828" w:type="dxa"/>
        <w:tblLook w:val="0000" w:firstRow="0" w:lastRow="0" w:firstColumn="0" w:lastColumn="0" w:noHBand="0" w:noVBand="0"/>
      </w:tblPr>
      <w:tblGrid>
        <w:gridCol w:w="8028"/>
      </w:tblGrid>
      <w:tr w:rsidR="00152459" w:rsidRPr="00E66C2E">
        <w:tc>
          <w:tcPr>
            <w:tcW w:w="8028" w:type="dxa"/>
          </w:tcPr>
          <w:p w:rsidR="00152459" w:rsidRPr="00E66C2E" w:rsidRDefault="00152459" w:rsidP="00152459">
            <w:pPr>
              <w:rPr>
                <w:sz w:val="24"/>
              </w:rPr>
            </w:pPr>
            <w:r w:rsidRPr="00E66C2E">
              <w:rPr>
                <w:sz w:val="24"/>
              </w:rPr>
              <w:t xml:space="preserve">Method References:  Virginia Institute of Marine Science Analytical </w:t>
            </w:r>
            <w:smartTag w:uri="urn:schemas-microsoft-com:office:smarttags" w:element="place">
              <w:smartTag w:uri="urn:schemas-microsoft-com:office:smarttags" w:element="PlaceName">
                <w:r w:rsidRPr="00E66C2E">
                  <w:rPr>
                    <w:sz w:val="24"/>
                  </w:rPr>
                  <w:t>Service</w:t>
                </w:r>
              </w:smartTag>
              <w:r w:rsidRPr="00E66C2E">
                <w:rPr>
                  <w:sz w:val="24"/>
                </w:rPr>
                <w:t xml:space="preserve"> </w:t>
              </w:r>
              <w:smartTag w:uri="urn:schemas-microsoft-com:office:smarttags" w:element="PlaceType">
                <w:r w:rsidRPr="00E66C2E">
                  <w:rPr>
                    <w:sz w:val="24"/>
                  </w:rPr>
                  <w:t>Center</w:t>
                </w:r>
              </w:smartTag>
            </w:smartTag>
            <w:r w:rsidRPr="00E66C2E">
              <w:rPr>
                <w:sz w:val="24"/>
              </w:rPr>
              <w:t xml:space="preserve">.  </w:t>
            </w:r>
            <w:smartTag w:uri="urn:schemas-microsoft-com:office:smarttags" w:element="place">
              <w:smartTag w:uri="urn:schemas-microsoft-com:office:smarttags" w:element="country-region">
                <w:r w:rsidRPr="00E66C2E">
                  <w:rPr>
                    <w:sz w:val="24"/>
                  </w:rPr>
                  <w:t>U.S.</w:t>
                </w:r>
              </w:smartTag>
            </w:smartTag>
            <w:r w:rsidRPr="00E66C2E">
              <w:rPr>
                <w:sz w:val="24"/>
              </w:rPr>
              <w:t xml:space="preserve"> EPA.  1974.  </w:t>
            </w:r>
            <w:r w:rsidRPr="00E66C2E">
              <w:rPr>
                <w:sz w:val="24"/>
                <w:u w:val="single"/>
              </w:rPr>
              <w:t>Methods for Chemical Analysis of Water and Wastes</w:t>
            </w:r>
            <w:r w:rsidRPr="00E66C2E">
              <w:rPr>
                <w:sz w:val="24"/>
              </w:rPr>
              <w:t>, pp. 168-174.</w:t>
            </w:r>
          </w:p>
          <w:p w:rsidR="00152459" w:rsidRPr="00E66C2E" w:rsidRDefault="00152459" w:rsidP="00152459">
            <w:pPr>
              <w:tabs>
                <w:tab w:val="left" w:pos="410"/>
                <w:tab w:val="left" w:pos="1094"/>
                <w:tab w:val="left" w:pos="1915"/>
                <w:tab w:val="left" w:pos="2872"/>
                <w:tab w:val="left" w:pos="3744"/>
              </w:tabs>
              <w:rPr>
                <w:sz w:val="24"/>
              </w:rPr>
            </w:pPr>
            <w:r w:rsidRPr="00E66C2E">
              <w:rPr>
                <w:sz w:val="24"/>
              </w:rPr>
              <w:t xml:space="preserve">Standard Methods for the Examination of Water and Wastewater, 14th edition. p 410.     Method 418A and 418B (1975).  Annual Book of ASTM Standards, Part 31. "Water", Standard 1426-74, Method A, p 237 (1976).  EPA 600/R-97/072 Method 349.0.  Determination of Ammonia in Estuarine and Coastal Waters by Gas Segmented Continuous Flow Colorimetric Analysis.  IN: </w:t>
            </w:r>
            <w:r w:rsidRPr="00E66C2E">
              <w:rPr>
                <w:sz w:val="24"/>
                <w:u w:val="single"/>
              </w:rPr>
              <w:t>Methods for the Determination of Chemical Substances in Marine and Estuarine Environmental Matrices - 2nd Edition.</w:t>
            </w:r>
            <w:r w:rsidRPr="00E66C2E">
              <w:rPr>
                <w:sz w:val="24"/>
              </w:rPr>
              <w:t xml:space="preserve">           National Exposure Research Laboratory, Office of Research and Development </w:t>
            </w:r>
            <w:smartTag w:uri="urn:schemas-microsoft-com:office:smarttags" w:element="country-region">
              <w:r w:rsidRPr="00E66C2E">
                <w:rPr>
                  <w:sz w:val="24"/>
                </w:rPr>
                <w:t>U.S.</w:t>
              </w:r>
            </w:smartTag>
            <w:r w:rsidRPr="00E66C2E">
              <w:rPr>
                <w:sz w:val="24"/>
              </w:rPr>
              <w:t xml:space="preserve"> EPA, </w:t>
            </w:r>
            <w:smartTag w:uri="urn:schemas-microsoft-com:office:smarttags" w:element="place">
              <w:smartTag w:uri="urn:schemas-microsoft-com:office:smarttags" w:element="City">
                <w:r w:rsidRPr="00E66C2E">
                  <w:rPr>
                    <w:sz w:val="24"/>
                  </w:rPr>
                  <w:t>Cincinnati</w:t>
                </w:r>
              </w:smartTag>
              <w:r w:rsidRPr="00E66C2E">
                <w:rPr>
                  <w:sz w:val="24"/>
                </w:rPr>
                <w:t xml:space="preserve">, </w:t>
              </w:r>
              <w:smartTag w:uri="urn:schemas-microsoft-com:office:smarttags" w:element="State">
                <w:r w:rsidRPr="00E66C2E">
                  <w:rPr>
                    <w:sz w:val="24"/>
                  </w:rPr>
                  <w:t>Ohio</w:t>
                </w:r>
              </w:smartTag>
              <w:r w:rsidRPr="00E66C2E">
                <w:rPr>
                  <w:sz w:val="24"/>
                </w:rPr>
                <w:t xml:space="preserve"> </w:t>
              </w:r>
              <w:smartTag w:uri="urn:schemas-microsoft-com:office:smarttags" w:element="PostalCode">
                <w:r w:rsidRPr="00E66C2E">
                  <w:rPr>
                    <w:sz w:val="24"/>
                  </w:rPr>
                  <w:t>45268</w:t>
                </w:r>
              </w:smartTag>
            </w:smartTag>
            <w:r w:rsidRPr="00E66C2E">
              <w:rPr>
                <w:sz w:val="24"/>
              </w:rPr>
              <w:t xml:space="preserve">.  </w:t>
            </w:r>
          </w:p>
          <w:p w:rsidR="00152459" w:rsidRPr="00E66C2E" w:rsidRDefault="00152459" w:rsidP="00152459">
            <w:pPr>
              <w:tabs>
                <w:tab w:val="left" w:pos="410"/>
                <w:tab w:val="left" w:pos="1094"/>
                <w:tab w:val="left" w:pos="1915"/>
                <w:tab w:val="left" w:pos="2872"/>
                <w:tab w:val="left" w:pos="3744"/>
              </w:tabs>
              <w:rPr>
                <w:sz w:val="24"/>
              </w:rPr>
            </w:pPr>
          </w:p>
          <w:p w:rsidR="00152459" w:rsidRPr="00E66C2E" w:rsidRDefault="00152459" w:rsidP="00152459">
            <w:pPr>
              <w:tabs>
                <w:tab w:val="left" w:pos="410"/>
                <w:tab w:val="left" w:pos="1094"/>
                <w:tab w:val="left" w:pos="1915"/>
                <w:tab w:val="left" w:pos="2872"/>
                <w:tab w:val="left" w:pos="3744"/>
              </w:tabs>
              <w:rPr>
                <w:sz w:val="24"/>
              </w:rPr>
            </w:pPr>
            <w:r w:rsidRPr="00E66C2E">
              <w:rPr>
                <w:sz w:val="24"/>
              </w:rPr>
              <w:t xml:space="preserve">Method Descriptor:  Alkaline phenol and hypochlorite react with ammonia to form indophenol blue that is proportional to the ammonia concentration. The blue color formed is intensified with sodium </w:t>
            </w:r>
            <w:proofErr w:type="spellStart"/>
            <w:r w:rsidRPr="00E66C2E">
              <w:rPr>
                <w:sz w:val="24"/>
              </w:rPr>
              <w:t>nitroprusside</w:t>
            </w:r>
            <w:proofErr w:type="spellEnd"/>
            <w:r w:rsidRPr="00E66C2E">
              <w:rPr>
                <w:sz w:val="24"/>
              </w:rPr>
              <w:t>. Reaction is heat catalyzed at 37</w:t>
            </w:r>
            <w:r w:rsidRPr="00E66C2E">
              <w:rPr>
                <w:sz w:val="24"/>
                <w:vertAlign w:val="superscript"/>
              </w:rPr>
              <w:t>o</w:t>
            </w:r>
            <w:r w:rsidRPr="00E66C2E">
              <w:rPr>
                <w:sz w:val="24"/>
              </w:rPr>
              <w:t xml:space="preserve">C and is measured </w:t>
            </w:r>
            <w:proofErr w:type="spellStart"/>
            <w:r w:rsidRPr="00E66C2E">
              <w:rPr>
                <w:sz w:val="24"/>
              </w:rPr>
              <w:t>colorimetrically</w:t>
            </w:r>
            <w:proofErr w:type="spellEnd"/>
            <w:r w:rsidRPr="00E66C2E">
              <w:rPr>
                <w:sz w:val="24"/>
              </w:rPr>
              <w:t xml:space="preserve"> at 660 nm. The range is 0.01 </w:t>
            </w:r>
            <w:r w:rsidRPr="00E66C2E">
              <w:rPr>
                <w:sz w:val="24"/>
              </w:rPr>
              <w:noBreakHyphen/>
              <w:t xml:space="preserve"> 2.0 mg/L. </w:t>
            </w:r>
          </w:p>
          <w:p w:rsidR="00152459" w:rsidRPr="00E66C2E" w:rsidRDefault="00152459" w:rsidP="00152459">
            <w:pPr>
              <w:rPr>
                <w:sz w:val="24"/>
              </w:rPr>
            </w:pPr>
          </w:p>
          <w:p w:rsidR="00152459" w:rsidRPr="00E66C2E" w:rsidRDefault="00152459" w:rsidP="00152459">
            <w:pPr>
              <w:rPr>
                <w:sz w:val="24"/>
              </w:rPr>
            </w:pPr>
            <w:r w:rsidRPr="00E66C2E">
              <w:rPr>
                <w:sz w:val="24"/>
              </w:rPr>
              <w:t xml:space="preserve">Preservation Method: A 100 ml volume of sample is filtered through a </w:t>
            </w:r>
            <w:proofErr w:type="spellStart"/>
            <w:r w:rsidRPr="00E66C2E">
              <w:rPr>
                <w:sz w:val="24"/>
              </w:rPr>
              <w:t>Whatman</w:t>
            </w:r>
            <w:proofErr w:type="spellEnd"/>
            <w:r w:rsidRPr="00E66C2E">
              <w:rPr>
                <w:sz w:val="24"/>
              </w:rPr>
              <w:t xml:space="preserve"> glass fiber filter (0.45 µm pore size, 47 mm diameter) using a vacuum pump. The pooled filtrate is then filtered through a Millipore membrane filter (0.45 µm pore size, 47 mm diameter).  The liquid volume is then poured into a Nalgene bottle and stored at –20°C until sent for analysis.</w:t>
            </w:r>
          </w:p>
        </w:tc>
      </w:tr>
    </w:tbl>
    <w:p w:rsidR="00152459" w:rsidRPr="00E66C2E" w:rsidRDefault="00152459" w:rsidP="00152459">
      <w:pPr>
        <w:pStyle w:val="BodyTextIndent2"/>
        <w:ind w:left="720"/>
      </w:pPr>
    </w:p>
    <w:p w:rsidR="00152459" w:rsidRPr="00E66C2E" w:rsidRDefault="00152459" w:rsidP="00152459">
      <w:pPr>
        <w:ind w:firstLine="360"/>
        <w:rPr>
          <w:sz w:val="24"/>
        </w:rPr>
      </w:pPr>
    </w:p>
    <w:p w:rsidR="00152459" w:rsidRPr="00E66C2E" w:rsidRDefault="00152459" w:rsidP="00152459">
      <w:pPr>
        <w:pStyle w:val="BodyTextIndent2"/>
        <w:tabs>
          <w:tab w:val="clear" w:pos="1080"/>
        </w:tabs>
        <w:ind w:left="720"/>
      </w:pPr>
      <w:r w:rsidRPr="00E66C2E">
        <w:rPr>
          <w:b/>
          <w:bCs/>
        </w:rPr>
        <w:t xml:space="preserve">b) </w:t>
      </w:r>
      <w:r w:rsidRPr="00E66C2E">
        <w:rPr>
          <w:bCs/>
        </w:rPr>
        <w:t xml:space="preserve"> </w:t>
      </w:r>
      <w:r w:rsidRPr="00E66C2E">
        <w:rPr>
          <w:b/>
          <w:bCs/>
        </w:rPr>
        <w:t xml:space="preserve">Parameter: Nitrate + </w:t>
      </w:r>
      <w:proofErr w:type="spellStart"/>
      <w:r w:rsidRPr="00E66C2E">
        <w:rPr>
          <w:b/>
          <w:bCs/>
        </w:rPr>
        <w:t>Nitirite</w:t>
      </w:r>
      <w:proofErr w:type="spellEnd"/>
      <w:r w:rsidRPr="00E66C2E">
        <w:rPr>
          <w:b/>
          <w:bCs/>
        </w:rPr>
        <w:t xml:space="preserve"> (NO23F), Nitrate (NO3F), and Nitrite (NO2F)</w:t>
      </w:r>
    </w:p>
    <w:tbl>
      <w:tblPr>
        <w:tblW w:w="0" w:type="auto"/>
        <w:tblInd w:w="828" w:type="dxa"/>
        <w:tblLook w:val="0000" w:firstRow="0" w:lastRow="0" w:firstColumn="0" w:lastColumn="0" w:noHBand="0" w:noVBand="0"/>
      </w:tblPr>
      <w:tblGrid>
        <w:gridCol w:w="8028"/>
      </w:tblGrid>
      <w:tr w:rsidR="00152459" w:rsidRPr="00E66C2E">
        <w:tc>
          <w:tcPr>
            <w:tcW w:w="8028" w:type="dxa"/>
          </w:tcPr>
          <w:p w:rsidR="00152459" w:rsidRPr="00E66C2E" w:rsidRDefault="00152459" w:rsidP="00152459">
            <w:pPr>
              <w:rPr>
                <w:sz w:val="24"/>
              </w:rPr>
            </w:pPr>
            <w:r w:rsidRPr="00E66C2E">
              <w:rPr>
                <w:sz w:val="24"/>
              </w:rPr>
              <w:t xml:space="preserve">Method References:  Virginia Institute of Marine Science Analytical </w:t>
            </w:r>
            <w:smartTag w:uri="urn:schemas-microsoft-com:office:smarttags" w:element="place">
              <w:smartTag w:uri="urn:schemas-microsoft-com:office:smarttags" w:element="PlaceName">
                <w:r w:rsidRPr="00E66C2E">
                  <w:rPr>
                    <w:sz w:val="24"/>
                  </w:rPr>
                  <w:t>Service</w:t>
                </w:r>
              </w:smartTag>
              <w:r w:rsidRPr="00E66C2E">
                <w:rPr>
                  <w:sz w:val="24"/>
                </w:rPr>
                <w:t xml:space="preserve"> </w:t>
              </w:r>
              <w:smartTag w:uri="urn:schemas-microsoft-com:office:smarttags" w:element="PlaceType">
                <w:r w:rsidRPr="00E66C2E">
                  <w:rPr>
                    <w:sz w:val="24"/>
                  </w:rPr>
                  <w:t>Center</w:t>
                </w:r>
              </w:smartTag>
            </w:smartTag>
            <w:r w:rsidRPr="00E66C2E">
              <w:rPr>
                <w:sz w:val="24"/>
              </w:rPr>
              <w:t>.</w:t>
            </w:r>
          </w:p>
          <w:p w:rsidR="00152459" w:rsidRPr="00E66C2E" w:rsidRDefault="00152459" w:rsidP="00152459">
            <w:pPr>
              <w:tabs>
                <w:tab w:val="left" w:pos="410"/>
                <w:tab w:val="left" w:pos="1094"/>
                <w:tab w:val="left" w:pos="1915"/>
                <w:tab w:val="left" w:pos="2872"/>
                <w:tab w:val="left" w:pos="3744"/>
              </w:tabs>
              <w:rPr>
                <w:sz w:val="24"/>
              </w:rPr>
            </w:pPr>
            <w:r w:rsidRPr="00E66C2E">
              <w:rPr>
                <w:sz w:val="24"/>
              </w:rPr>
              <w:t xml:space="preserve">SKALAR Method: Nitrate + Nitrite/ Total Dissolved Nitrogen </w:t>
            </w:r>
            <w:proofErr w:type="spellStart"/>
            <w:r w:rsidRPr="00E66C2E">
              <w:rPr>
                <w:sz w:val="24"/>
              </w:rPr>
              <w:t>Catnr</w:t>
            </w:r>
            <w:proofErr w:type="spellEnd"/>
            <w:r w:rsidRPr="00E66C2E">
              <w:rPr>
                <w:sz w:val="24"/>
              </w:rPr>
              <w:t xml:space="preserve">. 461-353.2 </w:t>
            </w:r>
            <w:r w:rsidRPr="00E66C2E">
              <w:rPr>
                <w:sz w:val="24"/>
              </w:rPr>
              <w:lastRenderedPageBreak/>
              <w:t xml:space="preserve">issue 120293/MH/93128060.  SKALAR Method 467.  </w:t>
            </w:r>
            <w:smartTag w:uri="urn:schemas-microsoft-com:office:smarttags" w:element="place">
              <w:smartTag w:uri="urn:schemas-microsoft-com:office:smarttags" w:element="country-region">
                <w:r w:rsidRPr="00E66C2E">
                  <w:rPr>
                    <w:sz w:val="24"/>
                  </w:rPr>
                  <w:t>U.S.</w:t>
                </w:r>
              </w:smartTag>
            </w:smartTag>
            <w:r w:rsidRPr="00E66C2E">
              <w:rPr>
                <w:sz w:val="24"/>
              </w:rPr>
              <w:t xml:space="preserve"> EPA. 1974 </w:t>
            </w:r>
            <w:r w:rsidRPr="00E66C2E">
              <w:rPr>
                <w:sz w:val="24"/>
                <w:u w:val="single"/>
              </w:rPr>
              <w:t>Methods for Chemical Analysis of Water and Wastes</w:t>
            </w:r>
            <w:r w:rsidRPr="00E66C2E">
              <w:rPr>
                <w:sz w:val="24"/>
              </w:rPr>
              <w:t xml:space="preserve">, pp. 207 -212.  Wood, E.D., F.A.G. Armstrong and F.A. Richards. 1967. Determination of nitrate in seawater by cadmium-copper reduction to nitrite. J. Mar. Biol. Assoc. U.K. 47: 23. </w:t>
            </w:r>
            <w:proofErr w:type="spellStart"/>
            <w:r w:rsidRPr="00E66C2E">
              <w:rPr>
                <w:sz w:val="24"/>
              </w:rPr>
              <w:t>Grasshoff</w:t>
            </w:r>
            <w:proofErr w:type="spellEnd"/>
            <w:r w:rsidRPr="00E66C2E">
              <w:rPr>
                <w:sz w:val="24"/>
              </w:rPr>
              <w:t xml:space="preserve">, K., M. </w:t>
            </w:r>
            <w:proofErr w:type="spellStart"/>
            <w:r w:rsidRPr="00E66C2E">
              <w:rPr>
                <w:sz w:val="24"/>
              </w:rPr>
              <w:t>Ehrhardt</w:t>
            </w:r>
            <w:proofErr w:type="spellEnd"/>
            <w:r w:rsidRPr="00E66C2E">
              <w:rPr>
                <w:sz w:val="24"/>
              </w:rPr>
              <w:t xml:space="preserve"> and K. </w:t>
            </w:r>
            <w:proofErr w:type="spellStart"/>
            <w:r w:rsidRPr="00E66C2E">
              <w:rPr>
                <w:sz w:val="24"/>
              </w:rPr>
              <w:t>Kremling</w:t>
            </w:r>
            <w:proofErr w:type="spellEnd"/>
            <w:r w:rsidRPr="00E66C2E">
              <w:rPr>
                <w:sz w:val="24"/>
              </w:rPr>
              <w:t xml:space="preserve">. 1983. </w:t>
            </w:r>
            <w:r w:rsidRPr="00E66C2E">
              <w:rPr>
                <w:sz w:val="24"/>
                <w:u w:val="single"/>
              </w:rPr>
              <w:t>Methods of Seawater Analysis</w:t>
            </w:r>
            <w:r w:rsidRPr="00E66C2E">
              <w:rPr>
                <w:sz w:val="24"/>
              </w:rPr>
              <w:t xml:space="preserve">.  </w:t>
            </w:r>
            <w:proofErr w:type="spellStart"/>
            <w:r w:rsidRPr="00E66C2E">
              <w:rPr>
                <w:sz w:val="24"/>
              </w:rPr>
              <w:t>Verlag</w:t>
            </w:r>
            <w:proofErr w:type="spellEnd"/>
            <w:r w:rsidRPr="00E66C2E">
              <w:rPr>
                <w:sz w:val="24"/>
              </w:rPr>
              <w:t xml:space="preserve"> </w:t>
            </w:r>
            <w:proofErr w:type="spellStart"/>
            <w:r w:rsidRPr="00E66C2E">
              <w:rPr>
                <w:sz w:val="24"/>
              </w:rPr>
              <w:t>Chemie</w:t>
            </w:r>
            <w:proofErr w:type="spellEnd"/>
            <w:r w:rsidRPr="00E66C2E">
              <w:rPr>
                <w:sz w:val="24"/>
              </w:rPr>
              <w:t xml:space="preserve">, </w:t>
            </w:r>
            <w:smartTag w:uri="urn:schemas-microsoft-com:office:smarttags" w:element="PlaceName">
              <w:r w:rsidRPr="00E66C2E">
                <w:rPr>
                  <w:sz w:val="24"/>
                </w:rPr>
                <w:t>Federal</w:t>
              </w:r>
            </w:smartTag>
            <w:r w:rsidRPr="00E66C2E">
              <w:rPr>
                <w:sz w:val="24"/>
              </w:rPr>
              <w:t xml:space="preserve"> </w:t>
            </w:r>
            <w:smartTag w:uri="urn:schemas-microsoft-com:office:smarttags" w:element="PlaceType">
              <w:r w:rsidRPr="00E66C2E">
                <w:rPr>
                  <w:sz w:val="24"/>
                </w:rPr>
                <w:t>Republic</w:t>
              </w:r>
            </w:smartTag>
            <w:r w:rsidRPr="00E66C2E">
              <w:rPr>
                <w:sz w:val="24"/>
              </w:rPr>
              <w:t xml:space="preserve"> of </w:t>
            </w:r>
            <w:smartTag w:uri="urn:schemas-microsoft-com:office:smarttags" w:element="place">
              <w:smartTag w:uri="urn:schemas-microsoft-com:office:smarttags" w:element="country-region">
                <w:r w:rsidRPr="00E66C2E">
                  <w:rPr>
                    <w:sz w:val="24"/>
                  </w:rPr>
                  <w:t>Germany</w:t>
                </w:r>
              </w:smartTag>
            </w:smartTag>
            <w:r w:rsidRPr="00E66C2E">
              <w:rPr>
                <w:sz w:val="24"/>
              </w:rPr>
              <w:t xml:space="preserve">. 419 pp.  EPA 600/R-97/072 Method 353.4 Determination of Nitrate and Nitrite in Estuarine and Coastal Waters by Gas Segmented Flow Colorimetric Analysis.  IN: </w:t>
            </w:r>
            <w:r w:rsidRPr="00E66C2E">
              <w:rPr>
                <w:sz w:val="24"/>
                <w:u w:val="single"/>
              </w:rPr>
              <w:t>Methods for the Determination of Chemical Substances in Marine and Estuarine Environmental Matrices - 2nd Edition.</w:t>
            </w:r>
            <w:r w:rsidRPr="00E66C2E">
              <w:rPr>
                <w:sz w:val="24"/>
              </w:rPr>
              <w:t xml:space="preserve">  National Exposure Research Laboratory, Office of Research and Development </w:t>
            </w:r>
            <w:smartTag w:uri="urn:schemas-microsoft-com:office:smarttags" w:element="country-region">
              <w:r w:rsidRPr="00E66C2E">
                <w:rPr>
                  <w:sz w:val="24"/>
                </w:rPr>
                <w:t>U.S.</w:t>
              </w:r>
            </w:smartTag>
            <w:r w:rsidRPr="00E66C2E">
              <w:rPr>
                <w:sz w:val="24"/>
              </w:rPr>
              <w:t xml:space="preserve"> EPA, </w:t>
            </w:r>
            <w:smartTag w:uri="urn:schemas-microsoft-com:office:smarttags" w:element="place">
              <w:smartTag w:uri="urn:schemas-microsoft-com:office:smarttags" w:element="City">
                <w:r w:rsidRPr="00E66C2E">
                  <w:rPr>
                    <w:sz w:val="24"/>
                  </w:rPr>
                  <w:t>Cincinnati</w:t>
                </w:r>
              </w:smartTag>
              <w:r w:rsidRPr="00E66C2E">
                <w:rPr>
                  <w:sz w:val="24"/>
                </w:rPr>
                <w:t xml:space="preserve">, </w:t>
              </w:r>
              <w:smartTag w:uri="urn:schemas-microsoft-com:office:smarttags" w:element="State">
                <w:r w:rsidRPr="00E66C2E">
                  <w:rPr>
                    <w:sz w:val="24"/>
                  </w:rPr>
                  <w:t>Ohio</w:t>
                </w:r>
              </w:smartTag>
              <w:r w:rsidRPr="00E66C2E">
                <w:rPr>
                  <w:sz w:val="24"/>
                </w:rPr>
                <w:t xml:space="preserve"> </w:t>
              </w:r>
              <w:smartTag w:uri="urn:schemas-microsoft-com:office:smarttags" w:element="PostalCode">
                <w:r w:rsidRPr="00E66C2E">
                  <w:rPr>
                    <w:sz w:val="24"/>
                  </w:rPr>
                  <w:t>45268</w:t>
                </w:r>
              </w:smartTag>
            </w:smartTag>
            <w:r w:rsidRPr="00E66C2E">
              <w:rPr>
                <w:sz w:val="24"/>
              </w:rPr>
              <w:t xml:space="preserve">.  </w:t>
            </w:r>
            <w:r w:rsidRPr="00E66C2E">
              <w:rPr>
                <w:sz w:val="24"/>
              </w:rPr>
              <w:br/>
            </w:r>
          </w:p>
          <w:p w:rsidR="00152459" w:rsidRPr="00E66C2E" w:rsidRDefault="00152459" w:rsidP="00152459">
            <w:pPr>
              <w:tabs>
                <w:tab w:val="left" w:pos="410"/>
                <w:tab w:val="left" w:pos="1094"/>
                <w:tab w:val="left" w:pos="1915"/>
                <w:tab w:val="left" w:pos="2872"/>
                <w:tab w:val="left" w:pos="3744"/>
              </w:tabs>
              <w:rPr>
                <w:sz w:val="24"/>
              </w:rPr>
            </w:pPr>
            <w:r w:rsidRPr="00E66C2E">
              <w:rPr>
                <w:sz w:val="24"/>
              </w:rPr>
              <w:t xml:space="preserve">Method Descriptor:  Nitrate is reduced to nitrite by a copper/cadmium </w:t>
            </w:r>
            <w:proofErr w:type="spellStart"/>
            <w:r w:rsidRPr="00E66C2E">
              <w:rPr>
                <w:sz w:val="24"/>
              </w:rPr>
              <w:t>reductor</w:t>
            </w:r>
            <w:proofErr w:type="spellEnd"/>
            <w:r w:rsidRPr="00E66C2E">
              <w:rPr>
                <w:sz w:val="24"/>
              </w:rPr>
              <w:t xml:space="preserve"> column. The nitrite ion then reacts with </w:t>
            </w:r>
            <w:proofErr w:type="spellStart"/>
            <w:r w:rsidRPr="00E66C2E">
              <w:rPr>
                <w:sz w:val="24"/>
              </w:rPr>
              <w:t>sulfanilimide</w:t>
            </w:r>
            <w:proofErr w:type="spellEnd"/>
            <w:r w:rsidRPr="00E66C2E">
              <w:rPr>
                <w:sz w:val="24"/>
              </w:rPr>
              <w:t xml:space="preserve"> to form a </w:t>
            </w:r>
            <w:proofErr w:type="spellStart"/>
            <w:r w:rsidRPr="00E66C2E">
              <w:rPr>
                <w:sz w:val="24"/>
              </w:rPr>
              <w:t>diazo</w:t>
            </w:r>
            <w:proofErr w:type="spellEnd"/>
            <w:r w:rsidRPr="00E66C2E">
              <w:rPr>
                <w:sz w:val="24"/>
              </w:rPr>
              <w:t xml:space="preserve"> compound. This compound then couples with n-1-napthylenediamine </w:t>
            </w:r>
            <w:proofErr w:type="spellStart"/>
            <w:r w:rsidRPr="00E66C2E">
              <w:rPr>
                <w:sz w:val="24"/>
              </w:rPr>
              <w:t>dihydrochloride</w:t>
            </w:r>
            <w:proofErr w:type="spellEnd"/>
            <w:r w:rsidRPr="00E66C2E">
              <w:rPr>
                <w:sz w:val="24"/>
              </w:rPr>
              <w:t xml:space="preserve"> to form a reddish/purple </w:t>
            </w:r>
            <w:proofErr w:type="spellStart"/>
            <w:r w:rsidRPr="00E66C2E">
              <w:rPr>
                <w:sz w:val="24"/>
              </w:rPr>
              <w:t>azo</w:t>
            </w:r>
            <w:proofErr w:type="spellEnd"/>
            <w:r w:rsidRPr="00E66C2E">
              <w:rPr>
                <w:sz w:val="24"/>
              </w:rPr>
              <w:t xml:space="preserve"> dye and is read colorimetrical at 540 nm.  Nitrate concentration is obtained by subtracting the corresponding nitrite value from the NO</w:t>
            </w:r>
            <w:r w:rsidRPr="00E66C2E">
              <w:rPr>
                <w:sz w:val="24"/>
                <w:vertAlign w:val="subscript"/>
              </w:rPr>
              <w:t>3</w:t>
            </w:r>
            <w:r w:rsidRPr="00E66C2E">
              <w:rPr>
                <w:sz w:val="24"/>
                <w:vertAlign w:val="superscript"/>
              </w:rPr>
              <w:t>-</w:t>
            </w:r>
            <w:r w:rsidRPr="00E66C2E">
              <w:rPr>
                <w:sz w:val="24"/>
              </w:rPr>
              <w:t xml:space="preserve"> + NO</w:t>
            </w:r>
            <w:r w:rsidRPr="00E66C2E">
              <w:rPr>
                <w:sz w:val="24"/>
                <w:vertAlign w:val="subscript"/>
              </w:rPr>
              <w:t>2</w:t>
            </w:r>
            <w:r w:rsidRPr="00E66C2E">
              <w:rPr>
                <w:sz w:val="24"/>
                <w:vertAlign w:val="superscript"/>
              </w:rPr>
              <w:t>-</w:t>
            </w:r>
            <w:r w:rsidRPr="00E66C2E">
              <w:rPr>
                <w:sz w:val="24"/>
              </w:rPr>
              <w:t xml:space="preserve"> concentration.  The color development chemistry is the same as that used in Nitrite.  Range is 0 -1.2 mg/L.</w:t>
            </w:r>
          </w:p>
          <w:p w:rsidR="00152459" w:rsidRPr="00E66C2E" w:rsidRDefault="00152459" w:rsidP="00152459">
            <w:pPr>
              <w:rPr>
                <w:sz w:val="24"/>
              </w:rPr>
            </w:pPr>
          </w:p>
          <w:p w:rsidR="00152459" w:rsidRPr="00E66C2E" w:rsidRDefault="00152459" w:rsidP="00152459">
            <w:pPr>
              <w:rPr>
                <w:sz w:val="24"/>
              </w:rPr>
            </w:pPr>
            <w:r w:rsidRPr="00E66C2E">
              <w:rPr>
                <w:sz w:val="24"/>
              </w:rPr>
              <w:t xml:space="preserve">Preservation Method:  A 100 ml volume of sample is filtered through a </w:t>
            </w:r>
            <w:proofErr w:type="spellStart"/>
            <w:r w:rsidRPr="00E66C2E">
              <w:rPr>
                <w:sz w:val="24"/>
              </w:rPr>
              <w:t>Whatman</w:t>
            </w:r>
            <w:proofErr w:type="spellEnd"/>
            <w:r w:rsidRPr="00E66C2E">
              <w:rPr>
                <w:sz w:val="24"/>
              </w:rPr>
              <w:t xml:space="preserve"> glass fiber filter (0.45 </w:t>
            </w:r>
            <w:r w:rsidRPr="00E66C2E">
              <w:rPr>
                <w:sz w:val="24"/>
              </w:rPr>
              <w:t>m pore size, 47 mm diameter) using a vacuum pump. The pooled filtrate is then filtered through a Millipore membrane filter (0.45 µm pore size, 47 mm diameter).  The liquid volume is then poured into a Nalgene bottle and stored at –20°C until sent for analysis.</w:t>
            </w:r>
          </w:p>
        </w:tc>
      </w:tr>
    </w:tbl>
    <w:p w:rsidR="00152459" w:rsidRPr="00E66C2E" w:rsidRDefault="00152459" w:rsidP="00152459">
      <w:pPr>
        <w:ind w:firstLine="720"/>
        <w:rPr>
          <w:sz w:val="24"/>
        </w:rPr>
      </w:pPr>
    </w:p>
    <w:p w:rsidR="00152459" w:rsidRPr="00E66C2E" w:rsidRDefault="00152459" w:rsidP="00152459">
      <w:pPr>
        <w:ind w:firstLine="720"/>
        <w:rPr>
          <w:sz w:val="24"/>
        </w:rPr>
      </w:pPr>
    </w:p>
    <w:p w:rsidR="00152459" w:rsidRPr="00E66C2E" w:rsidRDefault="00152459" w:rsidP="00152459">
      <w:pPr>
        <w:ind w:left="720"/>
        <w:rPr>
          <w:b/>
          <w:sz w:val="24"/>
        </w:rPr>
      </w:pPr>
      <w:r w:rsidRPr="00E66C2E">
        <w:rPr>
          <w:b/>
          <w:bCs/>
          <w:sz w:val="24"/>
        </w:rPr>
        <w:t>c) Parameter: Orthophosphate (PO4)</w:t>
      </w:r>
      <w:r w:rsidRPr="00E66C2E">
        <w:rPr>
          <w:b/>
          <w:sz w:val="24"/>
        </w:rPr>
        <w:t xml:space="preserve"> </w:t>
      </w:r>
    </w:p>
    <w:tbl>
      <w:tblPr>
        <w:tblW w:w="0" w:type="auto"/>
        <w:tblInd w:w="828" w:type="dxa"/>
        <w:tblLook w:val="0000" w:firstRow="0" w:lastRow="0" w:firstColumn="0" w:lastColumn="0" w:noHBand="0" w:noVBand="0"/>
      </w:tblPr>
      <w:tblGrid>
        <w:gridCol w:w="8028"/>
      </w:tblGrid>
      <w:tr w:rsidR="00152459" w:rsidRPr="00E66C2E">
        <w:tc>
          <w:tcPr>
            <w:tcW w:w="8028" w:type="dxa"/>
          </w:tcPr>
          <w:p w:rsidR="00152459" w:rsidRPr="00E66C2E" w:rsidRDefault="00152459" w:rsidP="00152459">
            <w:pPr>
              <w:rPr>
                <w:sz w:val="24"/>
              </w:rPr>
            </w:pPr>
            <w:r w:rsidRPr="00E66C2E">
              <w:rPr>
                <w:sz w:val="24"/>
              </w:rPr>
              <w:t xml:space="preserve">Method References: Virginia Institute of Marine Science Analytical </w:t>
            </w:r>
            <w:smartTag w:uri="urn:schemas-microsoft-com:office:smarttags" w:element="place">
              <w:smartTag w:uri="urn:schemas-microsoft-com:office:smarttags" w:element="PlaceName">
                <w:r w:rsidRPr="00E66C2E">
                  <w:rPr>
                    <w:sz w:val="24"/>
                  </w:rPr>
                  <w:t>Service</w:t>
                </w:r>
              </w:smartTag>
              <w:r w:rsidRPr="00E66C2E">
                <w:rPr>
                  <w:sz w:val="24"/>
                </w:rPr>
                <w:t xml:space="preserve"> </w:t>
              </w:r>
              <w:smartTag w:uri="urn:schemas-microsoft-com:office:smarttags" w:element="PlaceType">
                <w:r w:rsidRPr="00E66C2E">
                  <w:rPr>
                    <w:sz w:val="24"/>
                  </w:rPr>
                  <w:t>Center</w:t>
                </w:r>
              </w:smartTag>
            </w:smartTag>
            <w:r w:rsidRPr="00E66C2E">
              <w:rPr>
                <w:sz w:val="24"/>
              </w:rPr>
              <w:t>.</w:t>
            </w:r>
          </w:p>
          <w:p w:rsidR="00152459" w:rsidRPr="00E66C2E" w:rsidRDefault="00152459" w:rsidP="00152459">
            <w:pPr>
              <w:tabs>
                <w:tab w:val="left" w:pos="-1440"/>
                <w:tab w:val="left" w:pos="-720"/>
                <w:tab w:val="left" w:pos="450"/>
                <w:tab w:val="left" w:pos="1080"/>
                <w:tab w:val="left" w:pos="1890"/>
                <w:tab w:val="left" w:pos="2880"/>
                <w:tab w:val="left" w:pos="3780"/>
              </w:tabs>
              <w:rPr>
                <w:sz w:val="24"/>
              </w:rPr>
            </w:pPr>
            <w:r w:rsidRPr="00E66C2E">
              <w:rPr>
                <w:sz w:val="24"/>
              </w:rPr>
              <w:t xml:space="preserve">SKALAR Method: O-Phosphate / Total Phosphate </w:t>
            </w:r>
            <w:proofErr w:type="spellStart"/>
            <w:r w:rsidRPr="00E66C2E">
              <w:rPr>
                <w:sz w:val="24"/>
              </w:rPr>
              <w:t>Catnr</w:t>
            </w:r>
            <w:proofErr w:type="spellEnd"/>
            <w:r w:rsidRPr="00E66C2E">
              <w:rPr>
                <w:sz w:val="24"/>
              </w:rPr>
              <w:t xml:space="preserve">. 503-365.1, issue 042993/MH/93-Demo1.  Murphy, J. and J.P. Riley. 1962. A modified single solution method for the determination of phosphate in natural waters. </w:t>
            </w:r>
            <w:proofErr w:type="spellStart"/>
            <w:r w:rsidRPr="00E66C2E">
              <w:rPr>
                <w:sz w:val="24"/>
              </w:rPr>
              <w:t>Analytica</w:t>
            </w:r>
            <w:proofErr w:type="spellEnd"/>
            <w:r w:rsidRPr="00E66C2E">
              <w:rPr>
                <w:sz w:val="24"/>
              </w:rPr>
              <w:t xml:space="preserve"> </w:t>
            </w:r>
            <w:proofErr w:type="spellStart"/>
            <w:r w:rsidRPr="00E66C2E">
              <w:rPr>
                <w:sz w:val="24"/>
              </w:rPr>
              <w:t>Chim</w:t>
            </w:r>
            <w:proofErr w:type="spellEnd"/>
            <w:r w:rsidRPr="00E66C2E">
              <w:rPr>
                <w:sz w:val="24"/>
              </w:rPr>
              <w:t xml:space="preserve">. </w:t>
            </w:r>
            <w:proofErr w:type="spellStart"/>
            <w:r w:rsidRPr="00E66C2E">
              <w:rPr>
                <w:sz w:val="24"/>
              </w:rPr>
              <w:t>Acta</w:t>
            </w:r>
            <w:proofErr w:type="spellEnd"/>
            <w:r w:rsidRPr="00E66C2E">
              <w:rPr>
                <w:sz w:val="24"/>
              </w:rPr>
              <w:t xml:space="preserve"> </w:t>
            </w:r>
            <w:proofErr w:type="gramStart"/>
            <w:r w:rsidRPr="00E66C2E">
              <w:rPr>
                <w:sz w:val="24"/>
              </w:rPr>
              <w:t>27 :</w:t>
            </w:r>
            <w:proofErr w:type="gramEnd"/>
            <w:r w:rsidRPr="00E66C2E">
              <w:rPr>
                <w:sz w:val="24"/>
              </w:rPr>
              <w:t xml:space="preserve"> 31-36.  EPA 600/R-97/072 Method 365.5 Determination of Orthophosphate in Estuarine and Coastal Waters by Automated Colorimetric Analysis.  IN: </w:t>
            </w:r>
            <w:r w:rsidRPr="00E66C2E">
              <w:rPr>
                <w:sz w:val="24"/>
                <w:u w:val="single"/>
              </w:rPr>
              <w:t>Methods for the Determination of Chemical Substances in Marine and Estuarine Environmental Matrices - 2nd Edition.</w:t>
            </w:r>
            <w:r w:rsidRPr="00E66C2E">
              <w:rPr>
                <w:sz w:val="24"/>
              </w:rPr>
              <w:t xml:space="preserve">  National Exposure Research Laboratory, Office of Research and Development. </w:t>
            </w:r>
            <w:smartTag w:uri="urn:schemas-microsoft-com:office:smarttags" w:element="country-region">
              <w:r w:rsidRPr="00E66C2E">
                <w:rPr>
                  <w:sz w:val="24"/>
                </w:rPr>
                <w:t>U.S.</w:t>
              </w:r>
            </w:smartTag>
            <w:r w:rsidRPr="00E66C2E">
              <w:rPr>
                <w:sz w:val="24"/>
              </w:rPr>
              <w:t xml:space="preserve"> EPA, </w:t>
            </w:r>
            <w:smartTag w:uri="urn:schemas-microsoft-com:office:smarttags" w:element="place">
              <w:smartTag w:uri="urn:schemas-microsoft-com:office:smarttags" w:element="City">
                <w:r w:rsidRPr="00E66C2E">
                  <w:rPr>
                    <w:sz w:val="24"/>
                  </w:rPr>
                  <w:t>Cincinnati</w:t>
                </w:r>
              </w:smartTag>
              <w:r w:rsidRPr="00E66C2E">
                <w:rPr>
                  <w:sz w:val="24"/>
                </w:rPr>
                <w:t xml:space="preserve">, </w:t>
              </w:r>
              <w:smartTag w:uri="urn:schemas-microsoft-com:office:smarttags" w:element="State">
                <w:r w:rsidRPr="00E66C2E">
                  <w:rPr>
                    <w:sz w:val="24"/>
                  </w:rPr>
                  <w:t>Ohio</w:t>
                </w:r>
              </w:smartTag>
              <w:r w:rsidRPr="00E66C2E">
                <w:rPr>
                  <w:sz w:val="24"/>
                </w:rPr>
                <w:t xml:space="preserve"> </w:t>
              </w:r>
              <w:smartTag w:uri="urn:schemas-microsoft-com:office:smarttags" w:element="PostalCode">
                <w:r w:rsidRPr="00E66C2E">
                  <w:rPr>
                    <w:sz w:val="24"/>
                  </w:rPr>
                  <w:t>45268</w:t>
                </w:r>
              </w:smartTag>
            </w:smartTag>
            <w:r w:rsidRPr="00E66C2E">
              <w:rPr>
                <w:sz w:val="24"/>
              </w:rPr>
              <w:t>.</w:t>
            </w:r>
          </w:p>
          <w:p w:rsidR="00152459" w:rsidRPr="00E66C2E" w:rsidRDefault="00152459" w:rsidP="00152459">
            <w:pPr>
              <w:rPr>
                <w:sz w:val="24"/>
              </w:rPr>
            </w:pPr>
            <w:r w:rsidRPr="00E66C2E">
              <w:rPr>
                <w:sz w:val="24"/>
              </w:rPr>
              <w:br/>
              <w:t xml:space="preserve">Method Descriptor:  Ammonium </w:t>
            </w:r>
            <w:proofErr w:type="spellStart"/>
            <w:r w:rsidRPr="00E66C2E">
              <w:rPr>
                <w:sz w:val="24"/>
              </w:rPr>
              <w:t>molybdate</w:t>
            </w:r>
            <w:proofErr w:type="spellEnd"/>
            <w:r w:rsidRPr="00E66C2E">
              <w:rPr>
                <w:sz w:val="24"/>
              </w:rPr>
              <w:t xml:space="preserve"> and antimony potassium tartrate react in a sulfuric acid environment to form an antimony-</w:t>
            </w:r>
            <w:proofErr w:type="spellStart"/>
            <w:r w:rsidRPr="00E66C2E">
              <w:rPr>
                <w:sz w:val="24"/>
              </w:rPr>
              <w:t>phospho</w:t>
            </w:r>
            <w:proofErr w:type="spellEnd"/>
            <w:r w:rsidRPr="00E66C2E">
              <w:rPr>
                <w:sz w:val="24"/>
              </w:rPr>
              <w:t>-</w:t>
            </w:r>
            <w:proofErr w:type="spellStart"/>
            <w:r w:rsidRPr="00E66C2E">
              <w:rPr>
                <w:sz w:val="24"/>
              </w:rPr>
              <w:t>molybdo</w:t>
            </w:r>
            <w:proofErr w:type="spellEnd"/>
            <w:r w:rsidRPr="00E66C2E">
              <w:rPr>
                <w:sz w:val="24"/>
              </w:rPr>
              <w:t xml:space="preserve"> complex, which is reduced to a blue colored complex by ascorbic acid.  Reaction is heat catalyzed at 40</w:t>
            </w:r>
            <w:r w:rsidRPr="00E66C2E">
              <w:rPr>
                <w:sz w:val="24"/>
              </w:rPr>
              <w:sym w:font="Symbol" w:char="F0B0"/>
            </w:r>
            <w:r w:rsidRPr="00E66C2E">
              <w:rPr>
                <w:sz w:val="24"/>
              </w:rPr>
              <w:t xml:space="preserve">C and measured </w:t>
            </w:r>
            <w:proofErr w:type="spellStart"/>
            <w:r w:rsidRPr="00E66C2E">
              <w:rPr>
                <w:sz w:val="24"/>
              </w:rPr>
              <w:t>colorimetrically</w:t>
            </w:r>
            <w:proofErr w:type="spellEnd"/>
            <w:r w:rsidRPr="00E66C2E">
              <w:rPr>
                <w:sz w:val="24"/>
              </w:rPr>
              <w:t xml:space="preserve"> at 880nm.  The range is 1-50 ppb.</w:t>
            </w:r>
          </w:p>
          <w:p w:rsidR="00152459" w:rsidRPr="00E66C2E" w:rsidRDefault="00152459" w:rsidP="00152459">
            <w:pPr>
              <w:rPr>
                <w:sz w:val="24"/>
              </w:rPr>
            </w:pPr>
            <w:r w:rsidRPr="00E66C2E">
              <w:rPr>
                <w:sz w:val="24"/>
              </w:rPr>
              <w:br/>
            </w:r>
            <w:r w:rsidRPr="00E66C2E">
              <w:rPr>
                <w:sz w:val="24"/>
              </w:rPr>
              <w:lastRenderedPageBreak/>
              <w:t xml:space="preserve">Preservation Method:  A 100 ml volume of sample is filtered through a </w:t>
            </w:r>
            <w:proofErr w:type="spellStart"/>
            <w:r w:rsidRPr="00E66C2E">
              <w:rPr>
                <w:sz w:val="24"/>
              </w:rPr>
              <w:t>Whatman</w:t>
            </w:r>
            <w:proofErr w:type="spellEnd"/>
            <w:r w:rsidRPr="00E66C2E">
              <w:rPr>
                <w:sz w:val="24"/>
              </w:rPr>
              <w:t xml:space="preserve"> glass fiber filter (0.45 µm pore size, 47 mm diameter) using a vacuum pump. The pooled filtrate is then filtered through a Millipore membrane filter (0.45 µm pore size, 47 mm diameter).  The liquid volume is then poured into a Nalgene bottle and stored at –20°C until sent for analysis.</w:t>
            </w:r>
          </w:p>
        </w:tc>
      </w:tr>
    </w:tbl>
    <w:p w:rsidR="00152459" w:rsidRPr="00E66C2E" w:rsidRDefault="00152459" w:rsidP="00152459">
      <w:pPr>
        <w:rPr>
          <w:sz w:val="24"/>
        </w:rPr>
      </w:pPr>
      <w:r w:rsidRPr="00E66C2E">
        <w:rPr>
          <w:sz w:val="24"/>
        </w:rPr>
        <w:lastRenderedPageBreak/>
        <w:t xml:space="preserve">        </w:t>
      </w:r>
    </w:p>
    <w:p w:rsidR="00152459" w:rsidRPr="00E66C2E" w:rsidRDefault="00152459" w:rsidP="00152459">
      <w:pPr>
        <w:pStyle w:val="Header"/>
        <w:widowControl/>
        <w:tabs>
          <w:tab w:val="clear" w:pos="4320"/>
          <w:tab w:val="clear" w:pos="8640"/>
        </w:tabs>
        <w:rPr>
          <w:rFonts w:ascii="Times New Roman" w:hAnsi="Times New Roman"/>
          <w:sz w:val="24"/>
          <w:szCs w:val="24"/>
        </w:rPr>
      </w:pPr>
    </w:p>
    <w:p w:rsidR="00152459" w:rsidRPr="00E66C2E" w:rsidRDefault="00152459" w:rsidP="00152459">
      <w:pPr>
        <w:ind w:left="720"/>
        <w:rPr>
          <w:b/>
          <w:bCs/>
          <w:sz w:val="24"/>
        </w:rPr>
      </w:pPr>
      <w:r w:rsidRPr="00E66C2E">
        <w:rPr>
          <w:b/>
          <w:sz w:val="24"/>
        </w:rPr>
        <w:t xml:space="preserve">d) </w:t>
      </w:r>
      <w:r w:rsidRPr="00E66C2E">
        <w:rPr>
          <w:b/>
          <w:bCs/>
          <w:sz w:val="24"/>
        </w:rPr>
        <w:t xml:space="preserve">Parameter: Chlorophyll </w:t>
      </w:r>
      <w:r w:rsidRPr="00E66C2E">
        <w:rPr>
          <w:b/>
          <w:bCs/>
          <w:i/>
          <w:iCs/>
          <w:sz w:val="24"/>
        </w:rPr>
        <w:t>a</w:t>
      </w:r>
      <w:r w:rsidRPr="00E66C2E">
        <w:rPr>
          <w:b/>
          <w:bCs/>
          <w:sz w:val="24"/>
        </w:rPr>
        <w:t xml:space="preserve"> (CHLA_N), </w:t>
      </w:r>
      <w:proofErr w:type="spellStart"/>
      <w:r w:rsidRPr="00E66C2E">
        <w:rPr>
          <w:b/>
          <w:bCs/>
          <w:sz w:val="24"/>
        </w:rPr>
        <w:t>Phaeophytin</w:t>
      </w:r>
      <w:proofErr w:type="spellEnd"/>
      <w:r w:rsidRPr="00E66C2E">
        <w:rPr>
          <w:b/>
          <w:bCs/>
          <w:sz w:val="24"/>
        </w:rPr>
        <w:t xml:space="preserve"> (PHEA)</w:t>
      </w:r>
    </w:p>
    <w:tbl>
      <w:tblPr>
        <w:tblW w:w="0" w:type="auto"/>
        <w:tblInd w:w="828" w:type="dxa"/>
        <w:tblLook w:val="0000" w:firstRow="0" w:lastRow="0" w:firstColumn="0" w:lastColumn="0" w:noHBand="0" w:noVBand="0"/>
      </w:tblPr>
      <w:tblGrid>
        <w:gridCol w:w="8028"/>
      </w:tblGrid>
      <w:tr w:rsidR="00152459" w:rsidRPr="00E66C2E">
        <w:tc>
          <w:tcPr>
            <w:tcW w:w="8028" w:type="dxa"/>
          </w:tcPr>
          <w:p w:rsidR="00152459" w:rsidRPr="00E66C2E" w:rsidRDefault="00152459" w:rsidP="00152459">
            <w:pPr>
              <w:rPr>
                <w:sz w:val="24"/>
              </w:rPr>
            </w:pPr>
            <w:r w:rsidRPr="00E66C2E">
              <w:rPr>
                <w:sz w:val="24"/>
              </w:rPr>
              <w:t xml:space="preserve">Method References: Virginia Institute of Marine Science Analytical </w:t>
            </w:r>
            <w:smartTag w:uri="urn:schemas-microsoft-com:office:smarttags" w:element="place">
              <w:smartTag w:uri="urn:schemas-microsoft-com:office:smarttags" w:element="PlaceName">
                <w:r w:rsidRPr="00E66C2E">
                  <w:rPr>
                    <w:sz w:val="24"/>
                  </w:rPr>
                  <w:t>Service</w:t>
                </w:r>
              </w:smartTag>
              <w:r w:rsidRPr="00E66C2E">
                <w:rPr>
                  <w:sz w:val="24"/>
                </w:rPr>
                <w:t xml:space="preserve"> </w:t>
              </w:r>
              <w:smartTag w:uri="urn:schemas-microsoft-com:office:smarttags" w:element="PlaceType">
                <w:r w:rsidRPr="00E66C2E">
                  <w:rPr>
                    <w:sz w:val="24"/>
                  </w:rPr>
                  <w:t>Center</w:t>
                </w:r>
              </w:smartTag>
            </w:smartTag>
            <w:r w:rsidRPr="00E66C2E">
              <w:rPr>
                <w:sz w:val="24"/>
              </w:rPr>
              <w:t>.</w:t>
            </w:r>
          </w:p>
          <w:p w:rsidR="00152459" w:rsidRPr="00E66C2E" w:rsidRDefault="00152459" w:rsidP="00152459">
            <w:pPr>
              <w:rPr>
                <w:sz w:val="24"/>
              </w:rPr>
            </w:pPr>
            <w:r w:rsidRPr="00E66C2E">
              <w:rPr>
                <w:sz w:val="24"/>
              </w:rPr>
              <w:t xml:space="preserve">Strickland, J.D.H., and Parson, T.R. 1972. </w:t>
            </w:r>
            <w:r w:rsidRPr="00E66C2E">
              <w:rPr>
                <w:sz w:val="24"/>
                <w:u w:val="single"/>
              </w:rPr>
              <w:t>A Practical Handbook of Seawater</w:t>
            </w:r>
            <w:r w:rsidRPr="00E66C2E">
              <w:rPr>
                <w:sz w:val="24"/>
              </w:rPr>
              <w:t xml:space="preserve"> </w:t>
            </w:r>
            <w:r w:rsidRPr="00E66C2E">
              <w:rPr>
                <w:sz w:val="24"/>
                <w:u w:val="single"/>
              </w:rPr>
              <w:t>Analysis</w:t>
            </w:r>
            <w:r w:rsidRPr="00E66C2E">
              <w:rPr>
                <w:sz w:val="24"/>
              </w:rPr>
              <w:t>.  Fish. Res. Bd. Canada 167:310.</w:t>
            </w:r>
          </w:p>
          <w:p w:rsidR="00152459" w:rsidRPr="00E66C2E" w:rsidRDefault="00152459" w:rsidP="00152459">
            <w:pPr>
              <w:rPr>
                <w:sz w:val="24"/>
              </w:rPr>
            </w:pPr>
            <w:r w:rsidRPr="00E66C2E">
              <w:rPr>
                <w:sz w:val="24"/>
                <w:u w:val="single"/>
              </w:rPr>
              <w:t xml:space="preserve">TD-700 Laboratory </w:t>
            </w:r>
            <w:proofErr w:type="spellStart"/>
            <w:r w:rsidRPr="00E66C2E">
              <w:rPr>
                <w:sz w:val="24"/>
                <w:u w:val="single"/>
              </w:rPr>
              <w:t>Fluorometer</w:t>
            </w:r>
            <w:proofErr w:type="spellEnd"/>
            <w:r w:rsidRPr="00E66C2E">
              <w:rPr>
                <w:sz w:val="24"/>
                <w:u w:val="single"/>
              </w:rPr>
              <w:t xml:space="preserve"> Operating Manual.</w:t>
            </w:r>
            <w:r w:rsidRPr="00E66C2E">
              <w:rPr>
                <w:sz w:val="24"/>
              </w:rPr>
              <w:t xml:space="preserve">  Version 1.8.  July 7, 1999.  Turner Designs, </w:t>
            </w:r>
            <w:smartTag w:uri="urn:schemas-microsoft-com:office:smarttags" w:element="address">
              <w:smartTag w:uri="urn:schemas-microsoft-com:office:smarttags" w:element="Street">
                <w:r w:rsidRPr="00E66C2E">
                  <w:rPr>
                    <w:sz w:val="24"/>
                  </w:rPr>
                  <w:t>845 West Maude Avenue</w:t>
                </w:r>
              </w:smartTag>
              <w:r w:rsidRPr="00E66C2E">
                <w:rPr>
                  <w:sz w:val="24"/>
                </w:rPr>
                <w:t xml:space="preserve">, </w:t>
              </w:r>
              <w:smartTag w:uri="urn:schemas-microsoft-com:office:smarttags" w:element="City">
                <w:r w:rsidRPr="00E66C2E">
                  <w:rPr>
                    <w:sz w:val="24"/>
                  </w:rPr>
                  <w:t>Sunnyvale</w:t>
                </w:r>
              </w:smartTag>
              <w:r w:rsidRPr="00E66C2E">
                <w:rPr>
                  <w:sz w:val="24"/>
                </w:rPr>
                <w:t xml:space="preserve">, </w:t>
              </w:r>
              <w:smartTag w:uri="urn:schemas-microsoft-com:office:smarttags" w:element="State">
                <w:r w:rsidRPr="00E66C2E">
                  <w:rPr>
                    <w:sz w:val="24"/>
                  </w:rPr>
                  <w:t>CA</w:t>
                </w:r>
              </w:smartTag>
              <w:r w:rsidRPr="00E66C2E">
                <w:rPr>
                  <w:sz w:val="24"/>
                </w:rPr>
                <w:t xml:space="preserve"> </w:t>
              </w:r>
              <w:smartTag w:uri="urn:schemas-microsoft-com:office:smarttags" w:element="PostalCode">
                <w:r w:rsidRPr="00E66C2E">
                  <w:rPr>
                    <w:sz w:val="24"/>
                  </w:rPr>
                  <w:t>94086</w:t>
                </w:r>
              </w:smartTag>
            </w:smartTag>
            <w:r w:rsidRPr="00E66C2E">
              <w:rPr>
                <w:sz w:val="24"/>
              </w:rPr>
              <w:t>.</w:t>
            </w:r>
          </w:p>
          <w:p w:rsidR="00152459" w:rsidRPr="00E66C2E" w:rsidRDefault="00152459" w:rsidP="00152459">
            <w:pPr>
              <w:ind w:right="720"/>
              <w:rPr>
                <w:sz w:val="24"/>
              </w:rPr>
            </w:pPr>
            <w:r w:rsidRPr="00E66C2E">
              <w:rPr>
                <w:sz w:val="24"/>
              </w:rPr>
              <w:t xml:space="preserve">EPA /600/ R-97/072 - Method 445.0.  </w:t>
            </w:r>
            <w:r w:rsidRPr="00E66C2E">
              <w:rPr>
                <w:i/>
                <w:sz w:val="24"/>
              </w:rPr>
              <w:t xml:space="preserve">In Vitro </w:t>
            </w:r>
            <w:r w:rsidRPr="00E66C2E">
              <w:rPr>
                <w:sz w:val="24"/>
              </w:rPr>
              <w:t xml:space="preserve">Determination of Chlorophyll a and </w:t>
            </w:r>
            <w:proofErr w:type="spellStart"/>
            <w:r w:rsidRPr="00E66C2E">
              <w:rPr>
                <w:sz w:val="24"/>
              </w:rPr>
              <w:t>Pheophytin</w:t>
            </w:r>
            <w:proofErr w:type="spellEnd"/>
            <w:r w:rsidRPr="00E66C2E">
              <w:rPr>
                <w:sz w:val="24"/>
              </w:rPr>
              <w:t xml:space="preserve"> </w:t>
            </w:r>
            <w:proofErr w:type="gramStart"/>
            <w:r w:rsidRPr="00E66C2E">
              <w:rPr>
                <w:sz w:val="24"/>
              </w:rPr>
              <w:t>a</w:t>
            </w:r>
            <w:proofErr w:type="gramEnd"/>
            <w:r w:rsidRPr="00E66C2E">
              <w:rPr>
                <w:sz w:val="24"/>
              </w:rPr>
              <w:t xml:space="preserve"> in Marine and Freshwater Algae by </w:t>
            </w:r>
            <w:proofErr w:type="spellStart"/>
            <w:r w:rsidRPr="00E66C2E">
              <w:rPr>
                <w:sz w:val="24"/>
              </w:rPr>
              <w:t>Fluoresence</w:t>
            </w:r>
            <w:proofErr w:type="spellEnd"/>
            <w:r w:rsidRPr="00E66C2E">
              <w:rPr>
                <w:sz w:val="24"/>
              </w:rPr>
              <w:t xml:space="preserve">.  </w:t>
            </w:r>
            <w:r w:rsidRPr="00E66C2E">
              <w:rPr>
                <w:i/>
                <w:sz w:val="24"/>
                <w:u w:val="single"/>
              </w:rPr>
              <w:t xml:space="preserve"> </w:t>
            </w:r>
            <w:r w:rsidRPr="00E66C2E">
              <w:rPr>
                <w:sz w:val="24"/>
                <w:u w:val="single"/>
              </w:rPr>
              <w:t>Methods for the Determination of Chemical Substances in Marine and Estuarine Environmental Matrices</w:t>
            </w:r>
            <w:r w:rsidRPr="00E66C2E">
              <w:rPr>
                <w:sz w:val="24"/>
              </w:rPr>
              <w:t xml:space="preserve">   Revision 1.2.  September 1997.</w:t>
            </w:r>
          </w:p>
          <w:p w:rsidR="00152459" w:rsidRPr="00E66C2E" w:rsidRDefault="00152459" w:rsidP="00152459">
            <w:pPr>
              <w:rPr>
                <w:sz w:val="24"/>
              </w:rPr>
            </w:pPr>
            <w:r w:rsidRPr="00E66C2E">
              <w:rPr>
                <w:sz w:val="24"/>
                <w:u w:val="single"/>
              </w:rPr>
              <w:t xml:space="preserve">Using the Turner Designs Model 10 Analog, The 10AU Digital, Or the TD-700 </w:t>
            </w:r>
            <w:proofErr w:type="spellStart"/>
            <w:r w:rsidRPr="00E66C2E">
              <w:rPr>
                <w:sz w:val="24"/>
                <w:u w:val="single"/>
              </w:rPr>
              <w:t>Fluorometer</w:t>
            </w:r>
            <w:proofErr w:type="spellEnd"/>
            <w:r w:rsidRPr="00E66C2E">
              <w:rPr>
                <w:sz w:val="24"/>
                <w:u w:val="single"/>
              </w:rPr>
              <w:t xml:space="preserve"> with EPA Method 445.0</w:t>
            </w:r>
            <w:r w:rsidRPr="00E66C2E">
              <w:rPr>
                <w:sz w:val="24"/>
              </w:rPr>
              <w:t xml:space="preserve">.  January 19, 1999.  Turner Designs, </w:t>
            </w:r>
            <w:smartTag w:uri="urn:schemas-microsoft-com:office:smarttags" w:element="address">
              <w:smartTag w:uri="urn:schemas-microsoft-com:office:smarttags" w:element="Street">
                <w:r w:rsidRPr="00E66C2E">
                  <w:rPr>
                    <w:sz w:val="24"/>
                  </w:rPr>
                  <w:t>845 West Maude Avenue</w:t>
                </w:r>
              </w:smartTag>
              <w:r w:rsidRPr="00E66C2E">
                <w:rPr>
                  <w:sz w:val="24"/>
                </w:rPr>
                <w:t xml:space="preserve">, </w:t>
              </w:r>
              <w:smartTag w:uri="urn:schemas-microsoft-com:office:smarttags" w:element="City">
                <w:r w:rsidRPr="00E66C2E">
                  <w:rPr>
                    <w:sz w:val="24"/>
                  </w:rPr>
                  <w:t>Sunnyvale</w:t>
                </w:r>
              </w:smartTag>
              <w:r w:rsidRPr="00E66C2E">
                <w:rPr>
                  <w:sz w:val="24"/>
                </w:rPr>
                <w:t xml:space="preserve">, </w:t>
              </w:r>
              <w:smartTag w:uri="urn:schemas-microsoft-com:office:smarttags" w:element="State">
                <w:r w:rsidRPr="00E66C2E">
                  <w:rPr>
                    <w:sz w:val="24"/>
                  </w:rPr>
                  <w:t>CA</w:t>
                </w:r>
              </w:smartTag>
              <w:r w:rsidRPr="00E66C2E">
                <w:rPr>
                  <w:sz w:val="24"/>
                </w:rPr>
                <w:t xml:space="preserve"> </w:t>
              </w:r>
              <w:smartTag w:uri="urn:schemas-microsoft-com:office:smarttags" w:element="PostalCode">
                <w:r w:rsidRPr="00E66C2E">
                  <w:rPr>
                    <w:sz w:val="24"/>
                  </w:rPr>
                  <w:t>94086</w:t>
                </w:r>
              </w:smartTag>
            </w:smartTag>
            <w:r w:rsidRPr="00E66C2E">
              <w:rPr>
                <w:sz w:val="24"/>
              </w:rPr>
              <w:t>.</w:t>
            </w:r>
          </w:p>
          <w:p w:rsidR="00152459" w:rsidRPr="00E66C2E" w:rsidRDefault="00152459" w:rsidP="00152459">
            <w:pPr>
              <w:tabs>
                <w:tab w:val="left" w:pos="410"/>
                <w:tab w:val="left" w:pos="1094"/>
                <w:tab w:val="left" w:pos="1915"/>
                <w:tab w:val="left" w:pos="2872"/>
                <w:tab w:val="left" w:pos="3744"/>
              </w:tabs>
              <w:rPr>
                <w:sz w:val="24"/>
              </w:rPr>
            </w:pPr>
          </w:p>
          <w:p w:rsidR="00152459" w:rsidRPr="00916C8E" w:rsidRDefault="00152459" w:rsidP="00916C8E">
            <w:pPr>
              <w:tabs>
                <w:tab w:val="left" w:pos="410"/>
                <w:tab w:val="left" w:pos="1094"/>
                <w:tab w:val="left" w:pos="1915"/>
                <w:tab w:val="left" w:pos="2872"/>
                <w:tab w:val="left" w:pos="3744"/>
              </w:tabs>
              <w:rPr>
                <w:sz w:val="24"/>
              </w:rPr>
            </w:pPr>
            <w:r w:rsidRPr="00E66C2E">
              <w:rPr>
                <w:sz w:val="24"/>
              </w:rPr>
              <w:t xml:space="preserve">Method Descriptor: </w:t>
            </w:r>
            <w:r w:rsidR="00916C8E">
              <w:rPr>
                <w:sz w:val="24"/>
              </w:rPr>
              <w:t xml:space="preserve">Turner Design </w:t>
            </w:r>
            <w:proofErr w:type="spellStart"/>
            <w:r w:rsidR="00916C8E">
              <w:rPr>
                <w:sz w:val="24"/>
              </w:rPr>
              <w:t>fluorometer</w:t>
            </w:r>
            <w:proofErr w:type="spellEnd"/>
            <w:r w:rsidR="00916C8E">
              <w:rPr>
                <w:sz w:val="24"/>
              </w:rPr>
              <w:t xml:space="preserve"> method</w:t>
            </w:r>
            <w:r w:rsidRPr="00E66C2E">
              <w:rPr>
                <w:sz w:val="24"/>
              </w:rPr>
              <w:t xml:space="preserve"> requires filtering a known quantity of water through a glass fiber filter (4.7 cm GF/F).  This filter is later ground with a tissue grinder made of </w:t>
            </w:r>
            <w:proofErr w:type="spellStart"/>
            <w:r w:rsidRPr="00E66C2E">
              <w:rPr>
                <w:sz w:val="24"/>
              </w:rPr>
              <w:t>teflon</w:t>
            </w:r>
            <w:proofErr w:type="spellEnd"/>
            <w:r w:rsidRPr="00E66C2E">
              <w:rPr>
                <w:sz w:val="24"/>
              </w:rPr>
              <w:t xml:space="preserve">/glass.  Approximately 1-3mLs of 90% acetone are added to the filter before grinding.  Acetone is also used to wash the filter into 17 x 150 test </w:t>
            </w:r>
            <w:proofErr w:type="gramStart"/>
            <w:r w:rsidRPr="00E66C2E">
              <w:rPr>
                <w:sz w:val="24"/>
              </w:rPr>
              <w:t>tube</w:t>
            </w:r>
            <w:proofErr w:type="gramEnd"/>
            <w:r w:rsidRPr="00E66C2E">
              <w:rPr>
                <w:sz w:val="24"/>
              </w:rPr>
              <w:t xml:space="preserve"> with tight fitting cap.  The sample is steeped at least 2 hours and not exceeding 24 hours at 4</w:t>
            </w:r>
            <w:r w:rsidRPr="00E66C2E">
              <w:rPr>
                <w:sz w:val="24"/>
                <w:vertAlign w:val="superscript"/>
              </w:rPr>
              <w:t>o</w:t>
            </w:r>
            <w:r w:rsidRPr="00E66C2E">
              <w:rPr>
                <w:sz w:val="24"/>
              </w:rPr>
              <w:t xml:space="preserve">C, in the dark. The samples are centrifuged and read on a spectrophotometer or </w:t>
            </w:r>
            <w:proofErr w:type="spellStart"/>
            <w:r w:rsidRPr="00E66C2E">
              <w:rPr>
                <w:sz w:val="24"/>
              </w:rPr>
              <w:t>fluorometer</w:t>
            </w:r>
            <w:proofErr w:type="spellEnd"/>
            <w:r w:rsidRPr="00E66C2E">
              <w:rPr>
                <w:sz w:val="24"/>
              </w:rPr>
              <w:t>.  If the samples can not be read within that time period, storage in the freezer at -20</w:t>
            </w:r>
            <w:r w:rsidRPr="00E66C2E">
              <w:rPr>
                <w:sz w:val="24"/>
                <w:vertAlign w:val="superscript"/>
              </w:rPr>
              <w:t>o</w:t>
            </w:r>
            <w:r w:rsidRPr="00E66C2E">
              <w:rPr>
                <w:sz w:val="24"/>
              </w:rPr>
              <w:t xml:space="preserve">C for a few days is acceptable.  </w:t>
            </w:r>
          </w:p>
        </w:tc>
      </w:tr>
    </w:tbl>
    <w:p w:rsidR="00152459" w:rsidRPr="00E66C2E" w:rsidRDefault="00152459" w:rsidP="00152459">
      <w:pPr>
        <w:ind w:left="720"/>
        <w:rPr>
          <w:b/>
          <w:bCs/>
          <w:sz w:val="24"/>
        </w:rPr>
      </w:pPr>
    </w:p>
    <w:p w:rsidR="00152459" w:rsidRPr="00E66C2E" w:rsidRDefault="00152459" w:rsidP="00152459">
      <w:pPr>
        <w:ind w:left="720"/>
        <w:rPr>
          <w:sz w:val="24"/>
        </w:rPr>
      </w:pPr>
    </w:p>
    <w:p w:rsidR="00152459" w:rsidRPr="00101613" w:rsidRDefault="00152459" w:rsidP="00152459">
      <w:pPr>
        <w:ind w:left="720"/>
        <w:rPr>
          <w:b/>
          <w:sz w:val="24"/>
        </w:rPr>
      </w:pPr>
    </w:p>
    <w:p w:rsidR="00101613" w:rsidRPr="00101613" w:rsidRDefault="00152459" w:rsidP="00101613">
      <w:pPr>
        <w:pStyle w:val="HTMLPreformatted"/>
        <w:rPr>
          <w:rFonts w:ascii="Times New Roman" w:hAnsi="Times New Roman" w:cs="Times New Roman"/>
          <w:bCs/>
          <w:sz w:val="24"/>
          <w:szCs w:val="24"/>
        </w:rPr>
      </w:pPr>
      <w:r w:rsidRPr="00101613">
        <w:rPr>
          <w:rFonts w:ascii="Times New Roman" w:hAnsi="Times New Roman" w:cs="Times New Roman"/>
          <w:b/>
          <w:sz w:val="24"/>
          <w:szCs w:val="24"/>
        </w:rPr>
        <w:t>14.</w:t>
      </w:r>
      <w:r w:rsidR="00101613" w:rsidRPr="00101613">
        <w:rPr>
          <w:rFonts w:ascii="Times New Roman" w:hAnsi="Times New Roman" w:cs="Times New Roman"/>
          <w:b/>
          <w:sz w:val="24"/>
          <w:szCs w:val="24"/>
        </w:rPr>
        <w:t xml:space="preserve">  </w:t>
      </w:r>
      <w:r w:rsidR="00101613" w:rsidRPr="00101613">
        <w:rPr>
          <w:rFonts w:ascii="Times New Roman" w:hAnsi="Times New Roman" w:cs="Times New Roman"/>
          <w:b/>
          <w:bCs/>
          <w:sz w:val="24"/>
          <w:szCs w:val="24"/>
        </w:rPr>
        <w:t>Field and Laboratory QAQC programs</w:t>
      </w:r>
      <w:r w:rsidR="00101613" w:rsidRPr="00101613">
        <w:rPr>
          <w:rFonts w:ascii="Times New Roman" w:hAnsi="Times New Roman" w:cs="Times New Roman"/>
          <w:bCs/>
          <w:sz w:val="24"/>
          <w:szCs w:val="24"/>
        </w:rPr>
        <w:t xml:space="preserve"> </w:t>
      </w:r>
    </w:p>
    <w:p w:rsidR="00101613" w:rsidRPr="00101613" w:rsidRDefault="00101613" w:rsidP="00101613">
      <w:pPr>
        <w:rPr>
          <w:sz w:val="24"/>
        </w:rPr>
      </w:pPr>
    </w:p>
    <w:p w:rsidR="00101613" w:rsidRPr="00101613" w:rsidRDefault="00101613" w:rsidP="00101613">
      <w:pPr>
        <w:numPr>
          <w:ilvl w:val="1"/>
          <w:numId w:val="16"/>
        </w:numPr>
        <w:rPr>
          <w:sz w:val="24"/>
        </w:rPr>
      </w:pPr>
      <w:r w:rsidRPr="00101613">
        <w:rPr>
          <w:b/>
          <w:bCs/>
          <w:sz w:val="24"/>
        </w:rPr>
        <w:t>Precision</w:t>
      </w:r>
    </w:p>
    <w:p w:rsidR="00101613" w:rsidRDefault="00101613" w:rsidP="00101613">
      <w:pPr>
        <w:numPr>
          <w:ilvl w:val="2"/>
          <w:numId w:val="16"/>
        </w:numPr>
        <w:rPr>
          <w:sz w:val="24"/>
        </w:rPr>
      </w:pPr>
      <w:r w:rsidRPr="00101613">
        <w:rPr>
          <w:b/>
          <w:bCs/>
          <w:sz w:val="24"/>
        </w:rPr>
        <w:t>Field variability</w:t>
      </w:r>
      <w:r w:rsidRPr="00101613">
        <w:rPr>
          <w:sz w:val="24"/>
        </w:rPr>
        <w:t xml:space="preserve"> – </w:t>
      </w:r>
      <w:r>
        <w:rPr>
          <w:sz w:val="24"/>
        </w:rPr>
        <w:t xml:space="preserve">All </w:t>
      </w:r>
      <w:proofErr w:type="spellStart"/>
      <w:r>
        <w:rPr>
          <w:sz w:val="24"/>
        </w:rPr>
        <w:t>diel</w:t>
      </w:r>
      <w:proofErr w:type="spellEnd"/>
      <w:r>
        <w:rPr>
          <w:sz w:val="24"/>
        </w:rPr>
        <w:t xml:space="preserve"> samples are taken as single samples and approximately 27% of the monthly grab samples are</w:t>
      </w:r>
      <w:r w:rsidRPr="00101613">
        <w:rPr>
          <w:sz w:val="24"/>
        </w:rPr>
        <w:t xml:space="preserve"> field re</w:t>
      </w:r>
      <w:r>
        <w:rPr>
          <w:sz w:val="24"/>
        </w:rPr>
        <w:t xml:space="preserve">plicates.  Replicates are collected as duplicates or triplicates and efforts are made to collect </w:t>
      </w:r>
      <w:proofErr w:type="gramStart"/>
      <w:r>
        <w:rPr>
          <w:sz w:val="24"/>
        </w:rPr>
        <w:t>these</w:t>
      </w:r>
      <w:proofErr w:type="gramEnd"/>
      <w:r>
        <w:rPr>
          <w:sz w:val="24"/>
        </w:rPr>
        <w:t xml:space="preserve"> one minute later than initial sample.</w:t>
      </w:r>
    </w:p>
    <w:p w:rsidR="00101613" w:rsidRPr="00101613" w:rsidRDefault="00101613" w:rsidP="00101613">
      <w:pPr>
        <w:numPr>
          <w:ilvl w:val="2"/>
          <w:numId w:val="16"/>
        </w:numPr>
        <w:rPr>
          <w:sz w:val="24"/>
        </w:rPr>
      </w:pPr>
      <w:r>
        <w:rPr>
          <w:b/>
          <w:bCs/>
          <w:sz w:val="24"/>
        </w:rPr>
        <w:t xml:space="preserve"> </w:t>
      </w:r>
      <w:r w:rsidRPr="00CD129D">
        <w:rPr>
          <w:b/>
          <w:bCs/>
          <w:sz w:val="24"/>
        </w:rPr>
        <w:t>Laboratory variability</w:t>
      </w:r>
      <w:r w:rsidRPr="00101613">
        <w:rPr>
          <w:sz w:val="24"/>
        </w:rPr>
        <w:t xml:space="preserve"> – </w:t>
      </w:r>
      <w:r w:rsidR="00CD129D">
        <w:rPr>
          <w:sz w:val="24"/>
        </w:rPr>
        <w:t>laboratory replication is 10% for nutrient samples, chlorophyll samples are not replicated</w:t>
      </w:r>
    </w:p>
    <w:p w:rsidR="00101613" w:rsidRPr="00101613" w:rsidRDefault="00101613" w:rsidP="00101613">
      <w:pPr>
        <w:numPr>
          <w:ilvl w:val="2"/>
          <w:numId w:val="16"/>
        </w:numPr>
        <w:rPr>
          <w:sz w:val="24"/>
        </w:rPr>
      </w:pPr>
      <w:r w:rsidRPr="00101613">
        <w:rPr>
          <w:b/>
          <w:bCs/>
          <w:sz w:val="24"/>
        </w:rPr>
        <w:t>Inter-organizational splits</w:t>
      </w:r>
      <w:r>
        <w:rPr>
          <w:sz w:val="24"/>
        </w:rPr>
        <w:t xml:space="preserve"> – no samples are split between different laboratories for analyses</w:t>
      </w:r>
    </w:p>
    <w:p w:rsidR="00101613" w:rsidRPr="00101613" w:rsidRDefault="00101613" w:rsidP="00101613">
      <w:pPr>
        <w:ind w:left="720"/>
        <w:rPr>
          <w:sz w:val="24"/>
        </w:rPr>
      </w:pPr>
    </w:p>
    <w:p w:rsidR="00101613" w:rsidRPr="00101613" w:rsidRDefault="00101613" w:rsidP="00101613">
      <w:pPr>
        <w:numPr>
          <w:ilvl w:val="1"/>
          <w:numId w:val="16"/>
        </w:numPr>
        <w:rPr>
          <w:sz w:val="24"/>
        </w:rPr>
      </w:pPr>
      <w:r w:rsidRPr="00101613">
        <w:rPr>
          <w:b/>
          <w:bCs/>
          <w:sz w:val="24"/>
        </w:rPr>
        <w:t>Accuracy</w:t>
      </w:r>
    </w:p>
    <w:p w:rsidR="00CD129D" w:rsidRDefault="00101613" w:rsidP="00101613">
      <w:pPr>
        <w:numPr>
          <w:ilvl w:val="2"/>
          <w:numId w:val="16"/>
        </w:numPr>
        <w:rPr>
          <w:sz w:val="24"/>
        </w:rPr>
      </w:pPr>
      <w:r w:rsidRPr="00CD129D">
        <w:rPr>
          <w:b/>
          <w:bCs/>
          <w:sz w:val="24"/>
        </w:rPr>
        <w:t>Sample spikes</w:t>
      </w:r>
      <w:r w:rsidRPr="00101613">
        <w:rPr>
          <w:sz w:val="24"/>
        </w:rPr>
        <w:t xml:space="preserve"> –</w:t>
      </w:r>
      <w:r w:rsidR="00CD129D">
        <w:rPr>
          <w:sz w:val="24"/>
        </w:rPr>
        <w:t xml:space="preserve"> </w:t>
      </w:r>
      <w:r w:rsidR="00F870C3">
        <w:rPr>
          <w:sz w:val="24"/>
        </w:rPr>
        <w:t xml:space="preserve">accepting data at 100 </w:t>
      </w:r>
      <w:r w:rsidR="00CD129D">
        <w:rPr>
          <w:sz w:val="24"/>
        </w:rPr>
        <w:t>%</w:t>
      </w:r>
      <w:r w:rsidR="00F870C3">
        <w:rPr>
          <w:sz w:val="24"/>
        </w:rPr>
        <w:t xml:space="preserve"> +/- 20 %</w:t>
      </w:r>
      <w:r w:rsidR="00CD129D">
        <w:rPr>
          <w:sz w:val="24"/>
        </w:rPr>
        <w:t xml:space="preserve">, </w:t>
      </w:r>
      <w:r w:rsidR="00F870C3">
        <w:rPr>
          <w:sz w:val="24"/>
        </w:rPr>
        <w:t xml:space="preserve">samples are </w:t>
      </w:r>
      <w:r w:rsidR="00CD129D">
        <w:rPr>
          <w:sz w:val="24"/>
        </w:rPr>
        <w:t>typically in the 90</w:t>
      </w:r>
      <w:r w:rsidR="00F870C3">
        <w:rPr>
          <w:sz w:val="24"/>
        </w:rPr>
        <w:t xml:space="preserve">-110 </w:t>
      </w:r>
      <w:r w:rsidR="00CD129D">
        <w:rPr>
          <w:sz w:val="24"/>
        </w:rPr>
        <w:t>% range</w:t>
      </w:r>
    </w:p>
    <w:p w:rsidR="00101613" w:rsidRPr="00101613" w:rsidRDefault="00101613" w:rsidP="00101613">
      <w:pPr>
        <w:numPr>
          <w:ilvl w:val="2"/>
          <w:numId w:val="16"/>
        </w:numPr>
        <w:rPr>
          <w:sz w:val="24"/>
        </w:rPr>
      </w:pPr>
      <w:r w:rsidRPr="00101613">
        <w:rPr>
          <w:b/>
          <w:bCs/>
          <w:sz w:val="24"/>
        </w:rPr>
        <w:t xml:space="preserve">Standard reference material analysis – </w:t>
      </w:r>
      <w:r>
        <w:rPr>
          <w:bCs/>
          <w:sz w:val="24"/>
        </w:rPr>
        <w:t xml:space="preserve">no </w:t>
      </w:r>
      <w:r w:rsidR="00CD129D">
        <w:rPr>
          <w:bCs/>
          <w:sz w:val="24"/>
        </w:rPr>
        <w:t xml:space="preserve">NOCNERR </w:t>
      </w:r>
      <w:r>
        <w:rPr>
          <w:bCs/>
          <w:sz w:val="24"/>
        </w:rPr>
        <w:t>samples are sent to EPA for analyses</w:t>
      </w:r>
    </w:p>
    <w:p w:rsidR="00101613" w:rsidRPr="009B067E" w:rsidRDefault="00101613" w:rsidP="009B067E">
      <w:pPr>
        <w:numPr>
          <w:ilvl w:val="2"/>
          <w:numId w:val="16"/>
        </w:numPr>
        <w:rPr>
          <w:sz w:val="24"/>
        </w:rPr>
      </w:pPr>
      <w:r w:rsidRPr="009B067E">
        <w:rPr>
          <w:b/>
          <w:bCs/>
          <w:sz w:val="24"/>
        </w:rPr>
        <w:t>Cross calibration exercises</w:t>
      </w:r>
      <w:r w:rsidRPr="009B067E">
        <w:rPr>
          <w:sz w:val="24"/>
        </w:rPr>
        <w:t xml:space="preserve"> – NOCNERR is not participating in any cross calibration exercises</w:t>
      </w:r>
    </w:p>
    <w:p w:rsidR="009B067E" w:rsidRPr="009B067E" w:rsidRDefault="009B067E" w:rsidP="009B067E">
      <w:pPr>
        <w:ind w:left="720"/>
        <w:rPr>
          <w:sz w:val="24"/>
        </w:rPr>
      </w:pPr>
    </w:p>
    <w:p w:rsidR="00101613" w:rsidRPr="00101613" w:rsidRDefault="00101613" w:rsidP="00101613">
      <w:pPr>
        <w:pStyle w:val="HTMLPreformatted"/>
        <w:rPr>
          <w:rFonts w:ascii="Times New Roman" w:hAnsi="Times New Roman" w:cs="Times New Roman"/>
          <w:b/>
          <w:bCs/>
          <w:i/>
          <w:sz w:val="24"/>
          <w:szCs w:val="24"/>
          <w:u w:val="single"/>
        </w:rPr>
      </w:pPr>
      <w:r w:rsidRPr="00101613">
        <w:rPr>
          <w:rFonts w:ascii="Times New Roman" w:hAnsi="Times New Roman" w:cs="Times New Roman"/>
          <w:b/>
          <w:bCs/>
          <w:sz w:val="24"/>
          <w:szCs w:val="24"/>
        </w:rPr>
        <w:t>15) QAQC flag definitions</w:t>
      </w:r>
    </w:p>
    <w:p w:rsidR="009B067E" w:rsidRDefault="009B067E" w:rsidP="009B067E">
      <w:pPr>
        <w:pStyle w:val="HTMLPreformatted"/>
        <w:ind w:right="720"/>
        <w:jc w:val="both"/>
        <w:rPr>
          <w:rFonts w:ascii="Times New Roman" w:hAnsi="Times New Roman" w:cs="Times New Roman"/>
          <w:bCs/>
          <w:sz w:val="24"/>
          <w:szCs w:val="24"/>
        </w:rPr>
      </w:pPr>
    </w:p>
    <w:p w:rsidR="00003595" w:rsidRDefault="00003595" w:rsidP="00003595">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003595" w:rsidRDefault="00003595" w:rsidP="00003595">
      <w:pPr>
        <w:pStyle w:val="HTMLPreformatted"/>
        <w:ind w:left="720" w:right="720"/>
        <w:jc w:val="both"/>
        <w:rPr>
          <w:rFonts w:ascii="Garamond" w:hAnsi="Garamond"/>
          <w:bCs/>
          <w:sz w:val="22"/>
          <w:szCs w:val="22"/>
        </w:rPr>
      </w:pPr>
    </w:p>
    <w:p w:rsidR="00003595" w:rsidRDefault="00003595" w:rsidP="00003595">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003595" w:rsidRPr="004341A7" w:rsidRDefault="00003595" w:rsidP="0000359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003595" w:rsidRPr="004341A7" w:rsidRDefault="00003595" w:rsidP="0000359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003595" w:rsidRPr="004341A7" w:rsidRDefault="00003595" w:rsidP="00003595">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003595" w:rsidRPr="004341A7" w:rsidRDefault="00003595" w:rsidP="00003595">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003595" w:rsidRPr="004341A7" w:rsidRDefault="00003595" w:rsidP="0000359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003595" w:rsidRPr="004341A7" w:rsidRDefault="00003595" w:rsidP="0000359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003595" w:rsidRPr="004341A7" w:rsidRDefault="00003595" w:rsidP="0000359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003595" w:rsidRDefault="00003595" w:rsidP="00003595">
      <w:r>
        <w:tab/>
      </w:r>
    </w:p>
    <w:p w:rsidR="00003595" w:rsidRPr="00F353DE" w:rsidRDefault="00003595" w:rsidP="00003595">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2D25CF" w:rsidRDefault="002D25CF" w:rsidP="00101613">
      <w:pPr>
        <w:pStyle w:val="HTMLPreformatted"/>
        <w:rPr>
          <w:rFonts w:ascii="Times New Roman" w:hAnsi="Times New Roman" w:cs="Times New Roman"/>
          <w:bCs/>
          <w:sz w:val="24"/>
          <w:szCs w:val="24"/>
        </w:rPr>
      </w:pPr>
    </w:p>
    <w:p w:rsidR="00101613" w:rsidRPr="00101613" w:rsidRDefault="00101613" w:rsidP="00101613">
      <w:pPr>
        <w:pStyle w:val="HTMLPreformatted"/>
        <w:rPr>
          <w:rFonts w:ascii="Times New Roman" w:hAnsi="Times New Roman" w:cs="Times New Roman"/>
          <w:sz w:val="24"/>
          <w:szCs w:val="24"/>
        </w:rPr>
      </w:pPr>
      <w:r w:rsidRPr="00101613">
        <w:rPr>
          <w:rFonts w:ascii="Times New Roman" w:hAnsi="Times New Roman" w:cs="Times New Roman"/>
          <w:b/>
          <w:sz w:val="24"/>
          <w:szCs w:val="24"/>
        </w:rPr>
        <w:t>16)  QAQC code definitions</w:t>
      </w:r>
      <w:r w:rsidRPr="00101613">
        <w:rPr>
          <w:rFonts w:ascii="Times New Roman" w:hAnsi="Times New Roman" w:cs="Times New Roman"/>
          <w:sz w:val="24"/>
          <w:szCs w:val="24"/>
        </w:rPr>
        <w:t xml:space="preserve"> </w:t>
      </w:r>
    </w:p>
    <w:p w:rsidR="009B067E" w:rsidRDefault="009B067E" w:rsidP="009B067E">
      <w:pPr>
        <w:pStyle w:val="HTMLPreformatted"/>
        <w:ind w:right="720"/>
        <w:jc w:val="both"/>
        <w:rPr>
          <w:rFonts w:ascii="Times New Roman" w:hAnsi="Times New Roman" w:cs="Times New Roman"/>
          <w:sz w:val="24"/>
          <w:szCs w:val="24"/>
        </w:rPr>
      </w:pPr>
    </w:p>
    <w:p w:rsidR="002D25CF" w:rsidRPr="00BF1A9B" w:rsidRDefault="002D25CF" w:rsidP="002D25CF">
      <w:pPr>
        <w:pStyle w:val="HTMLPreformatted"/>
        <w:ind w:left="360" w:right="720"/>
        <w:jc w:val="both"/>
        <w:rPr>
          <w:rFonts w:ascii="Times New Roman" w:hAnsi="Times New Roman" w:cs="Times New Roman"/>
          <w:sz w:val="22"/>
          <w:szCs w:val="22"/>
        </w:rPr>
      </w:pPr>
      <w:r w:rsidRPr="00BF1A9B">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BF1A9B">
        <w:rPr>
          <w:rFonts w:ascii="Times New Roman" w:hAnsi="Times New Roman" w:cs="Times New Roman"/>
          <w:sz w:val="22"/>
          <w:szCs w:val="22"/>
        </w:rPr>
        <w:t>F_Record</w:t>
      </w:r>
      <w:proofErr w:type="spellEnd"/>
      <w:r w:rsidRPr="00BF1A9B">
        <w:rPr>
          <w:rFonts w:ascii="Times New Roman" w:hAnsi="Times New Roman" w:cs="Times New Roman"/>
          <w:sz w:val="22"/>
          <w:szCs w:val="22"/>
        </w:rPr>
        <w:t>) in the nutrient data allows multiple comment codes to be applied to the entire data record.</w:t>
      </w:r>
    </w:p>
    <w:p w:rsidR="002D25CF" w:rsidRPr="00BF1A9B" w:rsidRDefault="002D25CF" w:rsidP="002D25CF">
      <w:pPr>
        <w:pStyle w:val="HTMLPreformatted"/>
        <w:ind w:left="720" w:right="720"/>
        <w:jc w:val="both"/>
        <w:rPr>
          <w:rFonts w:ascii="Times New Roman" w:hAnsi="Times New Roman" w:cs="Times New Roman"/>
          <w:sz w:val="22"/>
          <w:szCs w:val="22"/>
        </w:rPr>
      </w:pPr>
    </w:p>
    <w:p w:rsidR="002D25CF" w:rsidRPr="00BF1A9B" w:rsidRDefault="002D25CF" w:rsidP="002D25CF">
      <w:pPr>
        <w:pStyle w:val="BodyTextIndent"/>
        <w:tabs>
          <w:tab w:val="left" w:pos="720"/>
          <w:tab w:val="left" w:pos="1530"/>
          <w:tab w:val="left" w:pos="1800"/>
        </w:tabs>
        <w:ind w:right="720"/>
        <w:jc w:val="both"/>
        <w:rPr>
          <w:bCs/>
          <w:sz w:val="22"/>
          <w:szCs w:val="22"/>
        </w:rPr>
      </w:pPr>
      <w:r w:rsidRPr="00BF1A9B">
        <w:rPr>
          <w:bCs/>
          <w:sz w:val="22"/>
          <w:szCs w:val="22"/>
        </w:rPr>
        <w:t xml:space="preserve">General errors </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GCM</w:t>
      </w:r>
      <w:r w:rsidRPr="00BF1A9B">
        <w:rPr>
          <w:rFonts w:eastAsia="Calibri"/>
        </w:rPr>
        <w:tab/>
        <w:t>Calculated value could not be determined due to missing data</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GCR</w:t>
      </w:r>
      <w:r w:rsidRPr="00BF1A9B">
        <w:rPr>
          <w:rFonts w:eastAsia="Calibri"/>
        </w:rPr>
        <w:tab/>
        <w:t>Calculated value could not be determined due to rejected data</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lastRenderedPageBreak/>
        <w:tab/>
        <w:t>GDM</w:t>
      </w:r>
      <w:r w:rsidRPr="00BF1A9B">
        <w:rPr>
          <w:rFonts w:eastAsia="Calibri"/>
        </w:rPr>
        <w:tab/>
        <w:t>Data missing or sample never collected</w:t>
      </w:r>
    </w:p>
    <w:p w:rsidR="002D25CF" w:rsidRDefault="002D25CF" w:rsidP="002D25CF">
      <w:pPr>
        <w:tabs>
          <w:tab w:val="left" w:pos="720"/>
          <w:tab w:val="left" w:pos="1530"/>
          <w:tab w:val="left" w:pos="1980"/>
        </w:tabs>
        <w:ind w:left="360" w:right="720"/>
        <w:rPr>
          <w:rFonts w:eastAsia="Calibri"/>
        </w:rPr>
      </w:pPr>
      <w:r w:rsidRPr="00BF1A9B">
        <w:rPr>
          <w:rFonts w:eastAsia="Calibri"/>
        </w:rPr>
        <w:tab/>
        <w:t>GQD</w:t>
      </w:r>
      <w:r w:rsidRPr="00BF1A9B">
        <w:rPr>
          <w:rFonts w:eastAsia="Calibri"/>
        </w:rPr>
        <w:tab/>
        <w:t>Data rejected due to QA/QC checks</w:t>
      </w:r>
    </w:p>
    <w:p w:rsidR="002D25CF" w:rsidRDefault="002D25CF" w:rsidP="002D25CF">
      <w:pPr>
        <w:tabs>
          <w:tab w:val="left" w:pos="720"/>
          <w:tab w:val="left" w:pos="1530"/>
          <w:tab w:val="left" w:pos="1980"/>
        </w:tabs>
        <w:ind w:left="360" w:right="720"/>
        <w:rPr>
          <w:rFonts w:eastAsia="Calibri"/>
        </w:rPr>
      </w:pPr>
      <w:r>
        <w:rPr>
          <w:rFonts w:eastAsia="Calibri"/>
        </w:rPr>
        <w:tab/>
      </w:r>
      <w:r w:rsidRPr="00206B9B">
        <w:rPr>
          <w:rFonts w:eastAsia="Calibri"/>
        </w:rPr>
        <w:t>GQS</w:t>
      </w:r>
      <w:r w:rsidRPr="00206B9B">
        <w:rPr>
          <w:rFonts w:eastAsia="Calibri"/>
        </w:rPr>
        <w:tab/>
        <w:t xml:space="preserve">Data </w:t>
      </w:r>
      <w:r>
        <w:rPr>
          <w:rFonts w:eastAsia="Calibri"/>
        </w:rPr>
        <w:t>suspect</w:t>
      </w:r>
      <w:r w:rsidRPr="00206B9B">
        <w:rPr>
          <w:rFonts w:eastAsia="Calibri"/>
        </w:rPr>
        <w:t xml:space="preserve"> due to QA/QC checks</w:t>
      </w:r>
    </w:p>
    <w:p w:rsidR="002D25CF" w:rsidRPr="00BF1A9B" w:rsidRDefault="002D25CF" w:rsidP="002D25CF">
      <w:pPr>
        <w:tabs>
          <w:tab w:val="left" w:pos="720"/>
          <w:tab w:val="left" w:pos="1530"/>
          <w:tab w:val="left" w:pos="1980"/>
        </w:tabs>
        <w:ind w:left="360" w:right="720"/>
        <w:rPr>
          <w:rFonts w:eastAsia="Calibri"/>
        </w:rPr>
      </w:pPr>
    </w:p>
    <w:p w:rsidR="002D25CF" w:rsidRPr="00BF1A9B" w:rsidRDefault="002D25CF" w:rsidP="002D25CF">
      <w:pPr>
        <w:pStyle w:val="BodyTextIndent"/>
        <w:tabs>
          <w:tab w:val="left" w:pos="720"/>
          <w:tab w:val="left" w:pos="1530"/>
          <w:tab w:val="left" w:pos="1980"/>
        </w:tabs>
        <w:ind w:right="720"/>
        <w:jc w:val="both"/>
        <w:rPr>
          <w:bCs/>
          <w:sz w:val="22"/>
          <w:szCs w:val="22"/>
        </w:rPr>
      </w:pPr>
      <w:r w:rsidRPr="00BF1A9B">
        <w:rPr>
          <w:bCs/>
          <w:sz w:val="22"/>
          <w:szCs w:val="22"/>
        </w:rPr>
        <w:t xml:space="preserve">Sensor errors </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SBL</w:t>
      </w:r>
      <w:r w:rsidRPr="00BF1A9B">
        <w:rPr>
          <w:rFonts w:eastAsia="Calibri"/>
        </w:rPr>
        <w:tab/>
        <w:t>Value below minimum limit of method detection</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SCB</w:t>
      </w:r>
      <w:r w:rsidRPr="00BF1A9B">
        <w:rPr>
          <w:rFonts w:eastAsia="Calibri"/>
        </w:rPr>
        <w:tab/>
        <w:t>Value calculated with a value that is below the MDL</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SCC</w:t>
      </w:r>
      <w:r w:rsidRPr="00BF1A9B">
        <w:rPr>
          <w:rFonts w:eastAsia="Calibri"/>
        </w:rPr>
        <w:tab/>
        <w:t>Calculation with this component resulted in a negative value</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SNV</w:t>
      </w:r>
      <w:r w:rsidRPr="00BF1A9B">
        <w:rPr>
          <w:rFonts w:eastAsia="Calibri"/>
        </w:rPr>
        <w:tab/>
        <w:t>Calculated value is negative</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SRD</w:t>
      </w:r>
      <w:r w:rsidRPr="00BF1A9B">
        <w:rPr>
          <w:rFonts w:eastAsia="Calibri"/>
        </w:rPr>
        <w:tab/>
        <w:t>Replicate values differ substantially</w:t>
      </w:r>
    </w:p>
    <w:p w:rsidR="002D25CF" w:rsidRDefault="002D25CF" w:rsidP="002D25CF">
      <w:pPr>
        <w:tabs>
          <w:tab w:val="left" w:pos="720"/>
          <w:tab w:val="left" w:pos="1530"/>
          <w:tab w:val="left" w:pos="1980"/>
        </w:tabs>
        <w:ind w:left="360" w:right="720"/>
        <w:rPr>
          <w:rFonts w:eastAsia="Calibri"/>
        </w:rPr>
      </w:pPr>
      <w:r w:rsidRPr="00BF1A9B">
        <w:rPr>
          <w:rFonts w:eastAsia="Calibri"/>
        </w:rPr>
        <w:tab/>
        <w:t>SUL</w:t>
      </w:r>
      <w:r w:rsidRPr="00BF1A9B">
        <w:rPr>
          <w:rFonts w:eastAsia="Calibri"/>
        </w:rPr>
        <w:tab/>
        <w:t>Value above upper limit of method detection</w:t>
      </w:r>
    </w:p>
    <w:p w:rsidR="002D25CF" w:rsidRPr="00BF1A9B" w:rsidRDefault="002D25CF" w:rsidP="002D25CF">
      <w:pPr>
        <w:tabs>
          <w:tab w:val="left" w:pos="720"/>
          <w:tab w:val="left" w:pos="1530"/>
          <w:tab w:val="left" w:pos="1980"/>
        </w:tabs>
        <w:ind w:left="360" w:right="720"/>
        <w:rPr>
          <w:rFonts w:eastAsia="Calibri"/>
        </w:rPr>
      </w:pPr>
    </w:p>
    <w:p w:rsidR="002D25CF" w:rsidRPr="00BF1A9B" w:rsidRDefault="002D25CF" w:rsidP="002D25CF">
      <w:pPr>
        <w:pStyle w:val="BodyTextIndent"/>
        <w:tabs>
          <w:tab w:val="left" w:pos="720"/>
          <w:tab w:val="left" w:pos="1530"/>
          <w:tab w:val="left" w:pos="1980"/>
        </w:tabs>
        <w:ind w:right="720"/>
        <w:rPr>
          <w:bCs/>
          <w:sz w:val="22"/>
          <w:szCs w:val="22"/>
        </w:rPr>
      </w:pPr>
      <w:r w:rsidRPr="00BF1A9B">
        <w:rPr>
          <w:bCs/>
          <w:sz w:val="22"/>
          <w:szCs w:val="22"/>
        </w:rPr>
        <w:t>Parameter Comments</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CDR</w:t>
      </w:r>
      <w:r w:rsidRPr="00BF1A9B">
        <w:rPr>
          <w:rFonts w:eastAsia="Calibri"/>
        </w:rPr>
        <w:tab/>
        <w:t>Sample diluted and rerun</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2D25CF" w:rsidRPr="00BF1A9B" w:rsidRDefault="002D25CF" w:rsidP="002D25CF">
      <w:pPr>
        <w:tabs>
          <w:tab w:val="left" w:pos="720"/>
          <w:tab w:val="left" w:pos="1530"/>
          <w:tab w:val="left" w:pos="1980"/>
        </w:tabs>
        <w:ind w:left="360"/>
        <w:rPr>
          <w:rFonts w:eastAsia="Calibri"/>
        </w:rPr>
      </w:pPr>
      <w:r w:rsidRPr="00BF1A9B">
        <w:rPr>
          <w:rFonts w:eastAsia="Calibri"/>
        </w:rPr>
        <w:tab/>
        <w:t>CIP</w:t>
      </w:r>
      <w:r w:rsidRPr="00BF1A9B">
        <w:rPr>
          <w:rFonts w:eastAsia="Calibri"/>
        </w:rPr>
        <w:tab/>
        <w:t>Ice present in sample vicinity</w:t>
      </w:r>
    </w:p>
    <w:p w:rsidR="002D25CF" w:rsidRPr="00BF1A9B" w:rsidRDefault="002D25CF" w:rsidP="002D25CF">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2D25CF" w:rsidRPr="00BF1A9B" w:rsidRDefault="002D25CF" w:rsidP="002D25CF">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2D25CF" w:rsidRPr="00BF1A9B" w:rsidRDefault="002D25CF" w:rsidP="002D25CF">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2D25CF" w:rsidRPr="00BF1A9B" w:rsidRDefault="002D25CF" w:rsidP="002D25CF">
      <w:pPr>
        <w:pStyle w:val="BodyTextIndent"/>
        <w:tabs>
          <w:tab w:val="left" w:pos="720"/>
          <w:tab w:val="left" w:pos="1530"/>
          <w:tab w:val="left" w:pos="1980"/>
        </w:tabs>
        <w:ind w:right="720"/>
        <w:rPr>
          <w:b/>
          <w:sz w:val="22"/>
          <w:szCs w:val="22"/>
        </w:rPr>
      </w:pPr>
    </w:p>
    <w:p w:rsidR="002D25CF" w:rsidRPr="00BF1A9B" w:rsidRDefault="002D25CF" w:rsidP="002D25CF">
      <w:pPr>
        <w:pStyle w:val="BodyTextIndent"/>
        <w:tabs>
          <w:tab w:val="left" w:pos="720"/>
          <w:tab w:val="left" w:pos="1530"/>
          <w:tab w:val="left" w:pos="1980"/>
        </w:tabs>
        <w:ind w:right="720"/>
        <w:rPr>
          <w:sz w:val="22"/>
          <w:szCs w:val="22"/>
        </w:rPr>
      </w:pPr>
      <w:r w:rsidRPr="00BF1A9B">
        <w:rPr>
          <w:sz w:val="22"/>
          <w:szCs w:val="22"/>
        </w:rPr>
        <w:t>Record comments</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2D25CF" w:rsidRPr="00BF1A9B" w:rsidRDefault="002D25CF" w:rsidP="002D25CF">
      <w:pPr>
        <w:tabs>
          <w:tab w:val="left" w:pos="720"/>
          <w:tab w:val="left" w:pos="1530"/>
          <w:tab w:val="left" w:pos="1980"/>
        </w:tabs>
        <w:ind w:left="360"/>
        <w:rPr>
          <w:rFonts w:eastAsia="Calibri"/>
        </w:rPr>
      </w:pPr>
      <w:r w:rsidRPr="00BF1A9B">
        <w:rPr>
          <w:rFonts w:eastAsia="Calibri"/>
        </w:rPr>
        <w:tab/>
        <w:t>CIP</w:t>
      </w:r>
      <w:r w:rsidRPr="00BF1A9B">
        <w:rPr>
          <w:rFonts w:eastAsia="Calibri"/>
        </w:rPr>
        <w:tab/>
        <w:t>Ice present in sample vicinity</w:t>
      </w:r>
    </w:p>
    <w:p w:rsidR="002D25CF" w:rsidRPr="00BF1A9B" w:rsidRDefault="002D25CF" w:rsidP="002D25CF">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2D25CF" w:rsidRPr="00BF1A9B" w:rsidRDefault="002D25CF" w:rsidP="002D25CF">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2D25CF" w:rsidRPr="00BF1A9B" w:rsidRDefault="002D25CF" w:rsidP="002D25CF">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2D25CF" w:rsidRDefault="002D25CF" w:rsidP="002D25CF">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2D25CF" w:rsidRPr="00BF1A9B" w:rsidRDefault="002D25CF" w:rsidP="002D25CF">
      <w:pPr>
        <w:tabs>
          <w:tab w:val="left" w:pos="720"/>
          <w:tab w:val="left" w:pos="1530"/>
          <w:tab w:val="left" w:pos="1980"/>
        </w:tabs>
        <w:ind w:left="360" w:right="720"/>
        <w:rPr>
          <w:rFonts w:eastAsia="Calibri"/>
        </w:rPr>
      </w:pPr>
    </w:p>
    <w:p w:rsidR="002D25CF" w:rsidRPr="00BF1A9B" w:rsidRDefault="002D25CF" w:rsidP="002D25CF">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Cloud cover</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CCL</w:t>
      </w:r>
      <w:r w:rsidRPr="00BF1A9B">
        <w:rPr>
          <w:rFonts w:eastAsia="Calibri"/>
        </w:rPr>
        <w:tab/>
        <w:t xml:space="preserve">clear (0-10%) </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CSP</w:t>
      </w:r>
      <w:r w:rsidRPr="00BF1A9B">
        <w:rPr>
          <w:rFonts w:eastAsia="Calibri"/>
        </w:rPr>
        <w:tab/>
        <w:t>scattered to partly cloudy (10-50%)</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CPB</w:t>
      </w:r>
      <w:r w:rsidRPr="00BF1A9B">
        <w:rPr>
          <w:rFonts w:eastAsia="Calibri"/>
        </w:rPr>
        <w:tab/>
        <w:t>partly to broken (50-90%)</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COC</w:t>
      </w:r>
      <w:r w:rsidRPr="00BF1A9B">
        <w:rPr>
          <w:rFonts w:eastAsia="Calibri"/>
        </w:rPr>
        <w:tab/>
        <w:t>overcast (&gt;90%)</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CFY</w:t>
      </w:r>
      <w:r w:rsidRPr="00BF1A9B">
        <w:rPr>
          <w:rFonts w:eastAsia="Calibri"/>
        </w:rPr>
        <w:tab/>
        <w:t>foggy</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CHY</w:t>
      </w:r>
      <w:r w:rsidRPr="00BF1A9B">
        <w:rPr>
          <w:rFonts w:eastAsia="Calibri"/>
        </w:rPr>
        <w:tab/>
        <w:t>hazy</w:t>
      </w:r>
    </w:p>
    <w:p w:rsidR="002D25CF" w:rsidRDefault="002D25CF" w:rsidP="002D25CF">
      <w:pPr>
        <w:tabs>
          <w:tab w:val="left" w:pos="720"/>
          <w:tab w:val="left" w:pos="1530"/>
          <w:tab w:val="left" w:pos="1980"/>
        </w:tabs>
        <w:ind w:left="360" w:right="720"/>
        <w:rPr>
          <w:rFonts w:eastAsia="Calibri"/>
        </w:rPr>
      </w:pPr>
      <w:r w:rsidRPr="00BF1A9B">
        <w:rPr>
          <w:rFonts w:eastAsia="Calibri"/>
        </w:rPr>
        <w:tab/>
        <w:t>CCC</w:t>
      </w:r>
      <w:r w:rsidRPr="00BF1A9B">
        <w:rPr>
          <w:rFonts w:eastAsia="Calibri"/>
        </w:rPr>
        <w:tab/>
        <w:t>cloud (no percentage)</w:t>
      </w:r>
    </w:p>
    <w:p w:rsidR="002D25CF" w:rsidRPr="00BF1A9B" w:rsidRDefault="002D25CF" w:rsidP="002D25CF">
      <w:pPr>
        <w:tabs>
          <w:tab w:val="left" w:pos="720"/>
          <w:tab w:val="left" w:pos="1530"/>
          <w:tab w:val="left" w:pos="1980"/>
        </w:tabs>
        <w:ind w:left="360" w:right="720"/>
        <w:rPr>
          <w:rFonts w:eastAsia="Calibri"/>
        </w:rPr>
      </w:pPr>
    </w:p>
    <w:p w:rsidR="002D25CF" w:rsidRPr="00BF1A9B" w:rsidRDefault="002D25CF" w:rsidP="002D25CF">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Precipitation</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PNP</w:t>
      </w:r>
      <w:r w:rsidRPr="00BF1A9B">
        <w:rPr>
          <w:rFonts w:eastAsia="Calibri"/>
        </w:rPr>
        <w:tab/>
        <w:t xml:space="preserve">none </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PDR</w:t>
      </w:r>
      <w:r w:rsidRPr="00BF1A9B">
        <w:rPr>
          <w:rFonts w:eastAsia="Calibri"/>
        </w:rPr>
        <w:tab/>
        <w:t>drizzle</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PLR</w:t>
      </w:r>
      <w:r w:rsidRPr="00BF1A9B">
        <w:rPr>
          <w:rFonts w:eastAsia="Calibri"/>
        </w:rPr>
        <w:tab/>
        <w:t>light rain</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PHR</w:t>
      </w:r>
      <w:r w:rsidRPr="00BF1A9B">
        <w:rPr>
          <w:rFonts w:eastAsia="Calibri"/>
        </w:rPr>
        <w:tab/>
        <w:t>heavy rain</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PSQ</w:t>
      </w:r>
      <w:r w:rsidRPr="00BF1A9B">
        <w:rPr>
          <w:rFonts w:eastAsia="Calibri"/>
        </w:rPr>
        <w:tab/>
        <w:t>squally</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PFQ</w:t>
      </w:r>
      <w:r w:rsidRPr="00BF1A9B">
        <w:rPr>
          <w:rFonts w:eastAsia="Calibri"/>
        </w:rPr>
        <w:tab/>
        <w:t>frozen precipitation (sleet/snow/freezing rain)</w:t>
      </w:r>
    </w:p>
    <w:p w:rsidR="002D25CF" w:rsidRDefault="002D25CF" w:rsidP="002D25CF">
      <w:pPr>
        <w:tabs>
          <w:tab w:val="left" w:pos="720"/>
          <w:tab w:val="left" w:pos="1530"/>
          <w:tab w:val="left" w:pos="1980"/>
        </w:tabs>
        <w:ind w:left="360" w:right="720"/>
        <w:rPr>
          <w:rFonts w:eastAsia="Calibri"/>
        </w:rPr>
      </w:pPr>
      <w:r w:rsidRPr="00BF1A9B">
        <w:rPr>
          <w:rFonts w:eastAsia="Calibri"/>
        </w:rPr>
        <w:tab/>
        <w:t>PSR</w:t>
      </w:r>
      <w:r w:rsidRPr="00BF1A9B">
        <w:rPr>
          <w:rFonts w:eastAsia="Calibri"/>
        </w:rPr>
        <w:tab/>
        <w:t>mixed rain and snow</w:t>
      </w:r>
    </w:p>
    <w:p w:rsidR="002D25CF" w:rsidRPr="00BF1A9B" w:rsidRDefault="002D25CF" w:rsidP="002D25CF">
      <w:pPr>
        <w:tabs>
          <w:tab w:val="left" w:pos="720"/>
          <w:tab w:val="left" w:pos="1530"/>
          <w:tab w:val="left" w:pos="1980"/>
        </w:tabs>
        <w:ind w:left="360" w:right="720"/>
        <w:rPr>
          <w:rFonts w:eastAsia="Calibri"/>
        </w:rPr>
      </w:pPr>
    </w:p>
    <w:p w:rsidR="002D25CF" w:rsidRPr="00BF1A9B" w:rsidRDefault="002D25CF" w:rsidP="002D25CF">
      <w:pPr>
        <w:pStyle w:val="BodyTextIndent"/>
        <w:tabs>
          <w:tab w:val="left" w:pos="720"/>
          <w:tab w:val="left" w:pos="1530"/>
          <w:tab w:val="left" w:pos="1980"/>
        </w:tabs>
        <w:ind w:right="720"/>
        <w:rPr>
          <w:i/>
          <w:sz w:val="22"/>
          <w:szCs w:val="22"/>
        </w:rPr>
      </w:pPr>
      <w:r w:rsidRPr="00BF1A9B">
        <w:rPr>
          <w:sz w:val="22"/>
          <w:szCs w:val="22"/>
        </w:rPr>
        <w:lastRenderedPageBreak/>
        <w:t xml:space="preserve">  </w:t>
      </w:r>
      <w:r w:rsidRPr="00BF1A9B">
        <w:rPr>
          <w:i/>
          <w:sz w:val="22"/>
          <w:szCs w:val="22"/>
        </w:rPr>
        <w:t>Tide stage</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TSE</w:t>
      </w:r>
      <w:r w:rsidRPr="00BF1A9B">
        <w:rPr>
          <w:rFonts w:eastAsia="Calibri"/>
        </w:rPr>
        <w:tab/>
        <w:t xml:space="preserve">ebb tide </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TSF</w:t>
      </w:r>
      <w:r w:rsidRPr="00BF1A9B">
        <w:rPr>
          <w:rFonts w:eastAsia="Calibri"/>
        </w:rPr>
        <w:tab/>
        <w:t>flood tide</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TSH</w:t>
      </w:r>
      <w:r w:rsidRPr="00BF1A9B">
        <w:rPr>
          <w:rFonts w:eastAsia="Calibri"/>
        </w:rPr>
        <w:tab/>
        <w:t>high tide</w:t>
      </w:r>
    </w:p>
    <w:p w:rsidR="002D25CF" w:rsidRDefault="002D25CF" w:rsidP="002D25CF">
      <w:pPr>
        <w:tabs>
          <w:tab w:val="left" w:pos="720"/>
          <w:tab w:val="left" w:pos="1530"/>
          <w:tab w:val="left" w:pos="1980"/>
        </w:tabs>
        <w:ind w:left="360" w:right="720"/>
        <w:rPr>
          <w:rFonts w:eastAsia="Calibri"/>
        </w:rPr>
      </w:pPr>
      <w:r w:rsidRPr="00BF1A9B">
        <w:rPr>
          <w:rFonts w:eastAsia="Calibri"/>
        </w:rPr>
        <w:tab/>
        <w:t>TSL</w:t>
      </w:r>
      <w:r w:rsidRPr="00BF1A9B">
        <w:rPr>
          <w:rFonts w:eastAsia="Calibri"/>
        </w:rPr>
        <w:tab/>
        <w:t>low tide</w:t>
      </w:r>
    </w:p>
    <w:p w:rsidR="002D25CF" w:rsidRPr="00BF1A9B" w:rsidRDefault="002D25CF" w:rsidP="002D25CF">
      <w:pPr>
        <w:tabs>
          <w:tab w:val="left" w:pos="720"/>
          <w:tab w:val="left" w:pos="1530"/>
          <w:tab w:val="left" w:pos="1980"/>
        </w:tabs>
        <w:ind w:left="360" w:right="720"/>
        <w:rPr>
          <w:rFonts w:eastAsia="Calibri"/>
        </w:rPr>
      </w:pPr>
    </w:p>
    <w:p w:rsidR="002D25CF" w:rsidRPr="00BF1A9B" w:rsidRDefault="002D25CF" w:rsidP="002D25CF">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Wave height</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WH0</w:t>
      </w:r>
      <w:r w:rsidRPr="00BF1A9B">
        <w:rPr>
          <w:rFonts w:eastAsia="Calibri"/>
        </w:rPr>
        <w:tab/>
        <w:t xml:space="preserve">0 to &lt;0.1 meters </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WH1</w:t>
      </w:r>
      <w:r w:rsidRPr="00BF1A9B">
        <w:rPr>
          <w:rFonts w:eastAsia="Calibri"/>
        </w:rPr>
        <w:tab/>
        <w:t xml:space="preserve">0.1 to 0.3 meters </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WH2</w:t>
      </w:r>
      <w:r w:rsidRPr="00BF1A9B">
        <w:rPr>
          <w:rFonts w:eastAsia="Calibri"/>
        </w:rPr>
        <w:tab/>
        <w:t xml:space="preserve">0.3 to 0.6 meters </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WH3</w:t>
      </w:r>
      <w:r w:rsidRPr="00BF1A9B">
        <w:rPr>
          <w:rFonts w:eastAsia="Calibri"/>
        </w:rPr>
        <w:tab/>
        <w:t xml:space="preserve">0.6 to &gt; 1.0 meters </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WH4</w:t>
      </w:r>
      <w:r w:rsidRPr="00BF1A9B">
        <w:rPr>
          <w:rFonts w:eastAsia="Calibri"/>
        </w:rPr>
        <w:tab/>
        <w:t xml:space="preserve">1.0 to 1.3 meters </w:t>
      </w:r>
    </w:p>
    <w:p w:rsidR="002D25CF" w:rsidRDefault="002D25CF" w:rsidP="002D25CF">
      <w:pPr>
        <w:tabs>
          <w:tab w:val="left" w:pos="720"/>
          <w:tab w:val="left" w:pos="1530"/>
          <w:tab w:val="left" w:pos="1980"/>
        </w:tabs>
        <w:ind w:left="360" w:right="720"/>
        <w:rPr>
          <w:rFonts w:eastAsia="Calibri"/>
        </w:rPr>
      </w:pPr>
      <w:r w:rsidRPr="00BF1A9B">
        <w:rPr>
          <w:rFonts w:eastAsia="Calibri"/>
        </w:rPr>
        <w:tab/>
        <w:t>WH5</w:t>
      </w:r>
      <w:r w:rsidRPr="00BF1A9B">
        <w:rPr>
          <w:rFonts w:eastAsia="Calibri"/>
        </w:rPr>
        <w:tab/>
        <w:t xml:space="preserve">1.3 or greater meters </w:t>
      </w:r>
    </w:p>
    <w:p w:rsidR="002D25CF" w:rsidRPr="00BF1A9B" w:rsidRDefault="002D25CF" w:rsidP="002D25CF">
      <w:pPr>
        <w:tabs>
          <w:tab w:val="left" w:pos="720"/>
          <w:tab w:val="left" w:pos="1530"/>
          <w:tab w:val="left" w:pos="1980"/>
        </w:tabs>
        <w:ind w:left="360" w:right="720"/>
        <w:rPr>
          <w:rFonts w:eastAsia="Calibri"/>
          <w:i/>
        </w:rPr>
      </w:pPr>
    </w:p>
    <w:p w:rsidR="002D25CF" w:rsidRPr="00BF1A9B" w:rsidRDefault="002D25CF" w:rsidP="002D25CF">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Wind direction</w:t>
      </w:r>
    </w:p>
    <w:p w:rsidR="002D25CF" w:rsidRPr="00BF1A9B" w:rsidRDefault="002D25CF" w:rsidP="002D25CF">
      <w:pPr>
        <w:tabs>
          <w:tab w:val="left" w:pos="720"/>
          <w:tab w:val="left" w:pos="1530"/>
          <w:tab w:val="left" w:pos="1980"/>
        </w:tabs>
        <w:ind w:left="360" w:right="720"/>
        <w:rPr>
          <w:rFonts w:eastAsia="Calibri"/>
          <w:i/>
        </w:rPr>
      </w:pPr>
      <w:r>
        <w:rPr>
          <w:rFonts w:eastAsia="Calibri"/>
        </w:rPr>
        <w:tab/>
        <w:t>N</w:t>
      </w:r>
      <w:r>
        <w:rPr>
          <w:rFonts w:eastAsia="Calibri"/>
        </w:rPr>
        <w:tab/>
      </w:r>
      <w:r w:rsidRPr="00BF1A9B">
        <w:rPr>
          <w:rFonts w:eastAsia="Calibri"/>
        </w:rPr>
        <w:t xml:space="preserve">from the north </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NNE</w:t>
      </w:r>
      <w:r w:rsidRPr="00BF1A9B">
        <w:rPr>
          <w:rFonts w:eastAsia="Calibri"/>
        </w:rPr>
        <w:tab/>
        <w:t>from the north northeast</w:t>
      </w:r>
    </w:p>
    <w:p w:rsidR="002D25CF" w:rsidRPr="00BF1A9B" w:rsidRDefault="002D25CF" w:rsidP="002D25CF">
      <w:pPr>
        <w:tabs>
          <w:tab w:val="left" w:pos="720"/>
          <w:tab w:val="left" w:pos="1530"/>
          <w:tab w:val="left" w:pos="1980"/>
        </w:tabs>
        <w:ind w:left="360" w:right="720"/>
        <w:rPr>
          <w:rFonts w:eastAsia="Calibri"/>
          <w:i/>
        </w:rPr>
      </w:pPr>
      <w:r>
        <w:rPr>
          <w:rFonts w:eastAsia="Calibri"/>
        </w:rPr>
        <w:tab/>
        <w:t>NE</w:t>
      </w:r>
      <w:r>
        <w:rPr>
          <w:rFonts w:eastAsia="Calibri"/>
        </w:rPr>
        <w:tab/>
      </w:r>
      <w:r w:rsidRPr="00BF1A9B">
        <w:rPr>
          <w:rFonts w:eastAsia="Calibri"/>
        </w:rPr>
        <w:t>from the northeast</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ENE</w:t>
      </w:r>
      <w:r w:rsidRPr="00BF1A9B">
        <w:rPr>
          <w:rFonts w:eastAsia="Calibri"/>
        </w:rPr>
        <w:tab/>
        <w:t>from the east northeast</w:t>
      </w:r>
    </w:p>
    <w:p w:rsidR="002D25CF" w:rsidRPr="00BF1A9B" w:rsidRDefault="002D25CF" w:rsidP="002D25CF">
      <w:pPr>
        <w:tabs>
          <w:tab w:val="left" w:pos="720"/>
          <w:tab w:val="left" w:pos="1530"/>
          <w:tab w:val="left" w:pos="1980"/>
        </w:tabs>
        <w:ind w:left="360" w:right="720"/>
        <w:rPr>
          <w:rFonts w:eastAsia="Calibri"/>
        </w:rPr>
      </w:pPr>
      <w:r>
        <w:rPr>
          <w:rFonts w:eastAsia="Calibri"/>
        </w:rPr>
        <w:tab/>
        <w:t>E</w:t>
      </w:r>
      <w:r>
        <w:rPr>
          <w:rFonts w:eastAsia="Calibri"/>
        </w:rPr>
        <w:tab/>
      </w:r>
      <w:r w:rsidRPr="00BF1A9B">
        <w:rPr>
          <w:rFonts w:eastAsia="Calibri"/>
        </w:rPr>
        <w:t>from the east</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ESE</w:t>
      </w:r>
      <w:r w:rsidRPr="00BF1A9B">
        <w:rPr>
          <w:rFonts w:eastAsia="Calibri"/>
        </w:rPr>
        <w:tab/>
        <w:t xml:space="preserve">from the east southeast </w:t>
      </w:r>
    </w:p>
    <w:p w:rsidR="002D25CF" w:rsidRPr="00BF1A9B" w:rsidRDefault="002D25CF" w:rsidP="002D25CF">
      <w:pPr>
        <w:tabs>
          <w:tab w:val="left" w:pos="720"/>
          <w:tab w:val="left" w:pos="1530"/>
          <w:tab w:val="left" w:pos="1980"/>
        </w:tabs>
        <w:ind w:left="360" w:right="720"/>
        <w:rPr>
          <w:rFonts w:eastAsia="Calibri"/>
          <w:i/>
        </w:rPr>
      </w:pPr>
      <w:r>
        <w:rPr>
          <w:rFonts w:eastAsia="Calibri"/>
        </w:rPr>
        <w:tab/>
        <w:t>SE</w:t>
      </w:r>
      <w:r>
        <w:rPr>
          <w:rFonts w:eastAsia="Calibri"/>
        </w:rPr>
        <w:tab/>
      </w:r>
      <w:r w:rsidRPr="00BF1A9B">
        <w:rPr>
          <w:rFonts w:eastAsia="Calibri"/>
        </w:rPr>
        <w:t>from the southeast</w:t>
      </w:r>
    </w:p>
    <w:p w:rsidR="002D25CF" w:rsidRPr="00BF1A9B" w:rsidRDefault="002D25CF" w:rsidP="002D25CF">
      <w:pPr>
        <w:tabs>
          <w:tab w:val="left" w:pos="720"/>
          <w:tab w:val="left" w:pos="1530"/>
          <w:tab w:val="left" w:pos="1980"/>
        </w:tabs>
        <w:ind w:left="360" w:right="720"/>
        <w:rPr>
          <w:rFonts w:eastAsia="Calibri"/>
          <w:i/>
        </w:rPr>
      </w:pPr>
      <w:r>
        <w:rPr>
          <w:rFonts w:eastAsia="Calibri"/>
        </w:rPr>
        <w:tab/>
        <w:t>SSE</w:t>
      </w:r>
      <w:r>
        <w:rPr>
          <w:rFonts w:eastAsia="Calibri"/>
        </w:rPr>
        <w:tab/>
      </w:r>
      <w:r w:rsidRPr="00BF1A9B">
        <w:rPr>
          <w:rFonts w:eastAsia="Calibri"/>
        </w:rPr>
        <w:t>from the south southeast</w:t>
      </w:r>
    </w:p>
    <w:p w:rsidR="002D25CF" w:rsidRPr="00BF1A9B" w:rsidRDefault="002D25CF" w:rsidP="002D25CF">
      <w:pPr>
        <w:tabs>
          <w:tab w:val="left" w:pos="720"/>
          <w:tab w:val="left" w:pos="1530"/>
          <w:tab w:val="left" w:pos="1980"/>
        </w:tabs>
        <w:ind w:left="360" w:right="720"/>
        <w:rPr>
          <w:rFonts w:eastAsia="Calibri"/>
          <w:i/>
        </w:rPr>
      </w:pPr>
      <w:r>
        <w:rPr>
          <w:rFonts w:eastAsia="Calibri"/>
        </w:rPr>
        <w:tab/>
        <w:t>S</w:t>
      </w:r>
      <w:r>
        <w:rPr>
          <w:rFonts w:eastAsia="Calibri"/>
        </w:rPr>
        <w:tab/>
      </w:r>
      <w:r w:rsidRPr="00BF1A9B">
        <w:rPr>
          <w:rFonts w:eastAsia="Calibri"/>
        </w:rPr>
        <w:t>from the south</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SSW</w:t>
      </w:r>
      <w:r w:rsidRPr="00BF1A9B">
        <w:rPr>
          <w:rFonts w:eastAsia="Calibri"/>
        </w:rPr>
        <w:tab/>
        <w:t>from the south southwest</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color w:val="FF0000"/>
        </w:rPr>
        <w:tab/>
      </w:r>
      <w:r>
        <w:rPr>
          <w:rFonts w:eastAsia="Calibri"/>
        </w:rPr>
        <w:t>SW</w:t>
      </w:r>
      <w:r>
        <w:rPr>
          <w:rFonts w:eastAsia="Calibri"/>
        </w:rPr>
        <w:tab/>
      </w:r>
      <w:r w:rsidRPr="00BF1A9B">
        <w:rPr>
          <w:rFonts w:eastAsia="Calibri"/>
        </w:rPr>
        <w:t>from the southwest</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WSW</w:t>
      </w:r>
      <w:r w:rsidRPr="00BF1A9B">
        <w:rPr>
          <w:rFonts w:eastAsia="Calibri"/>
        </w:rPr>
        <w:tab/>
        <w:t>from the west southwest</w:t>
      </w:r>
    </w:p>
    <w:p w:rsidR="002D25CF" w:rsidRPr="00BF1A9B" w:rsidRDefault="002D25CF" w:rsidP="002D25CF">
      <w:pPr>
        <w:tabs>
          <w:tab w:val="left" w:pos="720"/>
          <w:tab w:val="left" w:pos="1530"/>
          <w:tab w:val="left" w:pos="1980"/>
        </w:tabs>
        <w:ind w:left="360" w:right="720"/>
        <w:rPr>
          <w:rFonts w:eastAsia="Calibri"/>
        </w:rPr>
      </w:pPr>
      <w:r>
        <w:rPr>
          <w:rFonts w:eastAsia="Calibri"/>
        </w:rPr>
        <w:tab/>
        <w:t>W</w:t>
      </w:r>
      <w:r>
        <w:rPr>
          <w:rFonts w:eastAsia="Calibri"/>
        </w:rPr>
        <w:tab/>
      </w:r>
      <w:r w:rsidRPr="00BF1A9B">
        <w:rPr>
          <w:rFonts w:eastAsia="Calibri"/>
        </w:rPr>
        <w:t>from the west</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WNW</w:t>
      </w:r>
      <w:r w:rsidRPr="00BF1A9B">
        <w:rPr>
          <w:rFonts w:eastAsia="Calibri"/>
        </w:rPr>
        <w:tab/>
        <w:t>from the west northwest</w:t>
      </w:r>
    </w:p>
    <w:p w:rsidR="002D25CF" w:rsidRPr="00BF1A9B" w:rsidRDefault="002D25CF" w:rsidP="002D25CF">
      <w:pPr>
        <w:tabs>
          <w:tab w:val="left" w:pos="720"/>
          <w:tab w:val="left" w:pos="1530"/>
          <w:tab w:val="left" w:pos="1980"/>
        </w:tabs>
        <w:ind w:left="360" w:right="720"/>
        <w:rPr>
          <w:rFonts w:eastAsia="Calibri"/>
        </w:rPr>
      </w:pPr>
      <w:r w:rsidRPr="00BF1A9B">
        <w:rPr>
          <w:rFonts w:eastAsia="Calibri"/>
        </w:rPr>
        <w:tab/>
        <w:t>NW</w:t>
      </w:r>
      <w:r w:rsidRPr="00BF1A9B">
        <w:rPr>
          <w:rFonts w:eastAsia="Calibri"/>
        </w:rPr>
        <w:tab/>
        <w:t>from the northwest</w:t>
      </w:r>
    </w:p>
    <w:p w:rsidR="002D25CF" w:rsidRDefault="002D25CF" w:rsidP="002D25CF">
      <w:pPr>
        <w:tabs>
          <w:tab w:val="left" w:pos="720"/>
          <w:tab w:val="left" w:pos="1530"/>
          <w:tab w:val="left" w:pos="1980"/>
        </w:tabs>
        <w:ind w:left="360" w:right="720"/>
        <w:rPr>
          <w:rFonts w:eastAsia="Calibri"/>
        </w:rPr>
      </w:pPr>
      <w:r w:rsidRPr="00BF1A9B">
        <w:rPr>
          <w:rFonts w:eastAsia="Calibri"/>
        </w:rPr>
        <w:tab/>
        <w:t>NNW</w:t>
      </w:r>
      <w:r w:rsidRPr="00BF1A9B">
        <w:rPr>
          <w:rFonts w:eastAsia="Calibri"/>
        </w:rPr>
        <w:tab/>
        <w:t>from the north northwest</w:t>
      </w:r>
    </w:p>
    <w:p w:rsidR="002D25CF" w:rsidRPr="00BF1A9B" w:rsidRDefault="002D25CF" w:rsidP="002D25CF">
      <w:pPr>
        <w:tabs>
          <w:tab w:val="left" w:pos="720"/>
          <w:tab w:val="left" w:pos="1530"/>
          <w:tab w:val="left" w:pos="1980"/>
        </w:tabs>
        <w:ind w:left="360" w:right="720"/>
        <w:rPr>
          <w:rFonts w:eastAsia="Calibri"/>
        </w:rPr>
      </w:pPr>
    </w:p>
    <w:p w:rsidR="002D25CF" w:rsidRPr="00BF1A9B" w:rsidRDefault="002D25CF" w:rsidP="002D25CF">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Wind speed</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WS0</w:t>
      </w:r>
      <w:r w:rsidRPr="00BF1A9B">
        <w:rPr>
          <w:rFonts w:eastAsia="Calibri"/>
        </w:rPr>
        <w:tab/>
        <w:t xml:space="preserve">0 to 1 knot </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WS1</w:t>
      </w:r>
      <w:r w:rsidRPr="00BF1A9B">
        <w:rPr>
          <w:rFonts w:eastAsia="Calibri"/>
        </w:rPr>
        <w:tab/>
        <w:t xml:space="preserve">&gt; 1 to 10 knots </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WS2</w:t>
      </w:r>
      <w:r w:rsidRPr="00BF1A9B">
        <w:rPr>
          <w:rFonts w:eastAsia="Calibri"/>
        </w:rPr>
        <w:tab/>
        <w:t xml:space="preserve">&gt; 10 to 20 knots </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WS3</w:t>
      </w:r>
      <w:r w:rsidRPr="00BF1A9B">
        <w:rPr>
          <w:rFonts w:eastAsia="Calibri"/>
        </w:rPr>
        <w:tab/>
        <w:t xml:space="preserve">&gt; 20 to 30 knots </w:t>
      </w:r>
    </w:p>
    <w:p w:rsidR="002D25CF" w:rsidRPr="00BF1A9B" w:rsidRDefault="002D25CF" w:rsidP="002D25CF">
      <w:pPr>
        <w:tabs>
          <w:tab w:val="left" w:pos="720"/>
          <w:tab w:val="left" w:pos="1530"/>
          <w:tab w:val="left" w:pos="1980"/>
        </w:tabs>
        <w:ind w:left="360" w:right="720"/>
        <w:rPr>
          <w:rFonts w:eastAsia="Calibri"/>
          <w:i/>
        </w:rPr>
      </w:pPr>
      <w:r w:rsidRPr="00BF1A9B">
        <w:rPr>
          <w:rFonts w:eastAsia="Calibri"/>
        </w:rPr>
        <w:tab/>
        <w:t>WS4</w:t>
      </w:r>
      <w:r w:rsidRPr="00BF1A9B">
        <w:rPr>
          <w:rFonts w:eastAsia="Calibri"/>
        </w:rPr>
        <w:tab/>
        <w:t>&gt; 30 to 40 knots</w:t>
      </w:r>
    </w:p>
    <w:p w:rsidR="002D25CF" w:rsidRPr="00BF1A9B" w:rsidRDefault="002D25CF" w:rsidP="002D25CF">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BF1A9B">
        <w:rPr>
          <w:rFonts w:ascii="Times New Roman" w:hAnsi="Times New Roman" w:cs="Times New Roman"/>
          <w:sz w:val="22"/>
          <w:szCs w:val="22"/>
        </w:rPr>
        <w:tab/>
        <w:t>WS5</w:t>
      </w:r>
      <w:r w:rsidRPr="00BF1A9B">
        <w:rPr>
          <w:rFonts w:ascii="Times New Roman" w:hAnsi="Times New Roman" w:cs="Times New Roman"/>
          <w:sz w:val="22"/>
          <w:szCs w:val="22"/>
        </w:rPr>
        <w:tab/>
        <w:t>&gt; 40 knots</w:t>
      </w:r>
    </w:p>
    <w:p w:rsidR="00101613" w:rsidRPr="00101613" w:rsidRDefault="00101613" w:rsidP="00101613">
      <w:pPr>
        <w:pStyle w:val="HTMLPreformatted"/>
        <w:tabs>
          <w:tab w:val="left" w:pos="1080"/>
          <w:tab w:val="left" w:pos="1440"/>
          <w:tab w:val="left" w:pos="1800"/>
        </w:tabs>
        <w:ind w:left="720" w:right="540"/>
        <w:jc w:val="both"/>
        <w:rPr>
          <w:rFonts w:ascii="Times New Roman" w:hAnsi="Times New Roman" w:cs="Times New Roman"/>
          <w:sz w:val="24"/>
          <w:szCs w:val="24"/>
        </w:rPr>
      </w:pPr>
    </w:p>
    <w:p w:rsidR="009B067E" w:rsidRPr="004529F5" w:rsidRDefault="00101613" w:rsidP="004529F5">
      <w:pPr>
        <w:pStyle w:val="HTMLPreformatted"/>
        <w:rPr>
          <w:rFonts w:ascii="Times New Roman" w:hAnsi="Times New Roman" w:cs="Times New Roman"/>
          <w:b/>
          <w:bCs/>
          <w:sz w:val="24"/>
          <w:szCs w:val="24"/>
        </w:rPr>
      </w:pPr>
      <w:r w:rsidRPr="004529F5">
        <w:rPr>
          <w:rFonts w:ascii="Times New Roman" w:hAnsi="Times New Roman" w:cs="Times New Roman"/>
          <w:b/>
          <w:bCs/>
          <w:sz w:val="24"/>
          <w:szCs w:val="24"/>
        </w:rPr>
        <w:t>17)  Other remarks/notes</w:t>
      </w:r>
      <w:r w:rsidR="004529F5" w:rsidRPr="004529F5">
        <w:rPr>
          <w:rFonts w:ascii="Times New Roman" w:hAnsi="Times New Roman" w:cs="Times New Roman"/>
          <w:b/>
          <w:bCs/>
          <w:sz w:val="24"/>
          <w:szCs w:val="24"/>
        </w:rPr>
        <w:t xml:space="preserve">- </w:t>
      </w:r>
      <w:r w:rsidR="00F870C3" w:rsidRPr="004529F5">
        <w:rPr>
          <w:rFonts w:ascii="Times New Roman" w:hAnsi="Times New Roman" w:cs="Times New Roman"/>
          <w:sz w:val="24"/>
          <w:szCs w:val="24"/>
        </w:rPr>
        <w:t>This section documents the QAQC flags and codes to provide additional information.</w:t>
      </w:r>
    </w:p>
    <w:p w:rsidR="00F870C3" w:rsidRPr="004529F5" w:rsidRDefault="00F870C3" w:rsidP="00F870C3">
      <w:pPr>
        <w:ind w:right="720"/>
        <w:rPr>
          <w:sz w:val="24"/>
        </w:rPr>
      </w:pPr>
    </w:p>
    <w:p w:rsidR="00F870C3" w:rsidRPr="004529F5" w:rsidRDefault="00F870C3" w:rsidP="00F870C3">
      <w:pPr>
        <w:ind w:right="720"/>
        <w:rPr>
          <w:sz w:val="24"/>
        </w:rPr>
      </w:pPr>
      <w:r w:rsidRPr="004529F5">
        <w:rPr>
          <w:sz w:val="24"/>
        </w:rPr>
        <w:t xml:space="preserve">Chlorophyll a grab samples for April 2007 were missing, data is reported as missing.  </w:t>
      </w:r>
    </w:p>
    <w:p w:rsidR="00F870C3" w:rsidRDefault="00F870C3" w:rsidP="00F870C3">
      <w:pPr>
        <w:ind w:right="720"/>
        <w:rPr>
          <w:sz w:val="24"/>
        </w:rPr>
      </w:pPr>
    </w:p>
    <w:p w:rsidR="00F870C3" w:rsidRDefault="00F870C3" w:rsidP="00F870C3">
      <w:pPr>
        <w:ind w:right="720"/>
        <w:rPr>
          <w:sz w:val="24"/>
        </w:rPr>
      </w:pPr>
      <w:r>
        <w:rPr>
          <w:sz w:val="24"/>
        </w:rPr>
        <w:t>Nutrient samples from April were held in the NOCNERR laboratory more than five days before shipment to analytical laboratory due to Easter holidays.</w:t>
      </w:r>
    </w:p>
    <w:p w:rsidR="00F870C3" w:rsidRDefault="00F870C3" w:rsidP="00F870C3">
      <w:pPr>
        <w:ind w:right="720"/>
        <w:rPr>
          <w:sz w:val="24"/>
        </w:rPr>
      </w:pPr>
    </w:p>
    <w:p w:rsidR="00744647" w:rsidRDefault="00744647" w:rsidP="00F870C3">
      <w:pPr>
        <w:ind w:right="720"/>
        <w:rPr>
          <w:sz w:val="24"/>
        </w:rPr>
      </w:pPr>
      <w:proofErr w:type="spellStart"/>
      <w:r>
        <w:rPr>
          <w:sz w:val="24"/>
        </w:rPr>
        <w:lastRenderedPageBreak/>
        <w:t>Diel</w:t>
      </w:r>
      <w:proofErr w:type="spellEnd"/>
      <w:r>
        <w:rPr>
          <w:sz w:val="24"/>
        </w:rPr>
        <w:t xml:space="preserve"> samples for 5/16-5/17 had elevated suspended particles (sediment, algae, etc) present.  The intake hose may have been too close to the bottom.  There was also rain documented on 5/16 and 5/17 that may have affected samples.</w:t>
      </w:r>
    </w:p>
    <w:p w:rsidR="00F870C3" w:rsidRDefault="00F870C3" w:rsidP="00F870C3">
      <w:pPr>
        <w:ind w:right="720"/>
        <w:rPr>
          <w:sz w:val="24"/>
        </w:rPr>
      </w:pPr>
      <w:r>
        <w:rPr>
          <w:sz w:val="24"/>
        </w:rPr>
        <w:t>Chlorophyll sample from Research Creek, 6/13/2007 8:45 and Zeke’s Basin 6/15/2007, 10:16 are considered suspect due to analytical errors.</w:t>
      </w:r>
    </w:p>
    <w:p w:rsidR="00F870C3" w:rsidRDefault="00F870C3" w:rsidP="00F870C3">
      <w:pPr>
        <w:ind w:right="720"/>
        <w:rPr>
          <w:sz w:val="24"/>
        </w:rPr>
      </w:pPr>
    </w:p>
    <w:p w:rsidR="00F870C3" w:rsidRDefault="00F870C3" w:rsidP="00F870C3">
      <w:pPr>
        <w:ind w:right="720"/>
        <w:rPr>
          <w:sz w:val="24"/>
        </w:rPr>
      </w:pPr>
      <w:proofErr w:type="spellStart"/>
      <w:r>
        <w:rPr>
          <w:sz w:val="24"/>
        </w:rPr>
        <w:t>Diel</w:t>
      </w:r>
      <w:proofErr w:type="spellEnd"/>
      <w:r>
        <w:rPr>
          <w:sz w:val="24"/>
        </w:rPr>
        <w:t xml:space="preserve"> nutrient samples were missing for Research Creek June samples, taken 6/13/2007 8:45, 10:56, 13:07, 15:18, 17:29, and 19:40.</w:t>
      </w:r>
    </w:p>
    <w:p w:rsidR="00F870C3" w:rsidRDefault="00F870C3" w:rsidP="00F870C3">
      <w:pPr>
        <w:ind w:right="720"/>
        <w:rPr>
          <w:sz w:val="24"/>
        </w:rPr>
      </w:pPr>
    </w:p>
    <w:p w:rsidR="004529F5" w:rsidRDefault="00F870C3" w:rsidP="00F870C3">
      <w:pPr>
        <w:ind w:right="720"/>
        <w:rPr>
          <w:sz w:val="24"/>
        </w:rPr>
      </w:pPr>
      <w:r>
        <w:rPr>
          <w:sz w:val="24"/>
        </w:rPr>
        <w:t xml:space="preserve">August value for NH4 is considered suspect for Research </w:t>
      </w:r>
      <w:r w:rsidR="004529F5">
        <w:rPr>
          <w:sz w:val="24"/>
        </w:rPr>
        <w:t>Creek due to being anomalo</w:t>
      </w:r>
      <w:r>
        <w:rPr>
          <w:sz w:val="24"/>
        </w:rPr>
        <w:t>usly</w:t>
      </w:r>
      <w:r w:rsidR="004529F5">
        <w:rPr>
          <w:sz w:val="24"/>
        </w:rPr>
        <w:t xml:space="preserve"> high, taken at 8/14/2007 at 10:10.</w:t>
      </w:r>
    </w:p>
    <w:p w:rsidR="004529F5" w:rsidRDefault="004529F5" w:rsidP="00F870C3">
      <w:pPr>
        <w:ind w:right="720"/>
        <w:rPr>
          <w:sz w:val="24"/>
        </w:rPr>
      </w:pPr>
    </w:p>
    <w:p w:rsidR="00744647" w:rsidRDefault="00744647" w:rsidP="00F870C3">
      <w:pPr>
        <w:ind w:right="720"/>
        <w:rPr>
          <w:sz w:val="24"/>
        </w:rPr>
      </w:pPr>
      <w:proofErr w:type="spellStart"/>
      <w:r>
        <w:rPr>
          <w:sz w:val="24"/>
        </w:rPr>
        <w:t>Diel</w:t>
      </w:r>
      <w:proofErr w:type="spellEnd"/>
      <w:r>
        <w:rPr>
          <w:sz w:val="24"/>
        </w:rPr>
        <w:t xml:space="preserve"> samples on 9/12 may have been affected by rain.</w:t>
      </w:r>
    </w:p>
    <w:p w:rsidR="00744647" w:rsidRDefault="00744647" w:rsidP="00F870C3">
      <w:pPr>
        <w:ind w:right="720"/>
        <w:rPr>
          <w:sz w:val="24"/>
        </w:rPr>
      </w:pPr>
    </w:p>
    <w:p w:rsidR="00F870C3" w:rsidRDefault="004529F5" w:rsidP="00F870C3">
      <w:pPr>
        <w:ind w:right="720"/>
        <w:rPr>
          <w:sz w:val="24"/>
        </w:rPr>
      </w:pPr>
      <w:r>
        <w:rPr>
          <w:sz w:val="24"/>
        </w:rPr>
        <w:t xml:space="preserve">Data was retained and considered okay for </w:t>
      </w:r>
      <w:proofErr w:type="spellStart"/>
      <w:r>
        <w:rPr>
          <w:sz w:val="24"/>
        </w:rPr>
        <w:t>diel</w:t>
      </w:r>
      <w:proofErr w:type="spellEnd"/>
      <w:r>
        <w:rPr>
          <w:sz w:val="24"/>
        </w:rPr>
        <w:t xml:space="preserve"> samples taken at Research Creek during light rain on 10/10/2007.</w:t>
      </w:r>
      <w:r w:rsidR="00F870C3">
        <w:rPr>
          <w:sz w:val="24"/>
        </w:rPr>
        <w:t xml:space="preserve"> </w:t>
      </w:r>
    </w:p>
    <w:p w:rsidR="00F870C3" w:rsidRDefault="00F870C3" w:rsidP="00F870C3">
      <w:pPr>
        <w:ind w:right="720"/>
        <w:rPr>
          <w:sz w:val="24"/>
        </w:rPr>
      </w:pPr>
    </w:p>
    <w:p w:rsidR="004529F5" w:rsidRDefault="004529F5" w:rsidP="00F870C3">
      <w:pPr>
        <w:ind w:right="720"/>
        <w:rPr>
          <w:sz w:val="24"/>
        </w:rPr>
      </w:pPr>
      <w:r>
        <w:rPr>
          <w:sz w:val="24"/>
        </w:rPr>
        <w:t xml:space="preserve">Chlorophyll samples from Research Creek 12/12/2007 at 18:53 and 12/13/2007 at 12:21, are considered suspect due to values being in excess of 250 and 150 µg/L respectively.  During winter months, this site often experiences excessive </w:t>
      </w:r>
      <w:proofErr w:type="spellStart"/>
      <w:r>
        <w:rPr>
          <w:sz w:val="24"/>
        </w:rPr>
        <w:t>macroalgae</w:t>
      </w:r>
      <w:proofErr w:type="spellEnd"/>
      <w:r>
        <w:rPr>
          <w:sz w:val="24"/>
        </w:rPr>
        <w:t>, which may have contaminated sample.</w:t>
      </w:r>
    </w:p>
    <w:p w:rsidR="004529F5" w:rsidRDefault="004529F5" w:rsidP="00F870C3">
      <w:pPr>
        <w:ind w:right="720"/>
        <w:rPr>
          <w:sz w:val="24"/>
        </w:rPr>
      </w:pPr>
    </w:p>
    <w:p w:rsidR="00253D41" w:rsidRPr="00253D41" w:rsidRDefault="00253D41" w:rsidP="00253D41">
      <w:pPr>
        <w:ind w:right="720"/>
        <w:jc w:val="both"/>
        <w:rPr>
          <w:sz w:val="24"/>
        </w:rPr>
      </w:pPr>
      <w:r w:rsidRPr="00253D41">
        <w:rPr>
          <w:sz w:val="24"/>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253D41">
        <w:rPr>
          <w:sz w:val="24"/>
        </w:rPr>
        <w:t>limit</w:t>
      </w:r>
      <w:proofErr w:type="gramEnd"/>
      <w:r w:rsidRPr="00253D41">
        <w:rPr>
          <w:sz w:val="24"/>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0F7B4A">
        <w:rPr>
          <w:sz w:val="24"/>
        </w:rPr>
        <w:t>is removed and flagged/coded -4 SCB.</w:t>
      </w:r>
      <w:r w:rsidRPr="00253D41">
        <w:rPr>
          <w:sz w:val="24"/>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253D41" w:rsidRPr="00253D41" w:rsidRDefault="00253D41" w:rsidP="00253D41">
      <w:pPr>
        <w:ind w:left="720" w:right="720"/>
        <w:rPr>
          <w:sz w:val="24"/>
        </w:rPr>
      </w:pPr>
    </w:p>
    <w:p w:rsidR="00253D41" w:rsidRPr="00253D41" w:rsidRDefault="00253D41" w:rsidP="00253D41">
      <w:pPr>
        <w:ind w:right="720"/>
        <w:rPr>
          <w:sz w:val="24"/>
        </w:rPr>
      </w:pPr>
      <w:r w:rsidRPr="00253D41">
        <w:rPr>
          <w:sz w:val="24"/>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003595" w:rsidRPr="00253D41" w:rsidRDefault="00003595" w:rsidP="00003595">
      <w:pPr>
        <w:rPr>
          <w:sz w:val="24"/>
        </w:rPr>
      </w:pPr>
      <w:r w:rsidRPr="00253D41">
        <w:rPr>
          <w:sz w:val="24"/>
        </w:rPr>
        <w:tab/>
      </w:r>
    </w:p>
    <w:p w:rsidR="00003595" w:rsidRPr="00253D41" w:rsidRDefault="00003595" w:rsidP="00253D41">
      <w:pPr>
        <w:rPr>
          <w:sz w:val="24"/>
        </w:rPr>
      </w:pPr>
      <w:r w:rsidRPr="00253D41">
        <w:rPr>
          <w:sz w:val="24"/>
        </w:rPr>
        <w:t xml:space="preserve">*The 2007 dataset was updated on August of 2011 to include the -4 Outside Low Sensor Range flag.  The 2007 data published prior to that time used the -3 Rejected data flag </w:t>
      </w:r>
      <w:r w:rsidRPr="00253D41">
        <w:rPr>
          <w:sz w:val="24"/>
        </w:rPr>
        <w:lastRenderedPageBreak/>
        <w:t xml:space="preserve">with the SBL and SCB QAQC codes to indicate that data were below the minimum detection limit.  These flag code combinations were all replaced with the -4 SBL or SCB update as mandated by the Data Management Committee.  </w:t>
      </w:r>
    </w:p>
    <w:p w:rsidR="00101613" w:rsidRPr="00101613" w:rsidRDefault="00101613" w:rsidP="00101613">
      <w:pPr>
        <w:rPr>
          <w:sz w:val="24"/>
        </w:rPr>
      </w:pPr>
    </w:p>
    <w:p w:rsidR="00152459" w:rsidRPr="00101613" w:rsidRDefault="00152459" w:rsidP="00101613">
      <w:pPr>
        <w:rPr>
          <w:b/>
          <w:sz w:val="24"/>
        </w:rPr>
      </w:pPr>
    </w:p>
    <w:p w:rsidR="00152459" w:rsidRPr="00101613" w:rsidRDefault="00152459">
      <w:pPr>
        <w:rPr>
          <w:sz w:val="24"/>
        </w:rPr>
      </w:pPr>
    </w:p>
    <w:sectPr w:rsidR="00152459" w:rsidRPr="0010161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02739"/>
    <w:multiLevelType w:val="hybridMultilevel"/>
    <w:tmpl w:val="0ADE528C"/>
    <w:lvl w:ilvl="0" w:tplc="1E921648">
      <w:start w:val="1"/>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
    <w:nsid w:val="127534F7"/>
    <w:multiLevelType w:val="multilevel"/>
    <w:tmpl w:val="952C30FE"/>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56F022C"/>
    <w:multiLevelType w:val="hybridMultilevel"/>
    <w:tmpl w:val="669AA08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0C00C14"/>
    <w:multiLevelType w:val="hybridMultilevel"/>
    <w:tmpl w:val="1E0AC458"/>
    <w:lvl w:ilvl="0" w:tplc="D5F007C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C8C3866"/>
    <w:multiLevelType w:val="hybridMultilevel"/>
    <w:tmpl w:val="5EC06C06"/>
    <w:lvl w:ilvl="0" w:tplc="797644BE">
      <w:start w:val="1"/>
      <w:numFmt w:val="upperRoman"/>
      <w:pStyle w:val="Heading2"/>
      <w:lvlText w:val="%1."/>
      <w:lvlJc w:val="left"/>
      <w:pPr>
        <w:tabs>
          <w:tab w:val="num" w:pos="1080"/>
        </w:tabs>
        <w:ind w:left="1080" w:hanging="720"/>
      </w:pPr>
      <w:rPr>
        <w:rFonts w:hint="default"/>
      </w:rPr>
    </w:lvl>
    <w:lvl w:ilvl="1" w:tplc="167AC3E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7E4C00"/>
    <w:multiLevelType w:val="hybridMultilevel"/>
    <w:tmpl w:val="591C1712"/>
    <w:lvl w:ilvl="0" w:tplc="9BAA3EDE">
      <w:start w:val="10"/>
      <w:numFmt w:val="decimal"/>
      <w:lvlText w:val="%1."/>
      <w:lvlJc w:val="left"/>
      <w:pPr>
        <w:tabs>
          <w:tab w:val="num" w:pos="720"/>
        </w:tabs>
        <w:ind w:left="720" w:hanging="360"/>
      </w:pPr>
      <w:rPr>
        <w:rFonts w:hint="default"/>
        <w:b/>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9D674A"/>
    <w:multiLevelType w:val="hybridMultilevel"/>
    <w:tmpl w:val="130C1940"/>
    <w:lvl w:ilvl="0" w:tplc="2BBC167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47875297"/>
    <w:multiLevelType w:val="hybridMultilevel"/>
    <w:tmpl w:val="55B0BBF6"/>
    <w:lvl w:ilvl="0" w:tplc="02942C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9C53F8C"/>
    <w:multiLevelType w:val="hybridMultilevel"/>
    <w:tmpl w:val="317012D8"/>
    <w:lvl w:ilvl="0" w:tplc="E4147F0A">
      <w:start w:val="10"/>
      <w:numFmt w:val="decimal"/>
      <w:lvlText w:val="%1."/>
      <w:lvlJc w:val="left"/>
      <w:pPr>
        <w:tabs>
          <w:tab w:val="num" w:pos="720"/>
        </w:tabs>
        <w:ind w:left="720" w:hanging="36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90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68AC4DFD"/>
    <w:multiLevelType w:val="hybridMultilevel"/>
    <w:tmpl w:val="EE26B6DA"/>
    <w:lvl w:ilvl="0" w:tplc="06DEDF94">
      <w:start w:val="1"/>
      <w:numFmt w:val="lowerLetter"/>
      <w:lvlText w:val="%1)"/>
      <w:lvlJc w:val="left"/>
      <w:pPr>
        <w:tabs>
          <w:tab w:val="num" w:pos="780"/>
        </w:tabs>
        <w:ind w:left="780" w:hanging="360"/>
      </w:pPr>
      <w:rPr>
        <w:rFonts w:hint="default"/>
      </w:r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nsid w:val="70036DB3"/>
    <w:multiLevelType w:val="hybridMultilevel"/>
    <w:tmpl w:val="825C8194"/>
    <w:lvl w:ilvl="0" w:tplc="DEC615A4">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start w:val="1"/>
      <w:numFmt w:val="lowerRoman"/>
      <w:lvlText w:val="%3."/>
      <w:lvlJc w:val="right"/>
      <w:pPr>
        <w:tabs>
          <w:tab w:val="num" w:pos="900"/>
        </w:tabs>
        <w:ind w:left="90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94F29DD"/>
    <w:multiLevelType w:val="hybridMultilevel"/>
    <w:tmpl w:val="7332A64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10"/>
  </w:num>
  <w:num w:numId="3">
    <w:abstractNumId w:val="9"/>
  </w:num>
  <w:num w:numId="4">
    <w:abstractNumId w:val="2"/>
  </w:num>
  <w:num w:numId="5">
    <w:abstractNumId w:val="0"/>
  </w:num>
  <w:num w:numId="6">
    <w:abstractNumId w:val="13"/>
  </w:num>
  <w:num w:numId="7">
    <w:abstractNumId w:val="6"/>
  </w:num>
  <w:num w:numId="8">
    <w:abstractNumId w:val="12"/>
  </w:num>
  <w:num w:numId="9">
    <w:abstractNumId w:val="4"/>
  </w:num>
  <w:num w:numId="10">
    <w:abstractNumId w:val="1"/>
  </w:num>
  <w:num w:numId="11">
    <w:abstractNumId w:val="15"/>
  </w:num>
  <w:num w:numId="12">
    <w:abstractNumId w:val="11"/>
  </w:num>
  <w:num w:numId="13">
    <w:abstractNumId w:val="8"/>
  </w:num>
  <w:num w:numId="14">
    <w:abstractNumId w:val="14"/>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459"/>
    <w:rsid w:val="00003595"/>
    <w:rsid w:val="000D78C8"/>
    <w:rsid w:val="000E1CF7"/>
    <w:rsid w:val="000F7B4A"/>
    <w:rsid w:val="00101613"/>
    <w:rsid w:val="00152459"/>
    <w:rsid w:val="001C29A1"/>
    <w:rsid w:val="00214F7B"/>
    <w:rsid w:val="00253D41"/>
    <w:rsid w:val="002D25CF"/>
    <w:rsid w:val="004529F5"/>
    <w:rsid w:val="0062396F"/>
    <w:rsid w:val="00744647"/>
    <w:rsid w:val="00745EA7"/>
    <w:rsid w:val="007A3E0A"/>
    <w:rsid w:val="00887C09"/>
    <w:rsid w:val="008F37C8"/>
    <w:rsid w:val="008F6ED4"/>
    <w:rsid w:val="008F7432"/>
    <w:rsid w:val="00916C8E"/>
    <w:rsid w:val="009B067E"/>
    <w:rsid w:val="00B55559"/>
    <w:rsid w:val="00C75097"/>
    <w:rsid w:val="00CC2A51"/>
    <w:rsid w:val="00CD129D"/>
    <w:rsid w:val="00CE6651"/>
    <w:rsid w:val="00CF2737"/>
    <w:rsid w:val="00E2313E"/>
    <w:rsid w:val="00E8151A"/>
    <w:rsid w:val="00ED3A54"/>
    <w:rsid w:val="00F86357"/>
    <w:rsid w:val="00F87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2459"/>
    <w:rPr>
      <w:sz w:val="22"/>
      <w:szCs w:val="24"/>
    </w:rPr>
  </w:style>
  <w:style w:type="paragraph" w:styleId="Heading1">
    <w:name w:val="heading 1"/>
    <w:basedOn w:val="Normal"/>
    <w:next w:val="Normal"/>
    <w:qFormat/>
    <w:rsid w:val="00152459"/>
    <w:pPr>
      <w:keepNext/>
      <w:outlineLvl w:val="0"/>
    </w:pPr>
    <w:rPr>
      <w:b/>
      <w:bCs/>
      <w:sz w:val="28"/>
    </w:rPr>
  </w:style>
  <w:style w:type="paragraph" w:styleId="Heading2">
    <w:name w:val="heading 2"/>
    <w:basedOn w:val="Normal"/>
    <w:next w:val="Normal"/>
    <w:qFormat/>
    <w:rsid w:val="00152459"/>
    <w:pPr>
      <w:keepNext/>
      <w:numPr>
        <w:numId w:val="1"/>
      </w:numPr>
      <w:tabs>
        <w:tab w:val="clear" w:pos="1080"/>
        <w:tab w:val="left" w:pos="360"/>
        <w:tab w:val="left" w:pos="1440"/>
      </w:tabs>
      <w:ind w:left="0" w:firstLine="0"/>
      <w:outlineLvl w:val="1"/>
    </w:pPr>
    <w:rPr>
      <w:b/>
      <w:bCs/>
    </w:rPr>
  </w:style>
  <w:style w:type="paragraph" w:styleId="Heading3">
    <w:name w:val="heading 3"/>
    <w:basedOn w:val="Normal"/>
    <w:next w:val="Normal"/>
    <w:qFormat/>
    <w:rsid w:val="00152459"/>
    <w:pPr>
      <w:keepNext/>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52459"/>
    <w:rPr>
      <w:color w:val="0000FF"/>
      <w:u w:val="single"/>
    </w:rPr>
  </w:style>
  <w:style w:type="paragraph" w:styleId="BodyTextIndent2">
    <w:name w:val="Body Text Indent 2"/>
    <w:basedOn w:val="Normal"/>
    <w:rsid w:val="00152459"/>
    <w:pPr>
      <w:tabs>
        <w:tab w:val="left" w:pos="360"/>
        <w:tab w:val="left" w:pos="720"/>
        <w:tab w:val="left" w:pos="1080"/>
        <w:tab w:val="left" w:pos="1440"/>
        <w:tab w:val="left" w:pos="1800"/>
      </w:tabs>
      <w:ind w:left="900"/>
    </w:pPr>
    <w:rPr>
      <w:sz w:val="24"/>
    </w:rPr>
  </w:style>
  <w:style w:type="paragraph" w:styleId="BodyTextIndent3">
    <w:name w:val="Body Text Indent 3"/>
    <w:basedOn w:val="Normal"/>
    <w:rsid w:val="00152459"/>
    <w:pPr>
      <w:ind w:firstLine="360"/>
    </w:pPr>
    <w:rPr>
      <w:szCs w:val="20"/>
    </w:rPr>
  </w:style>
  <w:style w:type="paragraph" w:styleId="Header">
    <w:name w:val="header"/>
    <w:basedOn w:val="Normal"/>
    <w:next w:val="Normal"/>
    <w:rsid w:val="00152459"/>
    <w:pPr>
      <w:widowControl w:val="0"/>
      <w:tabs>
        <w:tab w:val="center" w:pos="4320"/>
        <w:tab w:val="right" w:pos="8640"/>
      </w:tabs>
    </w:pPr>
    <w:rPr>
      <w:rFonts w:ascii="New York" w:hAnsi="New York"/>
      <w:szCs w:val="20"/>
    </w:rPr>
  </w:style>
  <w:style w:type="paragraph" w:styleId="BodyText">
    <w:name w:val="Body Text"/>
    <w:basedOn w:val="Normal"/>
    <w:rsid w:val="00152459"/>
    <w:rPr>
      <w:i/>
      <w:iCs/>
    </w:rPr>
  </w:style>
  <w:style w:type="paragraph" w:styleId="BodyTextIndent">
    <w:name w:val="Body Text Indent"/>
    <w:basedOn w:val="Normal"/>
    <w:rsid w:val="00152459"/>
    <w:pPr>
      <w:ind w:left="720"/>
    </w:pPr>
    <w:rPr>
      <w:sz w:val="24"/>
    </w:rPr>
  </w:style>
  <w:style w:type="paragraph" w:styleId="PlainText">
    <w:name w:val="Plain Text"/>
    <w:basedOn w:val="Normal"/>
    <w:rsid w:val="00152459"/>
    <w:rPr>
      <w:rFonts w:ascii="Courier New" w:hAnsi="Courier New" w:cs="Courier New"/>
      <w:sz w:val="20"/>
      <w:szCs w:val="20"/>
    </w:rPr>
  </w:style>
  <w:style w:type="paragraph" w:styleId="HTMLPreformatted">
    <w:name w:val="HTML Preformatted"/>
    <w:basedOn w:val="Normal"/>
    <w:link w:val="HTMLPreformattedChar"/>
    <w:rsid w:val="00152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styleId="BodyText2">
    <w:name w:val="Body Text 2"/>
    <w:basedOn w:val="Normal"/>
    <w:rsid w:val="00152459"/>
    <w:rPr>
      <w:sz w:val="24"/>
    </w:rPr>
  </w:style>
  <w:style w:type="character" w:styleId="FollowedHyperlink">
    <w:name w:val="FollowedHyperlink"/>
    <w:rsid w:val="00152459"/>
    <w:rPr>
      <w:color w:val="800080"/>
      <w:u w:val="single"/>
    </w:rPr>
  </w:style>
  <w:style w:type="paragraph" w:styleId="BalloonText">
    <w:name w:val="Balloon Text"/>
    <w:basedOn w:val="Normal"/>
    <w:link w:val="BalloonTextChar"/>
    <w:rsid w:val="000E1CF7"/>
    <w:rPr>
      <w:rFonts w:ascii="Tahoma" w:hAnsi="Tahoma" w:cs="Tahoma"/>
      <w:sz w:val="16"/>
      <w:szCs w:val="16"/>
    </w:rPr>
  </w:style>
  <w:style w:type="character" w:customStyle="1" w:styleId="BalloonTextChar">
    <w:name w:val="Balloon Text Char"/>
    <w:link w:val="BalloonText"/>
    <w:rsid w:val="000E1CF7"/>
    <w:rPr>
      <w:rFonts w:ascii="Tahoma" w:hAnsi="Tahoma" w:cs="Tahoma"/>
      <w:sz w:val="16"/>
      <w:szCs w:val="16"/>
    </w:rPr>
  </w:style>
  <w:style w:type="character" w:customStyle="1" w:styleId="HTMLPreformattedChar">
    <w:name w:val="HTML Preformatted Char"/>
    <w:link w:val="HTMLPreformatted"/>
    <w:rsid w:val="002D25CF"/>
    <w:rPr>
      <w:rFonts w:ascii="Courier New" w:eastAsia="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56951">
      <w:bodyDiv w:val="1"/>
      <w:marLeft w:val="0"/>
      <w:marRight w:val="0"/>
      <w:marTop w:val="0"/>
      <w:marBottom w:val="0"/>
      <w:divBdr>
        <w:top w:val="none" w:sz="0" w:space="0" w:color="auto"/>
        <w:left w:val="none" w:sz="0" w:space="0" w:color="auto"/>
        <w:bottom w:val="none" w:sz="0" w:space="0" w:color="auto"/>
        <w:right w:val="none" w:sz="0" w:space="0" w:color="auto"/>
      </w:divBdr>
    </w:div>
    <w:div w:id="373581814">
      <w:bodyDiv w:val="1"/>
      <w:marLeft w:val="0"/>
      <w:marRight w:val="0"/>
      <w:marTop w:val="0"/>
      <w:marBottom w:val="0"/>
      <w:divBdr>
        <w:top w:val="none" w:sz="0" w:space="0" w:color="auto"/>
        <w:left w:val="none" w:sz="0" w:space="0" w:color="auto"/>
        <w:bottom w:val="none" w:sz="0" w:space="0" w:color="auto"/>
        <w:right w:val="none" w:sz="0" w:space="0" w:color="auto"/>
      </w:divBdr>
    </w:div>
    <w:div w:id="1065756474">
      <w:bodyDiv w:val="1"/>
      <w:marLeft w:val="0"/>
      <w:marRight w:val="0"/>
      <w:marTop w:val="0"/>
      <w:marBottom w:val="0"/>
      <w:divBdr>
        <w:top w:val="none" w:sz="0" w:space="0" w:color="auto"/>
        <w:left w:val="none" w:sz="0" w:space="0" w:color="auto"/>
        <w:bottom w:val="none" w:sz="0" w:space="0" w:color="auto"/>
        <w:right w:val="none" w:sz="0" w:space="0" w:color="auto"/>
      </w:divBdr>
    </w:div>
    <w:div w:id="187885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wellsh@uncw.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urrayp@uncw.ed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16</Pages>
  <Words>4666</Words>
  <Characters>26597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North Carolina National Estuarine Research Reserve (NOC)</vt:lpstr>
    </vt:vector>
  </TitlesOfParts>
  <Company>The University of South Carolina</Company>
  <LinksUpToDate>false</LinksUpToDate>
  <CharactersWithSpaces>31201</CharactersWithSpaces>
  <SharedDoc>false</SharedDoc>
  <HLinks>
    <vt:vector size="12" baseType="variant">
      <vt:variant>
        <vt:i4>4391031</vt:i4>
      </vt:variant>
      <vt:variant>
        <vt:i4>3</vt:i4>
      </vt:variant>
      <vt:variant>
        <vt:i4>0</vt:i4>
      </vt:variant>
      <vt:variant>
        <vt:i4>5</vt:i4>
      </vt:variant>
      <vt:variant>
        <vt:lpwstr>mailto:wellsh@uncw.edu</vt:lpwstr>
      </vt:variant>
      <vt:variant>
        <vt:lpwstr/>
      </vt:variant>
      <vt:variant>
        <vt:i4>3145736</vt:i4>
      </vt:variant>
      <vt:variant>
        <vt:i4>0</vt:i4>
      </vt:variant>
      <vt:variant>
        <vt:i4>0</vt:i4>
      </vt:variant>
      <vt:variant>
        <vt:i4>5</vt:i4>
      </vt:variant>
      <vt:variant>
        <vt:lpwstr>mailto:murrayp@uncw.edu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National Estuarine Research Reserve (NOC)</dc:title>
  <dc:creator>calibrate</dc:creator>
  <cp:lastModifiedBy>AMBER</cp:lastModifiedBy>
  <cp:revision>4</cp:revision>
  <dcterms:created xsi:type="dcterms:W3CDTF">2011-08-19T15:09:00Z</dcterms:created>
  <dcterms:modified xsi:type="dcterms:W3CDTF">2011-11-18T15:00:00Z</dcterms:modified>
</cp:coreProperties>
</file>