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B2C" w:rsidRPr="00212160" w:rsidRDefault="007B0B2C" w:rsidP="007B0B2C">
      <w:pPr>
        <w:pStyle w:val="HTMLPreformatted"/>
        <w:rPr>
          <w:rFonts w:ascii="Garamond" w:hAnsi="Garamond"/>
          <w:b/>
          <w:color w:val="000000"/>
          <w:sz w:val="22"/>
          <w:szCs w:val="22"/>
        </w:rPr>
      </w:pPr>
      <w:r w:rsidRPr="00212160">
        <w:rPr>
          <w:rFonts w:ascii="Garamond" w:hAnsi="Garamond"/>
          <w:b/>
          <w:color w:val="000000"/>
          <w:sz w:val="22"/>
          <w:szCs w:val="22"/>
        </w:rPr>
        <w:t xml:space="preserve">Padilla Bay (PDB) NERR Meteorological Metadata </w:t>
      </w:r>
    </w:p>
    <w:p w:rsidR="007B0B2C" w:rsidRPr="004D6C1E" w:rsidRDefault="007B0B2C" w:rsidP="007B0B2C">
      <w:pPr>
        <w:pStyle w:val="HTMLPreformatted"/>
        <w:rPr>
          <w:rFonts w:ascii="Garamond" w:hAnsi="Garamond"/>
          <w:b/>
          <w:sz w:val="22"/>
          <w:szCs w:val="22"/>
        </w:rPr>
      </w:pPr>
      <w:r>
        <w:rPr>
          <w:rFonts w:ascii="Garamond" w:hAnsi="Garamond"/>
          <w:b/>
          <w:sz w:val="22"/>
          <w:szCs w:val="22"/>
        </w:rPr>
        <w:t>January</w:t>
      </w:r>
      <w:r w:rsidRPr="004D6C1E">
        <w:rPr>
          <w:rFonts w:ascii="Garamond" w:hAnsi="Garamond"/>
          <w:b/>
          <w:sz w:val="22"/>
          <w:szCs w:val="22"/>
        </w:rPr>
        <w:t xml:space="preserve"> through </w:t>
      </w:r>
      <w:r>
        <w:rPr>
          <w:rFonts w:ascii="Garamond" w:hAnsi="Garamond"/>
          <w:b/>
          <w:sz w:val="22"/>
          <w:szCs w:val="22"/>
        </w:rPr>
        <w:t>December</w:t>
      </w:r>
      <w:r w:rsidRPr="004D6C1E">
        <w:rPr>
          <w:rFonts w:ascii="Garamond" w:hAnsi="Garamond"/>
          <w:b/>
          <w:sz w:val="22"/>
          <w:szCs w:val="22"/>
        </w:rPr>
        <w:t xml:space="preserve"> </w:t>
      </w:r>
      <w:r>
        <w:rPr>
          <w:rFonts w:ascii="Garamond" w:hAnsi="Garamond"/>
          <w:b/>
          <w:sz w:val="22"/>
          <w:szCs w:val="22"/>
        </w:rPr>
        <w:t>2013</w:t>
      </w:r>
    </w:p>
    <w:p w:rsidR="007B0B2C" w:rsidRDefault="007B0B2C" w:rsidP="007B0B2C">
      <w:pPr>
        <w:pStyle w:val="HTMLPreformatted"/>
        <w:rPr>
          <w:rFonts w:ascii="Garamond" w:hAnsi="Garamond"/>
          <w:b/>
          <w:sz w:val="22"/>
          <w:szCs w:val="22"/>
        </w:rPr>
      </w:pPr>
      <w:r w:rsidRPr="004D6C1E">
        <w:rPr>
          <w:rFonts w:ascii="Garamond" w:hAnsi="Garamond"/>
          <w:b/>
          <w:sz w:val="22"/>
          <w:szCs w:val="22"/>
        </w:rPr>
        <w:t xml:space="preserve">Latest Update: </w:t>
      </w:r>
      <w:r w:rsidR="00E331F3">
        <w:rPr>
          <w:rFonts w:ascii="Garamond" w:hAnsi="Garamond"/>
          <w:b/>
          <w:sz w:val="22"/>
          <w:szCs w:val="22"/>
        </w:rPr>
        <w:t>9 April</w:t>
      </w:r>
      <w:r>
        <w:rPr>
          <w:rFonts w:ascii="Garamond" w:hAnsi="Garamond"/>
          <w:b/>
          <w:sz w:val="22"/>
          <w:szCs w:val="22"/>
        </w:rPr>
        <w:t xml:space="preserve"> 2014</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 xml:space="preserve">Note: This is a provisional metadata document; it has not been authenticated as of its download </w:t>
      </w:r>
      <w:r w:rsidRPr="00174690">
        <w:rPr>
          <w:rFonts w:ascii="Garamond" w:hAnsi="Garamond"/>
          <w:sz w:val="22"/>
          <w:szCs w:val="22"/>
        </w:rPr>
        <w:t>date.  Contents of this document are subject to change throughout the QAQC process and it</w:t>
      </w:r>
      <w:r>
        <w:rPr>
          <w:rFonts w:ascii="Garamond" w:hAnsi="Garamond"/>
          <w:sz w:val="22"/>
          <w:szCs w:val="22"/>
        </w:rPr>
        <w:t xml:space="preserve">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7B0B2C" w:rsidRPr="00E87CC3" w:rsidRDefault="007B0B2C" w:rsidP="007B0B2C">
      <w:pPr>
        <w:pStyle w:val="HTMLPreformatted"/>
        <w:rPr>
          <w:rFonts w:ascii="Garamond" w:hAnsi="Garamond"/>
          <w:sz w:val="22"/>
          <w:szCs w:val="22"/>
        </w:rPr>
      </w:pPr>
    </w:p>
    <w:p w:rsidR="007B0B2C" w:rsidRPr="00E87CC3" w:rsidRDefault="007B0B2C" w:rsidP="007B0B2C">
      <w:pPr>
        <w:pStyle w:val="HTMLPreformatted"/>
        <w:rPr>
          <w:rFonts w:ascii="Garamond" w:hAnsi="Garamond"/>
          <w:b/>
          <w:bCs/>
          <w:sz w:val="22"/>
          <w:szCs w:val="22"/>
        </w:rPr>
      </w:pPr>
      <w:r w:rsidRPr="00E87CC3">
        <w:rPr>
          <w:rFonts w:ascii="Garamond" w:hAnsi="Garamond"/>
          <w:b/>
          <w:bCs/>
          <w:sz w:val="22"/>
          <w:szCs w:val="22"/>
        </w:rPr>
        <w:t>I.  Data Set and Research Descriptors</w:t>
      </w:r>
    </w:p>
    <w:p w:rsidR="007B0B2C" w:rsidRPr="00E87CC3" w:rsidRDefault="007B0B2C" w:rsidP="007B0B2C">
      <w:pPr>
        <w:pStyle w:val="HTMLPreformatted"/>
        <w:rPr>
          <w:rFonts w:ascii="Garamond" w:hAnsi="Garamond"/>
          <w:sz w:val="22"/>
          <w:szCs w:val="22"/>
        </w:rPr>
      </w:pPr>
    </w:p>
    <w:p w:rsidR="007B0B2C" w:rsidRPr="002B4F8D" w:rsidRDefault="007B0B2C" w:rsidP="007B0B2C">
      <w:pPr>
        <w:pStyle w:val="HTMLPreformatted"/>
        <w:numPr>
          <w:ilvl w:val="0"/>
          <w:numId w:val="4"/>
        </w:numPr>
        <w:rPr>
          <w:rFonts w:ascii="Garamond" w:hAnsi="Garamond"/>
          <w:b/>
          <w:bCs/>
          <w:sz w:val="22"/>
          <w:szCs w:val="22"/>
        </w:rPr>
      </w:pPr>
      <w:r w:rsidRPr="002B4F8D">
        <w:rPr>
          <w:rFonts w:ascii="Garamond" w:hAnsi="Garamond"/>
          <w:b/>
          <w:bCs/>
          <w:sz w:val="22"/>
          <w:szCs w:val="22"/>
        </w:rPr>
        <w:t xml:space="preserve">Principal investigator(s) and contact persons – </w:t>
      </w:r>
    </w:p>
    <w:p w:rsidR="007B0B2C" w:rsidRDefault="007B0B2C" w:rsidP="007B0B2C">
      <w:pPr>
        <w:pStyle w:val="HTMLPreformatted"/>
        <w:ind w:left="360"/>
        <w:rPr>
          <w:rFonts w:ascii="Garamond" w:hAnsi="Garamond"/>
          <w:b/>
          <w:bCs/>
          <w:sz w:val="22"/>
          <w:szCs w:val="22"/>
        </w:rPr>
      </w:pPr>
    </w:p>
    <w:p w:rsidR="007B0B2C" w:rsidRPr="002E010A" w:rsidRDefault="007B0B2C" w:rsidP="007B0B2C">
      <w:pPr>
        <w:pStyle w:val="HTMLPreformatted"/>
        <w:ind w:left="360"/>
        <w:rPr>
          <w:rFonts w:ascii="Garamond" w:hAnsi="Garamond"/>
          <w:sz w:val="22"/>
          <w:szCs w:val="22"/>
        </w:rPr>
      </w:pPr>
      <w:r w:rsidRPr="0061150D">
        <w:rPr>
          <w:rFonts w:ascii="Garamond" w:hAnsi="Garamond"/>
          <w:sz w:val="22"/>
          <w:szCs w:val="22"/>
        </w:rPr>
        <w:t>Dr. Do</w:t>
      </w:r>
      <w:r w:rsidRPr="002E010A">
        <w:rPr>
          <w:rFonts w:ascii="Garamond" w:hAnsi="Garamond"/>
          <w:sz w:val="22"/>
          <w:szCs w:val="22"/>
        </w:rPr>
        <w:t>uglas Bulthuis, Research Coordinator</w:t>
      </w:r>
    </w:p>
    <w:p w:rsidR="007B0B2C" w:rsidRPr="002E010A" w:rsidRDefault="007B0B2C" w:rsidP="007B0B2C">
      <w:pPr>
        <w:pStyle w:val="HTMLPreformatted"/>
        <w:ind w:left="360"/>
        <w:rPr>
          <w:rFonts w:ascii="Garamond" w:hAnsi="Garamond"/>
          <w:sz w:val="22"/>
          <w:szCs w:val="22"/>
        </w:rPr>
      </w:pPr>
    </w:p>
    <w:p w:rsidR="007B0B2C" w:rsidRPr="002E010A" w:rsidRDefault="007B0B2C" w:rsidP="007B0B2C">
      <w:pPr>
        <w:pStyle w:val="HTMLPreformatted"/>
        <w:ind w:left="360"/>
        <w:rPr>
          <w:rFonts w:ascii="Garamond" w:hAnsi="Garamond"/>
          <w:sz w:val="22"/>
          <w:szCs w:val="22"/>
        </w:rPr>
      </w:pPr>
      <w:r w:rsidRPr="002E010A">
        <w:rPr>
          <w:rFonts w:ascii="Garamond" w:hAnsi="Garamond"/>
          <w:sz w:val="22"/>
          <w:szCs w:val="22"/>
        </w:rPr>
        <w:t>Heath Bohlmann, Environmental Specialist</w:t>
      </w:r>
    </w:p>
    <w:p w:rsidR="007B0B2C" w:rsidRPr="002E010A" w:rsidRDefault="007B0B2C" w:rsidP="007B0B2C">
      <w:pPr>
        <w:pStyle w:val="HTMLPreformatted"/>
        <w:ind w:left="360"/>
        <w:rPr>
          <w:rFonts w:ascii="Garamond" w:hAnsi="Garamond"/>
          <w:sz w:val="22"/>
          <w:szCs w:val="22"/>
        </w:rPr>
      </w:pPr>
      <w:proofErr w:type="gramStart"/>
      <w:r w:rsidRPr="002E010A">
        <w:rPr>
          <w:rFonts w:ascii="Garamond" w:hAnsi="Garamond"/>
          <w:sz w:val="22"/>
          <w:szCs w:val="22"/>
        </w:rPr>
        <w:t>phone</w:t>
      </w:r>
      <w:proofErr w:type="gramEnd"/>
      <w:r w:rsidRPr="002E010A">
        <w:rPr>
          <w:rFonts w:ascii="Garamond" w:hAnsi="Garamond"/>
          <w:sz w:val="22"/>
          <w:szCs w:val="22"/>
        </w:rPr>
        <w:t xml:space="preserve">: (360) 428-1046; email: </w:t>
      </w:r>
      <w:hyperlink r:id="rId9" w:history="1">
        <w:r w:rsidRPr="002E010A">
          <w:rPr>
            <w:rFonts w:ascii="Garamond" w:hAnsi="Garamond"/>
            <w:sz w:val="22"/>
            <w:szCs w:val="22"/>
          </w:rPr>
          <w:t>hbohlmann@padillabay.gov</w:t>
        </w:r>
      </w:hyperlink>
    </w:p>
    <w:p w:rsidR="007B0B2C" w:rsidRPr="00F85480" w:rsidRDefault="007B0B2C" w:rsidP="007B0B2C">
      <w:pPr>
        <w:pStyle w:val="HTMLPreformatted"/>
        <w:ind w:left="360"/>
        <w:rPr>
          <w:rFonts w:ascii="Garamond" w:hAnsi="Garamond"/>
          <w:sz w:val="22"/>
          <w:szCs w:val="22"/>
        </w:rPr>
      </w:pPr>
    </w:p>
    <w:p w:rsidR="007B0B2C" w:rsidRPr="00F85480" w:rsidRDefault="007B0B2C" w:rsidP="007B0B2C">
      <w:pPr>
        <w:pStyle w:val="HTMLPreformatted"/>
        <w:ind w:left="360"/>
        <w:rPr>
          <w:rFonts w:ascii="Garamond" w:hAnsi="Garamond"/>
          <w:sz w:val="22"/>
          <w:szCs w:val="22"/>
        </w:rPr>
      </w:pPr>
      <w:r w:rsidRPr="00F85480">
        <w:rPr>
          <w:rFonts w:ascii="Garamond" w:hAnsi="Garamond"/>
          <w:sz w:val="22"/>
          <w:szCs w:val="22"/>
        </w:rPr>
        <w:t xml:space="preserve">Address: </w:t>
      </w:r>
    </w:p>
    <w:p w:rsidR="007B0B2C" w:rsidRPr="00F85480" w:rsidRDefault="007B0B2C" w:rsidP="007B0B2C">
      <w:pPr>
        <w:pStyle w:val="HTMLPreformatted"/>
        <w:ind w:left="360"/>
        <w:rPr>
          <w:rFonts w:ascii="Garamond" w:hAnsi="Garamond"/>
          <w:sz w:val="22"/>
          <w:szCs w:val="22"/>
        </w:rPr>
      </w:pPr>
      <w:r w:rsidRPr="00F85480">
        <w:rPr>
          <w:rFonts w:ascii="Garamond" w:hAnsi="Garamond"/>
          <w:sz w:val="22"/>
          <w:szCs w:val="22"/>
        </w:rPr>
        <w:t xml:space="preserve">Padilla Bay NERR </w:t>
      </w:r>
    </w:p>
    <w:p w:rsidR="007B0B2C" w:rsidRPr="00F85480" w:rsidRDefault="007B0B2C" w:rsidP="007B0B2C">
      <w:pPr>
        <w:pStyle w:val="HTMLPreformatted"/>
        <w:ind w:left="360"/>
        <w:rPr>
          <w:rFonts w:ascii="Garamond" w:hAnsi="Garamond"/>
          <w:sz w:val="22"/>
          <w:szCs w:val="22"/>
        </w:rPr>
      </w:pPr>
      <w:r w:rsidRPr="00F85480">
        <w:rPr>
          <w:rFonts w:ascii="Garamond" w:hAnsi="Garamond"/>
          <w:sz w:val="22"/>
          <w:szCs w:val="22"/>
        </w:rPr>
        <w:t xml:space="preserve">10441 </w:t>
      </w:r>
      <w:proofErr w:type="spellStart"/>
      <w:r w:rsidRPr="00F85480">
        <w:rPr>
          <w:rFonts w:ascii="Garamond" w:hAnsi="Garamond"/>
          <w:sz w:val="22"/>
          <w:szCs w:val="22"/>
        </w:rPr>
        <w:t>Bayview</w:t>
      </w:r>
      <w:proofErr w:type="spellEnd"/>
      <w:r w:rsidRPr="00F85480">
        <w:rPr>
          <w:rFonts w:ascii="Garamond" w:hAnsi="Garamond"/>
          <w:sz w:val="22"/>
          <w:szCs w:val="22"/>
        </w:rPr>
        <w:t xml:space="preserve">-Edison Road </w:t>
      </w:r>
    </w:p>
    <w:p w:rsidR="007B0B2C" w:rsidRPr="00F85480" w:rsidRDefault="007B0B2C" w:rsidP="007B0B2C">
      <w:pPr>
        <w:pStyle w:val="HTMLPreformatted"/>
        <w:ind w:left="360"/>
        <w:rPr>
          <w:rFonts w:ascii="Garamond" w:hAnsi="Garamond"/>
          <w:sz w:val="22"/>
          <w:szCs w:val="22"/>
        </w:rPr>
      </w:pPr>
      <w:r w:rsidRPr="00F85480">
        <w:rPr>
          <w:rFonts w:ascii="Garamond" w:hAnsi="Garamond"/>
          <w:sz w:val="22"/>
          <w:szCs w:val="22"/>
        </w:rPr>
        <w:t xml:space="preserve">Mount Vernon, WA 98273-9668 </w:t>
      </w:r>
    </w:p>
    <w:p w:rsidR="007B0B2C" w:rsidRPr="00F85480" w:rsidRDefault="007B0B2C" w:rsidP="007B0B2C">
      <w:pPr>
        <w:pStyle w:val="HTMLPreformatted"/>
        <w:ind w:left="360"/>
        <w:rPr>
          <w:rFonts w:ascii="Garamond" w:hAnsi="Garamond"/>
          <w:sz w:val="22"/>
          <w:szCs w:val="22"/>
        </w:rPr>
      </w:pPr>
      <w:r w:rsidRPr="00F85480">
        <w:rPr>
          <w:rFonts w:ascii="Garamond" w:hAnsi="Garamond"/>
          <w:sz w:val="22"/>
          <w:szCs w:val="22"/>
        </w:rPr>
        <w:t>Phone: (360) 428-1558</w:t>
      </w:r>
    </w:p>
    <w:p w:rsidR="00B4483D" w:rsidRPr="00E87CC3" w:rsidRDefault="00B4483D">
      <w:pPr>
        <w:pStyle w:val="HTMLPreformatted"/>
        <w:rPr>
          <w:rFonts w:ascii="Garamond" w:hAnsi="Garamond"/>
          <w:sz w:val="22"/>
          <w:szCs w:val="22"/>
        </w:rPr>
      </w:pPr>
    </w:p>
    <w:p w:rsidR="007B0B2C" w:rsidRDefault="007B0B2C" w:rsidP="007B0B2C">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 –</w:t>
      </w:r>
    </w:p>
    <w:p w:rsidR="007B0B2C" w:rsidRDefault="007B0B2C" w:rsidP="007B0B2C">
      <w:pPr>
        <w:pStyle w:val="BodyText"/>
        <w:ind w:left="360" w:right="900"/>
        <w:jc w:val="both"/>
        <w:rPr>
          <w:rFonts w:ascii="Garamond" w:hAnsi="Garamond"/>
          <w:sz w:val="22"/>
          <w:szCs w:val="22"/>
        </w:rPr>
      </w:pPr>
    </w:p>
    <w:p w:rsidR="007B0B2C" w:rsidRDefault="007B0B2C" w:rsidP="007B0B2C">
      <w:pPr>
        <w:pStyle w:val="BodyText"/>
        <w:ind w:left="360" w:right="900"/>
        <w:jc w:val="both"/>
        <w:rPr>
          <w:rFonts w:ascii="Garamond" w:hAnsi="Garamond"/>
          <w:sz w:val="22"/>
          <w:szCs w:val="22"/>
        </w:rPr>
      </w:pPr>
      <w:r w:rsidRPr="00E87CC3">
        <w:rPr>
          <w:rFonts w:ascii="Garamond" w:hAnsi="Garamond"/>
          <w:sz w:val="22"/>
          <w:szCs w:val="22"/>
        </w:rPr>
        <w:t>Data are uploaded from the CR1000 data logger to a Personal Computer (IBM compatib</w:t>
      </w:r>
      <w:r>
        <w:rPr>
          <w:rFonts w:ascii="Garamond" w:hAnsi="Garamond"/>
          <w:sz w:val="22"/>
          <w:szCs w:val="22"/>
        </w:rPr>
        <w:t>le).  Files are exported from</w:t>
      </w:r>
      <w:r w:rsidRPr="00E87CC3">
        <w:rPr>
          <w:rFonts w:ascii="Garamond" w:hAnsi="Garamond"/>
          <w:sz w:val="22"/>
          <w:szCs w:val="22"/>
        </w:rPr>
        <w:t xml:space="preserve">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Pr>
          <w:rFonts w:ascii="Garamond" w:hAnsi="Garamond"/>
          <w:sz w:val="22"/>
          <w:szCs w:val="22"/>
        </w:rPr>
        <w:t xml:space="preserve"> or </w:t>
      </w:r>
      <w:r w:rsidRPr="004341A7">
        <w:rPr>
          <w:rFonts w:ascii="Garamond" w:hAnsi="Garamond"/>
          <w:sz w:val="22"/>
          <w:szCs w:val="22"/>
        </w:rPr>
        <w:t>out of sensor range</w:t>
      </w:r>
      <w:r>
        <w:rPr>
          <w:rFonts w:ascii="Garamond" w:hAnsi="Garamond"/>
          <w:sz w:val="22"/>
          <w:szCs w:val="22"/>
        </w:rPr>
        <w:t>,</w:t>
      </w:r>
      <w:r w:rsidRPr="00455A25">
        <w:rPr>
          <w:rFonts w:ascii="Garamond" w:hAnsi="Garamond"/>
          <w:sz w:val="22"/>
          <w:szCs w:val="22"/>
        </w:rPr>
        <w:t xml:space="preserve"> </w:t>
      </w:r>
      <w:r w:rsidRPr="004341A7">
        <w:rPr>
          <w:rFonts w:ascii="Garamond" w:hAnsi="Garamond"/>
          <w:sz w:val="22"/>
          <w:szCs w:val="22"/>
        </w:rPr>
        <w:t xml:space="preserve">or outside 2 or 3 standard deviations from the </w:t>
      </w:r>
      <w:r>
        <w:rPr>
          <w:rFonts w:ascii="Garamond" w:hAnsi="Garamond"/>
          <w:sz w:val="22"/>
          <w:szCs w:val="22"/>
        </w:rPr>
        <w:t>historical</w:t>
      </w:r>
      <w:r w:rsidRPr="004341A7">
        <w:rPr>
          <w:rFonts w:ascii="Garamond" w:hAnsi="Garamond"/>
          <w:sz w:val="22"/>
          <w:szCs w:val="22"/>
        </w:rPr>
        <w:t xml:space="preserve"> seasonal mean.  The edit</w:t>
      </w:r>
      <w:r>
        <w:rPr>
          <w:rFonts w:ascii="Garamond" w:hAnsi="Garamond"/>
          <w:sz w:val="22"/>
          <w:szCs w:val="22"/>
        </w:rPr>
        <w:t>ed file is then returned to Padilla Bay NER</w:t>
      </w:r>
      <w:r w:rsidRPr="004341A7">
        <w:rPr>
          <w:rFonts w:ascii="Garamond" w:hAnsi="Garamond"/>
          <w:sz w:val="22"/>
          <w:szCs w:val="22"/>
        </w:rPr>
        <w:t>R</w:t>
      </w:r>
      <w:r>
        <w:rPr>
          <w:rFonts w:ascii="Garamond" w:hAnsi="Garamond"/>
          <w:sz w:val="22"/>
          <w:szCs w:val="22"/>
        </w:rPr>
        <w:t xml:space="preserve"> </w:t>
      </w:r>
      <w:r w:rsidRPr="004341A7">
        <w:rPr>
          <w:rFonts w:ascii="Garamond" w:hAnsi="Garamond"/>
          <w:sz w:val="22"/>
          <w:szCs w:val="22"/>
        </w:rPr>
        <w:t>where it is opened in Microsoft Excel and processed using the CDMO’s NERRQAQC Excel macro.  The macro inserts station codes, creates metadata worksheets for flagged data</w:t>
      </w:r>
      <w:r>
        <w:rPr>
          <w:rFonts w:ascii="Garamond" w:hAnsi="Garamond"/>
          <w:sz w:val="22"/>
          <w:szCs w:val="22"/>
        </w:rPr>
        <w:t xml:space="preserve"> and summary statistics</w:t>
      </w:r>
      <w:r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Pr>
          <w:rFonts w:ascii="Garamond" w:hAnsi="Garamond"/>
          <w:sz w:val="22"/>
          <w:szCs w:val="22"/>
        </w:rPr>
        <w:t xml:space="preserve">Files are compiled quarterly and submitted with provisional metadata after the secondary QAQC is completed. A final yearly file is compiled from the quarterly files, run once again through the QAQC process and submitted with metadata to CDMO. </w:t>
      </w:r>
      <w:r w:rsidRPr="00E87CC3">
        <w:rPr>
          <w:rFonts w:ascii="Garamond" w:hAnsi="Garamond"/>
          <w:sz w:val="22"/>
          <w:szCs w:val="22"/>
        </w:rPr>
        <w:t>For more information on QAQC flags and QAQC codes, see Sections 11 and 12.</w:t>
      </w:r>
      <w:r>
        <w:rPr>
          <w:rFonts w:ascii="Garamond" w:hAnsi="Garamond"/>
          <w:sz w:val="22"/>
          <w:szCs w:val="22"/>
        </w:rPr>
        <w:t xml:space="preserve">  Heath Bohlmann completed this process for entry verification and data verification and compiled this metadata for the 2013 data. </w:t>
      </w:r>
    </w:p>
    <w:p w:rsidR="007B0B2C" w:rsidRDefault="007B0B2C" w:rsidP="007B0B2C">
      <w:pPr>
        <w:pStyle w:val="HTMLPreformatted"/>
        <w:ind w:left="720"/>
        <w:rPr>
          <w:rFonts w:ascii="Garamond" w:hAnsi="Garamond" w:cs="Times New Roman"/>
          <w:b/>
          <w:bCs/>
          <w:sz w:val="22"/>
          <w:szCs w:val="22"/>
        </w:rPr>
      </w:pPr>
    </w:p>
    <w:p w:rsidR="00EC6D0D" w:rsidRDefault="00EC6D0D" w:rsidP="007B0B2C">
      <w:pPr>
        <w:pStyle w:val="HTMLPreformatted"/>
        <w:ind w:left="720"/>
        <w:rPr>
          <w:rFonts w:ascii="Garamond" w:hAnsi="Garamond" w:cs="Times New Roman"/>
          <w:b/>
          <w:bCs/>
          <w:sz w:val="22"/>
          <w:szCs w:val="22"/>
        </w:rPr>
      </w:pPr>
    </w:p>
    <w:p w:rsidR="00EC6D0D" w:rsidRDefault="00EC6D0D" w:rsidP="007B0B2C">
      <w:pPr>
        <w:pStyle w:val="HTMLPreformatted"/>
        <w:ind w:left="720"/>
        <w:rPr>
          <w:rFonts w:ascii="Garamond" w:hAnsi="Garamond" w:cs="Times New Roman"/>
          <w:b/>
          <w:bCs/>
          <w:sz w:val="22"/>
          <w:szCs w:val="22"/>
        </w:rPr>
      </w:pPr>
    </w:p>
    <w:p w:rsidR="00C110B5" w:rsidRDefault="00C110B5" w:rsidP="007B0B2C">
      <w:pPr>
        <w:pStyle w:val="HTMLPreformatted"/>
        <w:ind w:left="720"/>
        <w:rPr>
          <w:rFonts w:ascii="Garamond" w:hAnsi="Garamond" w:cs="Times New Roman"/>
          <w:b/>
          <w:bCs/>
          <w:sz w:val="22"/>
          <w:szCs w:val="22"/>
        </w:rPr>
      </w:pPr>
    </w:p>
    <w:p w:rsidR="00EC6D0D" w:rsidRDefault="00EC6D0D" w:rsidP="007B0B2C">
      <w:pPr>
        <w:pStyle w:val="HTMLPreformatted"/>
        <w:ind w:left="720"/>
        <w:rPr>
          <w:rFonts w:ascii="Garamond" w:hAnsi="Garamond" w:cs="Times New Roman"/>
          <w:b/>
          <w:bCs/>
          <w:sz w:val="22"/>
          <w:szCs w:val="22"/>
        </w:rPr>
      </w:pPr>
    </w:p>
    <w:p w:rsidR="00EC6D0D" w:rsidRDefault="00EC6D0D" w:rsidP="007B0B2C">
      <w:pPr>
        <w:pStyle w:val="HTMLPreformatted"/>
        <w:ind w:left="720"/>
        <w:rPr>
          <w:rFonts w:ascii="Garamond" w:hAnsi="Garamond" w:cs="Times New Roman"/>
          <w:b/>
          <w:bCs/>
          <w:sz w:val="22"/>
          <w:szCs w:val="22"/>
        </w:rPr>
      </w:pPr>
    </w:p>
    <w:p w:rsidR="007B0B2C" w:rsidRDefault="007B0B2C" w:rsidP="007B0B2C">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lastRenderedPageBreak/>
        <w:t xml:space="preserve">Research </w:t>
      </w:r>
      <w:r>
        <w:rPr>
          <w:rFonts w:ascii="Garamond" w:hAnsi="Garamond" w:cs="Times New Roman"/>
          <w:b/>
          <w:bCs/>
          <w:sz w:val="22"/>
          <w:szCs w:val="22"/>
        </w:rPr>
        <w:t>o</w:t>
      </w:r>
      <w:r w:rsidRPr="00E87CC3">
        <w:rPr>
          <w:rFonts w:ascii="Garamond" w:hAnsi="Garamond" w:cs="Times New Roman"/>
          <w:b/>
          <w:bCs/>
          <w:sz w:val="22"/>
          <w:szCs w:val="22"/>
        </w:rPr>
        <w:t xml:space="preserve">bjectives – </w:t>
      </w:r>
    </w:p>
    <w:p w:rsidR="007B0B2C" w:rsidRDefault="007B0B2C" w:rsidP="007B0B2C">
      <w:pPr>
        <w:pStyle w:val="PlainText"/>
        <w:ind w:left="360"/>
        <w:rPr>
          <w:rFonts w:ascii="Garamond" w:eastAsia="MS Mincho" w:hAnsi="Garamond"/>
          <w:sz w:val="22"/>
          <w:szCs w:val="22"/>
        </w:rPr>
      </w:pPr>
    </w:p>
    <w:p w:rsidR="007B0B2C" w:rsidRDefault="007B0B2C" w:rsidP="007B0B2C">
      <w:pPr>
        <w:pStyle w:val="PlainText"/>
        <w:ind w:left="360"/>
        <w:rPr>
          <w:rFonts w:ascii="Garamond" w:eastAsia="MS Mincho" w:hAnsi="Garamond"/>
          <w:sz w:val="22"/>
          <w:szCs w:val="22"/>
        </w:rPr>
      </w:pPr>
      <w:r w:rsidRPr="005966F0">
        <w:rPr>
          <w:rFonts w:ascii="Garamond" w:eastAsia="MS Mincho" w:hAnsi="Garamond"/>
          <w:sz w:val="22"/>
          <w:szCs w:val="22"/>
        </w:rPr>
        <w:t>The principal objective is to measure and record meteorological data at Padilla Bay for use in studies investigating correlations between meteorological data and water quality data, biological data, or other phenomenon in Padilla Bay and its watershed.</w:t>
      </w:r>
    </w:p>
    <w:p w:rsidR="00325C5B" w:rsidRPr="00E87CC3" w:rsidRDefault="00325C5B">
      <w:pPr>
        <w:pStyle w:val="HTMLPreformatted"/>
        <w:rPr>
          <w:rFonts w:ascii="Garamond" w:hAnsi="Garamond"/>
          <w:sz w:val="22"/>
          <w:szCs w:val="22"/>
        </w:rPr>
      </w:pPr>
    </w:p>
    <w:p w:rsidR="007B0B2C" w:rsidRPr="004341A7" w:rsidRDefault="007B0B2C" w:rsidP="007B0B2C">
      <w:pPr>
        <w:pStyle w:val="HTMLPreformatted"/>
        <w:ind w:left="360"/>
        <w:rPr>
          <w:rFonts w:ascii="Garamond" w:hAnsi="Garamond" w:cs="Times New Roman"/>
          <w:sz w:val="22"/>
          <w:szCs w:val="22"/>
        </w:rPr>
      </w:pPr>
      <w:r w:rsidRPr="00E87CC3">
        <w:rPr>
          <w:rFonts w:ascii="Garamond" w:hAnsi="Garamond" w:cs="Times New Roman"/>
          <w:b/>
          <w:bCs/>
          <w:sz w:val="22"/>
          <w:szCs w:val="22"/>
        </w:rPr>
        <w:t xml:space="preserve">4)  Research methods – </w:t>
      </w:r>
    </w:p>
    <w:p w:rsidR="007B0B2C" w:rsidRPr="004341A7" w:rsidRDefault="007B0B2C" w:rsidP="007B0B2C">
      <w:pPr>
        <w:pStyle w:val="HTMLPreformatted"/>
        <w:rPr>
          <w:rFonts w:ascii="Garamond" w:hAnsi="Garamond" w:cs="Times New Roman"/>
          <w:b/>
          <w:bCs/>
          <w:sz w:val="22"/>
          <w:szCs w:val="22"/>
        </w:rPr>
      </w:pPr>
    </w:p>
    <w:p w:rsidR="007B0B2C" w:rsidRDefault="007B0B2C" w:rsidP="007B0B2C">
      <w:pPr>
        <w:pStyle w:val="PlainText"/>
        <w:ind w:left="360"/>
        <w:rPr>
          <w:rFonts w:ascii="Garamond" w:eastAsia="MS Mincho" w:hAnsi="Garamond"/>
          <w:sz w:val="22"/>
          <w:szCs w:val="22"/>
        </w:rPr>
      </w:pPr>
      <w:r>
        <w:rPr>
          <w:rFonts w:ascii="Garamond" w:eastAsia="MS Mincho" w:hAnsi="Garamond"/>
          <w:sz w:val="22"/>
          <w:szCs w:val="22"/>
        </w:rPr>
        <w:t xml:space="preserve">The weather parameters, air temperature, relative humidity, barometric pressure, wind speed  and direction, </w:t>
      </w:r>
      <w:proofErr w:type="spellStart"/>
      <w:r>
        <w:rPr>
          <w:rFonts w:ascii="Garamond" w:eastAsia="MS Mincho" w:hAnsi="Garamond"/>
          <w:sz w:val="22"/>
          <w:szCs w:val="22"/>
        </w:rPr>
        <w:t>photosynthetically</w:t>
      </w:r>
      <w:proofErr w:type="spellEnd"/>
      <w:r>
        <w:rPr>
          <w:rFonts w:ascii="Garamond" w:eastAsia="MS Mincho" w:hAnsi="Garamond"/>
          <w:sz w:val="22"/>
          <w:szCs w:val="22"/>
        </w:rPr>
        <w:t xml:space="preserve"> active radiation, and precipitation were measured with a Campbell Scientific weather station at the Padilla Demonstration Farm near the southeast shore of Padilla Bay. Fifteen minute data were stored in a data logger and downloaded monthly. </w:t>
      </w:r>
      <w:r w:rsidRPr="00D16154">
        <w:rPr>
          <w:rFonts w:ascii="Garamond" w:eastAsia="MS Mincho" w:hAnsi="Garamond"/>
          <w:sz w:val="22"/>
          <w:szCs w:val="22"/>
        </w:rPr>
        <w:t xml:space="preserve">The sensors </w:t>
      </w:r>
      <w:r>
        <w:rPr>
          <w:rFonts w:ascii="Garamond" w:eastAsia="MS Mincho" w:hAnsi="Garamond"/>
          <w:sz w:val="22"/>
          <w:szCs w:val="22"/>
        </w:rPr>
        <w:t>were</w:t>
      </w:r>
      <w:r w:rsidRPr="00D16154">
        <w:rPr>
          <w:rFonts w:ascii="Garamond" w:eastAsia="MS Mincho" w:hAnsi="Garamond"/>
          <w:sz w:val="22"/>
          <w:szCs w:val="22"/>
        </w:rPr>
        <w:t xml:space="preserve"> visually inspected for debris or damage when the data </w:t>
      </w:r>
      <w:r>
        <w:rPr>
          <w:rFonts w:ascii="Garamond" w:eastAsia="MS Mincho" w:hAnsi="Garamond"/>
          <w:sz w:val="22"/>
          <w:szCs w:val="22"/>
        </w:rPr>
        <w:t>were</w:t>
      </w:r>
      <w:r w:rsidRPr="00D16154">
        <w:rPr>
          <w:rFonts w:ascii="Garamond" w:eastAsia="MS Mincho" w:hAnsi="Garamond"/>
          <w:sz w:val="22"/>
          <w:szCs w:val="22"/>
        </w:rPr>
        <w:t xml:space="preserve"> downloaded.  Due to the location of the weather station in the middle of flat farm fields</w:t>
      </w:r>
      <w:r>
        <w:rPr>
          <w:rFonts w:ascii="Garamond" w:eastAsia="MS Mincho" w:hAnsi="Garamond"/>
          <w:sz w:val="22"/>
          <w:szCs w:val="22"/>
        </w:rPr>
        <w:t>,</w:t>
      </w:r>
      <w:r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Pr>
          <w:rFonts w:ascii="Garamond" w:eastAsia="MS Mincho" w:hAnsi="Garamond"/>
          <w:sz w:val="22"/>
          <w:szCs w:val="22"/>
        </w:rPr>
        <w:t>were</w:t>
      </w:r>
      <w:r w:rsidRPr="00D16154">
        <w:rPr>
          <w:rFonts w:ascii="Garamond" w:eastAsia="MS Mincho" w:hAnsi="Garamond"/>
          <w:sz w:val="22"/>
          <w:szCs w:val="22"/>
        </w:rPr>
        <w:t xml:space="preserve"> cut before they set seed. While at the station downloading data</w:t>
      </w:r>
      <w:r>
        <w:rPr>
          <w:rFonts w:ascii="Garamond" w:eastAsia="MS Mincho" w:hAnsi="Garamond"/>
          <w:sz w:val="22"/>
          <w:szCs w:val="22"/>
        </w:rPr>
        <w:t>,</w:t>
      </w:r>
      <w:r w:rsidRPr="00D16154">
        <w:rPr>
          <w:rFonts w:ascii="Garamond" w:eastAsia="MS Mincho" w:hAnsi="Garamond"/>
          <w:sz w:val="22"/>
          <w:szCs w:val="22"/>
        </w:rPr>
        <w:t xml:space="preserve"> a Kestrel 4000 Pocket Weather Tracker is used to make a general, comparative check of the Campbe</w:t>
      </w:r>
      <w:r>
        <w:rPr>
          <w:rFonts w:ascii="Garamond" w:eastAsia="MS Mincho" w:hAnsi="Garamond"/>
          <w:sz w:val="22"/>
          <w:szCs w:val="22"/>
        </w:rPr>
        <w:t>ll station sensors.  Suspicious</w:t>
      </w:r>
      <w:r w:rsidRPr="00D16154">
        <w:rPr>
          <w:rFonts w:ascii="Garamond" w:eastAsia="MS Mincho" w:hAnsi="Garamond"/>
          <w:sz w:val="22"/>
          <w:szCs w:val="22"/>
        </w:rPr>
        <w:t xml:space="preserve"> data </w:t>
      </w:r>
      <w:r>
        <w:rPr>
          <w:rFonts w:ascii="Garamond" w:eastAsia="MS Mincho" w:hAnsi="Garamond"/>
          <w:sz w:val="22"/>
          <w:szCs w:val="22"/>
        </w:rPr>
        <w:t>are also checked against</w:t>
      </w:r>
      <w:r w:rsidRPr="00D16154">
        <w:rPr>
          <w:rFonts w:ascii="Garamond" w:eastAsia="MS Mincho" w:hAnsi="Garamond"/>
          <w:sz w:val="22"/>
          <w:szCs w:val="22"/>
        </w:rPr>
        <w:t xml:space="preserve"> </w:t>
      </w:r>
      <w:r>
        <w:rPr>
          <w:rFonts w:ascii="Garamond" w:eastAsia="MS Mincho" w:hAnsi="Garamond"/>
          <w:sz w:val="22"/>
          <w:szCs w:val="22"/>
        </w:rPr>
        <w:t>other local weather data</w:t>
      </w:r>
      <w:r w:rsidRPr="00D16154">
        <w:rPr>
          <w:rFonts w:ascii="Garamond" w:eastAsia="MS Mincho" w:hAnsi="Garamond"/>
          <w:sz w:val="22"/>
          <w:szCs w:val="22"/>
        </w:rPr>
        <w:t xml:space="preserve"> posted on Washington State University’s website</w:t>
      </w:r>
      <w:r>
        <w:rPr>
          <w:rFonts w:ascii="Garamond" w:eastAsia="MS Mincho" w:hAnsi="Garamond"/>
          <w:sz w:val="22"/>
          <w:szCs w:val="22"/>
        </w:rPr>
        <w:t xml:space="preserve"> (</w:t>
      </w:r>
      <w:hyperlink r:id="rId10" w:history="1">
        <w:r w:rsidRPr="00D57C0E">
          <w:rPr>
            <w:rStyle w:val="Hyperlink"/>
            <w:rFonts w:ascii="Garamond" w:eastAsia="MS Mincho" w:hAnsi="Garamond"/>
            <w:sz w:val="22"/>
            <w:szCs w:val="22"/>
          </w:rPr>
          <w:t>http://weather.wsu.edu</w:t>
        </w:r>
      </w:hyperlink>
      <w:r>
        <w:rPr>
          <w:rFonts w:ascii="Garamond" w:eastAsia="MS Mincho" w:hAnsi="Garamond"/>
          <w:sz w:val="22"/>
          <w:szCs w:val="22"/>
        </w:rPr>
        <w:t>)*</w:t>
      </w:r>
      <w:r w:rsidRPr="00D16154">
        <w:rPr>
          <w:rFonts w:ascii="Garamond" w:eastAsia="MS Mincho" w:hAnsi="Garamond"/>
          <w:sz w:val="22"/>
          <w:szCs w:val="22"/>
        </w:rPr>
        <w:t xml:space="preserve">.  All sensors </w:t>
      </w:r>
      <w:r>
        <w:rPr>
          <w:rFonts w:ascii="Garamond" w:eastAsia="MS Mincho" w:hAnsi="Garamond"/>
          <w:sz w:val="22"/>
          <w:szCs w:val="22"/>
        </w:rPr>
        <w:t>wer</w:t>
      </w:r>
      <w:r w:rsidRPr="00D16154">
        <w:rPr>
          <w:rFonts w:ascii="Garamond" w:eastAsia="MS Mincho" w:hAnsi="Garamond"/>
          <w:sz w:val="22"/>
          <w:szCs w:val="22"/>
        </w:rPr>
        <w:t>e calibrated on a regular basis unless otherwise noted in sect</w:t>
      </w:r>
      <w:r>
        <w:rPr>
          <w:rFonts w:ascii="Garamond" w:eastAsia="MS Mincho" w:hAnsi="Garamond"/>
          <w:sz w:val="22"/>
          <w:szCs w:val="22"/>
        </w:rPr>
        <w:t>ion 9.</w:t>
      </w:r>
    </w:p>
    <w:p w:rsidR="007B0B2C" w:rsidRDefault="007B0B2C" w:rsidP="007B0B2C">
      <w:pPr>
        <w:pStyle w:val="PlainText"/>
        <w:ind w:left="540"/>
        <w:rPr>
          <w:rFonts w:ascii="Garamond" w:eastAsia="MS Mincho" w:hAnsi="Garamond"/>
          <w:sz w:val="22"/>
          <w:szCs w:val="22"/>
        </w:rPr>
      </w:pPr>
    </w:p>
    <w:p w:rsidR="007B0B2C" w:rsidRDefault="007B0B2C" w:rsidP="007B0B2C">
      <w:pPr>
        <w:ind w:left="36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Padilla Demonstration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w:t>
      </w:r>
      <w:proofErr w:type="gramStart"/>
      <w:r w:rsidRPr="004341A7">
        <w:rPr>
          <w:rFonts w:ascii="Garamond" w:hAnsi="Garamond"/>
          <w:sz w:val="22"/>
          <w:szCs w:val="22"/>
        </w:rPr>
        <w:t xml:space="preserve">(Where </w:t>
      </w:r>
      <w:r>
        <w:rPr>
          <w:rFonts w:ascii="Garamond" w:hAnsi="Garamond"/>
          <w:sz w:val="22"/>
          <w:szCs w:val="22"/>
        </w:rPr>
        <w:t>3B335706</w:t>
      </w:r>
      <w:r w:rsidRPr="004341A7">
        <w:rPr>
          <w:rFonts w:ascii="Garamond" w:hAnsi="Garamond"/>
          <w:sz w:val="22"/>
          <w:szCs w:val="22"/>
        </w:rPr>
        <w:t xml:space="preserve"> is the GOES ID for that particular station.)</w:t>
      </w:r>
      <w:proofErr w:type="gramEnd"/>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rsidR="007B0B2C" w:rsidRDefault="007B0B2C" w:rsidP="007B0B2C">
      <w:pPr>
        <w:ind w:left="360" w:right="900" w:firstLine="180"/>
        <w:jc w:val="both"/>
        <w:rPr>
          <w:sz w:val="20"/>
          <w:szCs w:val="20"/>
        </w:rPr>
      </w:pPr>
    </w:p>
    <w:p w:rsidR="00901ACE" w:rsidRPr="00901ACE" w:rsidRDefault="00901ACE" w:rsidP="007B0B2C">
      <w:pPr>
        <w:ind w:left="360" w:right="900" w:firstLine="18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7B0B2C">
      <w:pPr>
        <w:ind w:left="360" w:right="900" w:firstLine="36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101BCE">
      <w:pPr>
        <w:ind w:left="144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xml:space="preserve">, </w:t>
      </w:r>
      <w:r w:rsidR="00746B3B" w:rsidRPr="00901ACE">
        <w:rPr>
          <w:rFonts w:ascii="Garamond" w:hAnsi="Garamond"/>
          <w:sz w:val="22"/>
          <w:szCs w:val="22"/>
        </w:rPr>
        <w:t xml:space="preserve"> </w:t>
      </w:r>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101BCE">
      <w:pPr>
        <w:ind w:left="1440" w:right="900" w:hanging="72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101BCE">
      <w:pPr>
        <w:ind w:left="360" w:right="900" w:firstLine="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101BCE">
      <w:pPr>
        <w:ind w:left="360" w:right="900" w:firstLine="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101BCE">
      <w:pPr>
        <w:ind w:left="360" w:right="900" w:firstLine="360"/>
        <w:jc w:val="both"/>
        <w:rPr>
          <w:rFonts w:ascii="Garamond" w:hAnsi="Garamond"/>
          <w:sz w:val="22"/>
          <w:szCs w:val="22"/>
        </w:rPr>
      </w:pPr>
      <w:r w:rsidRPr="00901ACE">
        <w:rPr>
          <w:rFonts w:ascii="Garamond" w:hAnsi="Garamond"/>
          <w:sz w:val="22"/>
          <w:szCs w:val="22"/>
        </w:rPr>
        <w:t xml:space="preserve">Totals:  </w:t>
      </w:r>
    </w:p>
    <w:p w:rsidR="00901ACE" w:rsidRPr="00901ACE" w:rsidRDefault="00901ACE" w:rsidP="00101BCE">
      <w:pPr>
        <w:ind w:left="144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901ACE" w:rsidRDefault="00901ACE" w:rsidP="007B0B2C">
      <w:pPr>
        <w:ind w:left="360" w:right="900" w:firstLine="180"/>
        <w:jc w:val="both"/>
        <w:rPr>
          <w:sz w:val="20"/>
          <w:szCs w:val="20"/>
        </w:rPr>
      </w:pPr>
    </w:p>
    <w:p w:rsidR="00871127" w:rsidRPr="006C1461" w:rsidRDefault="00871127" w:rsidP="007B0B2C">
      <w:pPr>
        <w:ind w:left="360" w:firstLine="180"/>
        <w:rPr>
          <w:rFonts w:ascii="Garamond" w:hAnsi="Garamond"/>
          <w:sz w:val="22"/>
          <w:szCs w:val="22"/>
        </w:rPr>
      </w:pPr>
      <w:r w:rsidRPr="006C1461">
        <w:rPr>
          <w:rFonts w:ascii="Garamond" w:hAnsi="Garamond"/>
          <w:sz w:val="22"/>
          <w:szCs w:val="22"/>
        </w:rPr>
        <w:t>Recommended calibration frequency for the MET station sensors:</w:t>
      </w:r>
    </w:p>
    <w:p w:rsidR="00871127" w:rsidRPr="006C1461" w:rsidRDefault="00871127" w:rsidP="007B0B2C">
      <w:pPr>
        <w:ind w:left="360" w:firstLine="180"/>
        <w:rPr>
          <w:rFonts w:ascii="Garamond" w:hAnsi="Garamond"/>
          <w:sz w:val="22"/>
          <w:szCs w:val="22"/>
        </w:rPr>
      </w:pPr>
      <w:r w:rsidRPr="006C1461">
        <w:rPr>
          <w:rFonts w:ascii="Garamond" w:hAnsi="Garamond"/>
          <w:sz w:val="22"/>
          <w:szCs w:val="22"/>
        </w:rPr>
        <w:t>- Temperature/Humidity- annual recalibration</w:t>
      </w:r>
    </w:p>
    <w:p w:rsidR="00871127" w:rsidRPr="006C1461" w:rsidRDefault="00871127" w:rsidP="007B0B2C">
      <w:pPr>
        <w:ind w:left="360" w:firstLine="180"/>
        <w:rPr>
          <w:rFonts w:ascii="Garamond" w:hAnsi="Garamond"/>
          <w:sz w:val="22"/>
          <w:szCs w:val="22"/>
        </w:rPr>
      </w:pPr>
      <w:r w:rsidRPr="006C1461">
        <w:rPr>
          <w:rFonts w:ascii="Garamond" w:hAnsi="Garamond"/>
          <w:sz w:val="22"/>
          <w:szCs w:val="22"/>
        </w:rPr>
        <w:t>- Rain Gauge- annual recalibration</w:t>
      </w:r>
    </w:p>
    <w:p w:rsidR="00871127" w:rsidRPr="006C1461" w:rsidRDefault="00871127" w:rsidP="007B0B2C">
      <w:pPr>
        <w:ind w:left="360" w:firstLine="180"/>
        <w:rPr>
          <w:rFonts w:ascii="Garamond" w:hAnsi="Garamond"/>
          <w:sz w:val="22"/>
          <w:szCs w:val="22"/>
        </w:rPr>
      </w:pPr>
      <w:r w:rsidRPr="006C1461">
        <w:rPr>
          <w:rFonts w:ascii="Garamond" w:hAnsi="Garamond"/>
          <w:sz w:val="22"/>
          <w:szCs w:val="22"/>
        </w:rPr>
        <w:t>- Wind Speed/Direction- annual or bi-annual inspection (depend</w:t>
      </w:r>
      <w:r>
        <w:rPr>
          <w:rFonts w:ascii="Garamond" w:hAnsi="Garamond"/>
          <w:sz w:val="22"/>
          <w:szCs w:val="22"/>
        </w:rPr>
        <w:t>ing</w:t>
      </w:r>
      <w:r w:rsidRPr="006C1461">
        <w:rPr>
          <w:rFonts w:ascii="Garamond" w:hAnsi="Garamond"/>
          <w:sz w:val="22"/>
          <w:szCs w:val="22"/>
        </w:rPr>
        <w:t xml:space="preserve"> on the sensor)</w:t>
      </w:r>
    </w:p>
    <w:p w:rsidR="00871127" w:rsidRPr="006C1461" w:rsidRDefault="00871127" w:rsidP="007B0B2C">
      <w:pPr>
        <w:ind w:left="360" w:firstLine="180"/>
        <w:rPr>
          <w:rFonts w:ascii="Garamond" w:hAnsi="Garamond"/>
          <w:sz w:val="22"/>
          <w:szCs w:val="22"/>
        </w:rPr>
      </w:pPr>
      <w:r w:rsidRPr="006C1461">
        <w:rPr>
          <w:rFonts w:ascii="Garamond" w:hAnsi="Garamond"/>
          <w:sz w:val="22"/>
          <w:szCs w:val="22"/>
        </w:rPr>
        <w:t>- Barometric Pressure- bi-annual recalibration</w:t>
      </w:r>
    </w:p>
    <w:p w:rsidR="00871127" w:rsidRDefault="00871127" w:rsidP="007B0B2C">
      <w:pPr>
        <w:ind w:left="360" w:firstLine="180"/>
        <w:rPr>
          <w:rFonts w:ascii="Garamond" w:hAnsi="Garamond"/>
          <w:sz w:val="22"/>
          <w:szCs w:val="22"/>
        </w:rPr>
      </w:pPr>
      <w:r w:rsidRPr="006C1461">
        <w:rPr>
          <w:rFonts w:ascii="Garamond" w:hAnsi="Garamond"/>
          <w:sz w:val="22"/>
          <w:szCs w:val="22"/>
        </w:rPr>
        <w:t>- PAR- bi-annual recalibration</w:t>
      </w:r>
    </w:p>
    <w:p w:rsidR="00871127" w:rsidRDefault="00871127" w:rsidP="007B0B2C">
      <w:pPr>
        <w:ind w:left="360" w:right="900" w:firstLine="180"/>
        <w:jc w:val="both"/>
        <w:rPr>
          <w:sz w:val="20"/>
          <w:szCs w:val="20"/>
        </w:rPr>
      </w:pPr>
      <w:r>
        <w:rPr>
          <w:sz w:val="20"/>
          <w:szCs w:val="20"/>
        </w:rPr>
        <w:lastRenderedPageBreak/>
        <w:t>- CR1000-every 5 years (required beginning 2014, one year initial grace period)</w:t>
      </w:r>
    </w:p>
    <w:p w:rsidR="00AA53D4" w:rsidRPr="00E87CC3" w:rsidRDefault="00AA53D4" w:rsidP="001B4D6B">
      <w:pPr>
        <w:pStyle w:val="HTMLPreformatted"/>
        <w:ind w:right="360"/>
        <w:rPr>
          <w:rFonts w:ascii="Garamond" w:hAnsi="Garamond" w:cs="Times New Roman"/>
          <w:sz w:val="22"/>
          <w:szCs w:val="22"/>
        </w:rPr>
      </w:pPr>
    </w:p>
    <w:p w:rsidR="007B0B2C" w:rsidRDefault="00B4483D" w:rsidP="002A0028">
      <w:pPr>
        <w:pStyle w:val="HTMLPreformatted"/>
        <w:ind w:left="360"/>
        <w:rPr>
          <w:rFonts w:ascii="Garamond" w:hAnsi="Garamond" w:cs="Times New Roman"/>
          <w:b/>
          <w:bCs/>
          <w:sz w:val="22"/>
          <w:szCs w:val="22"/>
        </w:rPr>
      </w:pPr>
      <w:r w:rsidRPr="00E87CC3">
        <w:rPr>
          <w:rFonts w:ascii="Garamond" w:hAnsi="Garamond" w:cs="Times New Roman"/>
          <w:b/>
          <w:bCs/>
          <w:sz w:val="22"/>
          <w:szCs w:val="22"/>
        </w:rPr>
        <w:t>5</w:t>
      </w:r>
      <w:r w:rsidR="007B0B2C">
        <w:rPr>
          <w:rFonts w:ascii="Garamond" w:hAnsi="Garamond" w:cs="Times New Roman"/>
          <w:b/>
          <w:bCs/>
          <w:sz w:val="22"/>
          <w:szCs w:val="22"/>
        </w:rPr>
        <w:t>)</w:t>
      </w:r>
      <w:r w:rsidR="007B0B2C" w:rsidRPr="007B0B2C">
        <w:rPr>
          <w:rFonts w:ascii="Garamond" w:hAnsi="Garamond" w:cs="Times New Roman"/>
          <w:b/>
          <w:bCs/>
          <w:sz w:val="22"/>
          <w:szCs w:val="22"/>
        </w:rPr>
        <w:t xml:space="preserve"> </w:t>
      </w:r>
      <w:r w:rsidR="007B0B2C" w:rsidRPr="00E87CC3">
        <w:rPr>
          <w:rFonts w:ascii="Garamond" w:hAnsi="Garamond" w:cs="Times New Roman"/>
          <w:b/>
          <w:bCs/>
          <w:sz w:val="22"/>
          <w:szCs w:val="22"/>
        </w:rPr>
        <w:t xml:space="preserve">Site location and character – </w:t>
      </w:r>
    </w:p>
    <w:p w:rsidR="007B0B2C" w:rsidRPr="00E87CC3" w:rsidRDefault="007B0B2C" w:rsidP="007B0B2C">
      <w:pPr>
        <w:pStyle w:val="HTMLPreformatted"/>
        <w:ind w:left="720"/>
        <w:rPr>
          <w:rFonts w:ascii="Garamond" w:hAnsi="Garamond" w:cs="Times New Roman"/>
          <w:b/>
          <w:bCs/>
          <w:sz w:val="22"/>
          <w:szCs w:val="22"/>
        </w:rPr>
      </w:pPr>
    </w:p>
    <w:p w:rsidR="007B0B2C" w:rsidRPr="0005049D" w:rsidRDefault="007B0B2C" w:rsidP="002A0028">
      <w:pPr>
        <w:pStyle w:val="PlainText"/>
        <w:ind w:left="36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w:t>
      </w:r>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w:t>
        </w:r>
      </w:smartTag>
      <w:r w:rsidRPr="0005049D">
        <w:rPr>
          <w:rFonts w:ascii="Garamond" w:eastAsia="MS Mincho" w:hAnsi="Garamond"/>
          <w:sz w:val="22"/>
          <w:szCs w:val="22"/>
        </w:rPr>
        <w:t xml:space="preserve">, which formed the delta mud flats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no longer enters the bay directly. The tide flats are dominated by the eelgrass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marina</w:t>
      </w:r>
      <w:r w:rsidRPr="0005049D">
        <w:rPr>
          <w:rFonts w:ascii="Garamond" w:eastAsia="MS Mincho" w:hAnsi="Garamond"/>
          <w:sz w:val="22"/>
          <w:szCs w:val="22"/>
        </w:rPr>
        <w:t xml:space="preserve">, which covers approximately 3,000 ha.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japonica</w:t>
      </w:r>
      <w:r w:rsidRPr="0005049D">
        <w:rPr>
          <w:rFonts w:ascii="Garamond" w:eastAsia="MS Mincho" w:hAnsi="Garamond"/>
          <w:sz w:val="22"/>
          <w:szCs w:val="22"/>
        </w:rPr>
        <w:t>, a recent invader to the region, now covers about 800 ha of the bay. Tides are mixed semi-diurnal with a mean range of 1.5</w:t>
      </w:r>
      <w:r>
        <w:rPr>
          <w:rFonts w:ascii="Garamond" w:eastAsia="MS Mincho" w:hAnsi="Garamond"/>
          <w:sz w:val="22"/>
          <w:szCs w:val="22"/>
        </w:rPr>
        <w:t xml:space="preserve"> </w:t>
      </w:r>
      <w:r w:rsidRPr="0005049D">
        <w:rPr>
          <w:rFonts w:ascii="Garamond" w:eastAsia="MS Mincho" w:hAnsi="Garamond"/>
          <w:sz w:val="22"/>
          <w:szCs w:val="22"/>
        </w:rPr>
        <w:t xml:space="preserve">m. Salinity varies from about 15 to 31 PSU. Most of the land in the 9300 ha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watershed is agricultural, and is drained by four sloughs which empty into the bay. Some freshwater from the Skagit now enters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from the south through the Swinomish Channel which connects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to </w:t>
      </w:r>
      <w:smartTag w:uri="urn:schemas-microsoft-com:office:smarttags" w:element="place">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Other major freshwater flows into this area of the Puget Sound-Georgia Basin estuary are from the Fraser and </w:t>
      </w:r>
      <w:smartTag w:uri="urn:schemas-microsoft-com:office:smarttags" w:element="place">
        <w:smartTag w:uri="urn:schemas-microsoft-com:office:smarttags" w:element="PlaceName">
          <w:r w:rsidRPr="0005049D">
            <w:rPr>
              <w:rFonts w:ascii="Garamond" w:eastAsia="MS Mincho" w:hAnsi="Garamond"/>
              <w:sz w:val="22"/>
              <w:szCs w:val="22"/>
            </w:rPr>
            <w:t>Nooksack</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Rivers</w:t>
          </w:r>
        </w:smartTag>
      </w:smartTag>
      <w:r w:rsidRPr="0005049D">
        <w:rPr>
          <w:rFonts w:ascii="Garamond" w:eastAsia="MS Mincho" w:hAnsi="Garamond"/>
          <w:sz w:val="22"/>
          <w:szCs w:val="22"/>
        </w:rPr>
        <w:t xml:space="preserve"> to the north.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is bordered on the east and south by flat, </w:t>
      </w:r>
      <w:proofErr w:type="spellStart"/>
      <w:r w:rsidRPr="0005049D">
        <w:rPr>
          <w:rFonts w:ascii="Garamond" w:eastAsia="MS Mincho" w:hAnsi="Garamond"/>
          <w:sz w:val="22"/>
          <w:szCs w:val="22"/>
        </w:rPr>
        <w:t>diked</w:t>
      </w:r>
      <w:proofErr w:type="spellEnd"/>
      <w:r w:rsidRPr="0005049D">
        <w:rPr>
          <w:rFonts w:ascii="Garamond" w:eastAsia="MS Mincho" w:hAnsi="Garamond"/>
          <w:sz w:val="22"/>
          <w:szCs w:val="22"/>
        </w:rPr>
        <w:t xml:space="preserve"> farmland; farther to the east are foothills of the </w:t>
      </w:r>
      <w:smartTag w:uri="urn:schemas-microsoft-com:office:smarttags" w:element="place">
        <w:r w:rsidRPr="0005049D">
          <w:rPr>
            <w:rFonts w:ascii="Garamond" w:eastAsia="MS Mincho" w:hAnsi="Garamond"/>
            <w:sz w:val="22"/>
            <w:szCs w:val="22"/>
          </w:rPr>
          <w:t>Cascade Range</w:t>
        </w:r>
      </w:smartTag>
      <w:r w:rsidRPr="0005049D">
        <w:rPr>
          <w:rFonts w:ascii="Garamond" w:eastAsia="MS Mincho" w:hAnsi="Garamond"/>
          <w:sz w:val="22"/>
          <w:szCs w:val="22"/>
        </w:rPr>
        <w:t xml:space="preserve">. March Point, on the western edge of the reserve, is the site of two large oil refineries. To the north and west are the San Juan Islands of northern </w:t>
      </w:r>
      <w:smartTag w:uri="urn:schemas-microsoft-com:office:smarttags" w:element="place">
        <w:r w:rsidRPr="0005049D">
          <w:rPr>
            <w:rFonts w:ascii="Garamond" w:eastAsia="MS Mincho" w:hAnsi="Garamond"/>
            <w:sz w:val="22"/>
            <w:szCs w:val="22"/>
          </w:rPr>
          <w:t>Puget Sound</w:t>
        </w:r>
      </w:smartTag>
      <w:r w:rsidRPr="0005049D">
        <w:rPr>
          <w:rFonts w:ascii="Garamond" w:eastAsia="MS Mincho" w:hAnsi="Garamond"/>
          <w:sz w:val="22"/>
          <w:szCs w:val="22"/>
        </w:rPr>
        <w:t xml:space="preserve">. </w:t>
      </w:r>
    </w:p>
    <w:p w:rsidR="007B0B2C" w:rsidRPr="0005049D" w:rsidRDefault="007B0B2C" w:rsidP="007B0B2C">
      <w:pPr>
        <w:pStyle w:val="PlainText"/>
        <w:ind w:left="540"/>
        <w:rPr>
          <w:rFonts w:ascii="Garamond" w:eastAsia="MS Mincho" w:hAnsi="Garamond"/>
          <w:sz w:val="22"/>
          <w:szCs w:val="22"/>
        </w:rPr>
      </w:pPr>
    </w:p>
    <w:p w:rsidR="007B0B2C" w:rsidRPr="0005049D" w:rsidRDefault="007B0B2C" w:rsidP="002A0028">
      <w:pPr>
        <w:pStyle w:val="PlainText"/>
        <w:ind w:left="360"/>
        <w:rPr>
          <w:rFonts w:ascii="Garamond" w:eastAsia="MS Mincho" w:hAnsi="Garamond"/>
          <w:sz w:val="22"/>
          <w:szCs w:val="22"/>
        </w:rPr>
      </w:pPr>
      <w:r w:rsidRPr="0005049D">
        <w:rPr>
          <w:rFonts w:ascii="Garamond" w:eastAsia="MS Mincho" w:hAnsi="Garamond"/>
          <w:sz w:val="22"/>
          <w:szCs w:val="22"/>
        </w:rPr>
        <w:t xml:space="preserve">The weather station is located near the southeast corner (122° 28' 4.81" W; 48° 27' 50.58" N)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on a 40 hectare demonstration farm that is owned by the Reserve. Flat fields that are farmed for seasonal crops surround the site. Access is off of </w:t>
      </w:r>
      <w:proofErr w:type="spellStart"/>
      <w:r w:rsidRPr="0005049D">
        <w:rPr>
          <w:rFonts w:ascii="Garamond" w:eastAsia="MS Mincho" w:hAnsi="Garamond"/>
          <w:sz w:val="22"/>
          <w:szCs w:val="22"/>
        </w:rPr>
        <w:t>Bayview</w:t>
      </w:r>
      <w:proofErr w:type="spellEnd"/>
      <w:r>
        <w:rPr>
          <w:rFonts w:ascii="Garamond" w:eastAsia="MS Mincho" w:hAnsi="Garamond"/>
          <w:sz w:val="22"/>
          <w:szCs w:val="22"/>
        </w:rPr>
        <w:t>-Edison R</w:t>
      </w:r>
      <w:r w:rsidRPr="0005049D">
        <w:rPr>
          <w:rFonts w:ascii="Garamond" w:eastAsia="MS Mincho" w:hAnsi="Garamond"/>
          <w:sz w:val="22"/>
          <w:szCs w:val="22"/>
        </w:rPr>
        <w:t>oad about 150 m down a gravel drive</w:t>
      </w:r>
      <w:r w:rsidRPr="004A1F37">
        <w:rPr>
          <w:rFonts w:ascii="Garamond" w:eastAsia="MS Mincho" w:hAnsi="Garamond"/>
          <w:sz w:val="22"/>
          <w:szCs w:val="22"/>
        </w:rPr>
        <w:t xml:space="preserve">way. Base elevation of the weather station in </w:t>
      </w:r>
      <w:proofErr w:type="spellStart"/>
      <w:r w:rsidRPr="004A1F37">
        <w:rPr>
          <w:rFonts w:ascii="Garamond" w:eastAsia="MS Mincho" w:hAnsi="Garamond"/>
          <w:sz w:val="22"/>
          <w:szCs w:val="22"/>
        </w:rPr>
        <w:t>orthometric</w:t>
      </w:r>
      <w:proofErr w:type="spellEnd"/>
      <w:r w:rsidRPr="004A1F37">
        <w:rPr>
          <w:rFonts w:ascii="Garamond" w:eastAsia="MS Mincho" w:hAnsi="Garamond"/>
          <w:sz w:val="22"/>
          <w:szCs w:val="22"/>
        </w:rPr>
        <w:t xml:space="preserve"> height is 2.2m above mean sea level.</w:t>
      </w:r>
    </w:p>
    <w:p w:rsidR="007B0B2C" w:rsidRPr="0005049D" w:rsidRDefault="007B0B2C" w:rsidP="002A0028">
      <w:pPr>
        <w:pStyle w:val="PlainText"/>
        <w:ind w:left="360"/>
        <w:rPr>
          <w:rFonts w:ascii="Garamond" w:eastAsia="MS Mincho" w:hAnsi="Garamond"/>
          <w:sz w:val="22"/>
          <w:szCs w:val="22"/>
        </w:rPr>
      </w:pPr>
    </w:p>
    <w:p w:rsidR="007B0B2C" w:rsidRDefault="007B0B2C" w:rsidP="002A0028">
      <w:pPr>
        <w:pStyle w:val="HTMLPreformatted"/>
        <w:ind w:left="360"/>
        <w:rPr>
          <w:rFonts w:ascii="Garamond" w:eastAsia="MS Mincho" w:hAnsi="Garamond"/>
          <w:sz w:val="22"/>
          <w:szCs w:val="22"/>
        </w:rPr>
      </w:pPr>
      <w:r w:rsidRPr="0005049D">
        <w:rPr>
          <w:rFonts w:ascii="Garamond" w:eastAsia="MS Mincho" w:hAnsi="Garamond"/>
          <w:sz w:val="22"/>
          <w:szCs w:val="22"/>
        </w:rPr>
        <w:t xml:space="preserve">The sensors are mounted on a 3 m tower that is secured to a concrete pad as specified by the manufacturer, Campbell Scientific. The relative humidity/temperature sensor is mounted 2 m high and the wind and PAR sensors are at the top of the tower 3 m above ground level.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w:t>
      </w:r>
      <w:proofErr w:type="spellStart"/>
      <w:r w:rsidRPr="0005049D">
        <w:rPr>
          <w:rFonts w:ascii="Garamond" w:eastAsia="MS Mincho" w:hAnsi="Garamond"/>
          <w:sz w:val="22"/>
          <w:szCs w:val="22"/>
        </w:rPr>
        <w:t>diked</w:t>
      </w:r>
      <w:proofErr w:type="spellEnd"/>
      <w:r w:rsidRPr="0005049D">
        <w:rPr>
          <w:rFonts w:ascii="Garamond" w:eastAsia="MS Mincho" w:hAnsi="Garamond"/>
          <w:sz w:val="22"/>
          <w:szCs w:val="22"/>
        </w:rPr>
        <w:t xml:space="preserve"> edge of the bay and approximately 4 km SE of the </w:t>
      </w:r>
      <w:proofErr w:type="spellStart"/>
      <w:r w:rsidRPr="0005049D">
        <w:rPr>
          <w:rFonts w:ascii="Garamond" w:eastAsia="MS Mincho" w:hAnsi="Garamond"/>
          <w:sz w:val="22"/>
          <w:szCs w:val="22"/>
        </w:rPr>
        <w:t>Bayview</w:t>
      </w:r>
      <w:proofErr w:type="spellEnd"/>
      <w:r w:rsidRPr="0005049D">
        <w:rPr>
          <w:rFonts w:ascii="Garamond" w:eastAsia="MS Mincho" w:hAnsi="Garamond"/>
          <w:sz w:val="22"/>
          <w:szCs w:val="22"/>
        </w:rPr>
        <w:t xml:space="preserve">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rsidR="00AA53D4" w:rsidRPr="00E87CC3" w:rsidRDefault="00AA53D4" w:rsidP="002A0028">
      <w:pPr>
        <w:pStyle w:val="HTMLPreformatted"/>
        <w:ind w:left="360"/>
        <w:rPr>
          <w:rFonts w:ascii="Garamond" w:hAnsi="Garamond" w:cs="Times New Roman"/>
          <w:b/>
          <w:bCs/>
          <w:sz w:val="22"/>
          <w:szCs w:val="22"/>
        </w:rPr>
      </w:pPr>
    </w:p>
    <w:p w:rsidR="002A0028" w:rsidRDefault="002A0028" w:rsidP="002A0028">
      <w:pPr>
        <w:pStyle w:val="HTMLPreformatted"/>
        <w:ind w:left="360"/>
        <w:rPr>
          <w:rFonts w:ascii="Garamond" w:hAnsi="Garamond"/>
          <w:sz w:val="22"/>
          <w:szCs w:val="22"/>
        </w:rPr>
      </w:pPr>
      <w:r w:rsidRPr="00E87CC3">
        <w:rPr>
          <w:rFonts w:ascii="Garamond" w:hAnsi="Garamond" w:cs="Times New Roman"/>
          <w:b/>
          <w:bCs/>
          <w:sz w:val="22"/>
          <w:szCs w:val="22"/>
        </w:rPr>
        <w:t>6)  Data collection period</w:t>
      </w:r>
      <w:r>
        <w:rPr>
          <w:rFonts w:ascii="Garamond" w:hAnsi="Garamond" w:cs="Times New Roman"/>
          <w:b/>
          <w:bCs/>
          <w:sz w:val="22"/>
          <w:szCs w:val="22"/>
        </w:rPr>
        <w:t>s</w:t>
      </w:r>
      <w:r w:rsidRPr="00E87CC3">
        <w:rPr>
          <w:rFonts w:ascii="Garamond" w:hAnsi="Garamond" w:cs="Times New Roman"/>
          <w:b/>
          <w:bCs/>
          <w:sz w:val="22"/>
          <w:szCs w:val="22"/>
        </w:rPr>
        <w:t xml:space="preserve"> – </w:t>
      </w:r>
    </w:p>
    <w:tbl>
      <w:tblPr>
        <w:tblW w:w="5052" w:type="dxa"/>
        <w:tblInd w:w="96" w:type="dxa"/>
        <w:tblLook w:val="04A0"/>
      </w:tblPr>
      <w:tblGrid>
        <w:gridCol w:w="5052"/>
      </w:tblGrid>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01/01/2013  00:00 - 02/01/2013 11:45</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02/01/2013 12:00 - 03/05/2013 09:15</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03/05/2013  9:30 - 04/02/2013 13:30</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04/02/2013  1:45 - 05/02/2013 11:45</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05/02/2013 12:00 - 06/06/2013 10:30</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06/06/2013 10:45 - 07/03/2013 09:45</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07/03/2013  10:00 - 08/09/2013 08:00</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08/09/2013 08:15 - 09/10/2013 11:00</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09/10/2013 11:15 - 10/03/2013 11:45</w:t>
            </w:r>
          </w:p>
        </w:tc>
      </w:tr>
      <w:tr w:rsidR="002A0028" w:rsidRPr="00177F8F" w:rsidTr="002A0028">
        <w:trPr>
          <w:trHeight w:val="300"/>
        </w:trPr>
        <w:tc>
          <w:tcPr>
            <w:tcW w:w="5052" w:type="dxa"/>
            <w:tcBorders>
              <w:top w:val="nil"/>
              <w:left w:val="nil"/>
              <w:bottom w:val="nil"/>
              <w:right w:val="nil"/>
            </w:tcBorders>
            <w:shd w:val="clear" w:color="auto" w:fill="auto"/>
            <w:noWrap/>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10/3/2013  12:00 - 11/12/2013  1:00</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11/12/2013 13:15 - 12/03/2013 13:30</w:t>
            </w:r>
          </w:p>
        </w:tc>
      </w:tr>
      <w:tr w:rsidR="002A0028" w:rsidRPr="00177F8F" w:rsidTr="002A0028">
        <w:trPr>
          <w:trHeight w:val="300"/>
        </w:trPr>
        <w:tc>
          <w:tcPr>
            <w:tcW w:w="5052" w:type="dxa"/>
            <w:tcBorders>
              <w:top w:val="nil"/>
              <w:left w:val="nil"/>
              <w:bottom w:val="nil"/>
              <w:right w:val="nil"/>
            </w:tcBorders>
            <w:shd w:val="clear" w:color="auto" w:fill="auto"/>
            <w:vAlign w:val="bottom"/>
            <w:hideMark/>
          </w:tcPr>
          <w:p w:rsidR="002A0028" w:rsidRPr="00F5004F" w:rsidRDefault="002A0028" w:rsidP="002A0028">
            <w:pPr>
              <w:tabs>
                <w:tab w:val="left" w:pos="3864"/>
              </w:tabs>
              <w:ind w:left="444"/>
              <w:rPr>
                <w:rFonts w:ascii="Garamond" w:hAnsi="Garamond"/>
                <w:color w:val="000000"/>
              </w:rPr>
            </w:pPr>
            <w:r w:rsidRPr="00F5004F">
              <w:rPr>
                <w:rFonts w:ascii="Garamond" w:hAnsi="Garamond"/>
                <w:color w:val="000000"/>
                <w:sz w:val="22"/>
                <w:szCs w:val="22"/>
              </w:rPr>
              <w:t>12/03/2013 13:45 - 12/31/2013 23:45</w:t>
            </w:r>
          </w:p>
        </w:tc>
      </w:tr>
    </w:tbl>
    <w:p w:rsidR="00B4483D" w:rsidRPr="00E87CC3" w:rsidRDefault="00B4483D">
      <w:pPr>
        <w:pStyle w:val="HTMLPreformatted"/>
        <w:rPr>
          <w:rFonts w:ascii="Garamond" w:hAnsi="Garamond"/>
          <w:sz w:val="22"/>
          <w:szCs w:val="22"/>
        </w:rPr>
      </w:pPr>
    </w:p>
    <w:p w:rsidR="00EC6D0D" w:rsidRDefault="00EC6D0D" w:rsidP="002A0028">
      <w:pPr>
        <w:ind w:left="360"/>
        <w:jc w:val="both"/>
        <w:rPr>
          <w:rFonts w:ascii="Garamond" w:hAnsi="Garamond"/>
          <w:b/>
          <w:bCs/>
          <w:sz w:val="22"/>
          <w:szCs w:val="22"/>
        </w:rPr>
      </w:pPr>
    </w:p>
    <w:p w:rsidR="00AA53D4" w:rsidRPr="00E87CC3" w:rsidRDefault="00B4483D" w:rsidP="002A0028">
      <w:pPr>
        <w:ind w:left="360"/>
        <w:jc w:val="both"/>
        <w:rPr>
          <w:rFonts w:ascii="Garamond" w:hAnsi="Garamond"/>
          <w:sz w:val="22"/>
          <w:szCs w:val="22"/>
        </w:rPr>
      </w:pPr>
      <w:r w:rsidRPr="00E87CC3">
        <w:rPr>
          <w:rFonts w:ascii="Garamond" w:hAnsi="Garamond"/>
          <w:b/>
          <w:bCs/>
          <w:sz w:val="22"/>
          <w:szCs w:val="22"/>
        </w:rPr>
        <w:lastRenderedPageBreak/>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2A0028" w:rsidRPr="00E87CC3" w:rsidRDefault="002A0028" w:rsidP="002A0028">
      <w:pPr>
        <w:jc w:val="both"/>
        <w:rPr>
          <w:rFonts w:ascii="Garamond" w:hAnsi="Garamond"/>
          <w:sz w:val="22"/>
          <w:szCs w:val="22"/>
        </w:rPr>
      </w:pPr>
    </w:p>
    <w:p w:rsidR="002A0028" w:rsidRPr="00E87CC3" w:rsidRDefault="002A0028" w:rsidP="002A0028">
      <w:pPr>
        <w:pStyle w:val="BodyTextIndent2"/>
        <w:spacing w:after="0" w:line="240" w:lineRule="auto"/>
        <w:ind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2A0028" w:rsidRPr="00E87CC3" w:rsidRDefault="002A0028" w:rsidP="002A0028">
      <w:pPr>
        <w:pStyle w:val="BodyTextIndent2"/>
        <w:spacing w:after="0" w:line="240" w:lineRule="auto"/>
        <w:jc w:val="both"/>
        <w:rPr>
          <w:rFonts w:ascii="Garamond" w:hAnsi="Garamond"/>
          <w:sz w:val="22"/>
          <w:szCs w:val="22"/>
        </w:rPr>
      </w:pPr>
    </w:p>
    <w:p w:rsidR="002A0028" w:rsidRPr="00E87CC3" w:rsidRDefault="002A0028" w:rsidP="002A0028">
      <w:pPr>
        <w:pStyle w:val="BodyTextIndent3"/>
        <w:spacing w:after="0"/>
        <w:ind w:right="900"/>
        <w:jc w:val="both"/>
        <w:rPr>
          <w:rFonts w:ascii="Garamond" w:hAnsi="Garamond"/>
          <w:sz w:val="22"/>
          <w:szCs w:val="22"/>
        </w:rPr>
      </w:pPr>
      <w:r w:rsidRPr="00E87CC3">
        <w:rPr>
          <w:rFonts w:ascii="Garamond" w:hAnsi="Garamond"/>
          <w:sz w:val="22"/>
          <w:szCs w:val="22"/>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CC1D81">
          <w:rPr>
            <w:rStyle w:val="Hyperlink"/>
            <w:rFonts w:ascii="Garamond" w:hAnsi="Garamond"/>
            <w:color w:val="auto"/>
            <w:sz w:val="22"/>
            <w:szCs w:val="22"/>
          </w:rPr>
          <w:t>http://cdmo.baruch.sc.edu/</w:t>
        </w:r>
      </w:hyperlink>
      <w:r w:rsidRPr="00CC1D81">
        <w:rPr>
          <w:rFonts w:ascii="Garamond" w:hAnsi="Garamond"/>
          <w:sz w:val="22"/>
          <w:szCs w:val="22"/>
        </w:rPr>
        <w:t>.</w:t>
      </w:r>
      <w:r w:rsidRPr="00E87CC3">
        <w:rPr>
          <w:rFonts w:ascii="Garamond" w:hAnsi="Garamond"/>
          <w:sz w:val="22"/>
          <w:szCs w:val="22"/>
        </w:rPr>
        <w:t xml:space="preserve">  Data are available in comma separated format.  </w:t>
      </w:r>
    </w:p>
    <w:p w:rsidR="00B4483D" w:rsidRPr="00E87CC3" w:rsidRDefault="00B4483D">
      <w:pPr>
        <w:pStyle w:val="HTMLPreformatted"/>
        <w:rPr>
          <w:rFonts w:ascii="Garamond" w:hAnsi="Garamond"/>
          <w:sz w:val="22"/>
          <w:szCs w:val="22"/>
        </w:rPr>
      </w:pPr>
    </w:p>
    <w:p w:rsidR="00E47CBB" w:rsidRDefault="00B4483D" w:rsidP="002A0028">
      <w:pPr>
        <w:pStyle w:val="HTMLPreformatted"/>
        <w:ind w:left="360"/>
        <w:rPr>
          <w:rFonts w:ascii="Garamond" w:hAnsi="Garamond" w:cs="Times New Roman"/>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2A0028" w:rsidRPr="00BF7620" w:rsidRDefault="002A0028" w:rsidP="002A0028">
      <w:pPr>
        <w:pStyle w:val="HTMLPreformatted"/>
        <w:ind w:left="36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6600 </w:t>
      </w:r>
      <w:proofErr w:type="spellStart"/>
      <w:r w:rsidRPr="00BF7620">
        <w:rPr>
          <w:rFonts w:ascii="Garamond" w:hAnsi="Garamond" w:cs="Times New Roman"/>
          <w:sz w:val="22"/>
          <w:szCs w:val="22"/>
        </w:rPr>
        <w:t>datasondes</w:t>
      </w:r>
      <w:proofErr w:type="spellEnd"/>
      <w:r w:rsidRPr="00BF7620">
        <w:rPr>
          <w:rFonts w:ascii="Garamond" w:hAnsi="Garamond" w:cs="Times New Roman"/>
          <w:sz w:val="22"/>
          <w:szCs w:val="22"/>
        </w:rPr>
        <w:t xml:space="preserve"> at four sites </w:t>
      </w:r>
      <w:r>
        <w:rPr>
          <w:rFonts w:ascii="Garamond" w:hAnsi="Garamond" w:cs="Times New Roman"/>
          <w:sz w:val="22"/>
          <w:szCs w:val="22"/>
        </w:rPr>
        <w:t>in Padilla Bay</w:t>
      </w:r>
      <w:r w:rsidRPr="00BF7620">
        <w:rPr>
          <w:rFonts w:ascii="Garamond" w:hAnsi="Garamond" w:cs="Times New Roman"/>
          <w:sz w:val="22"/>
          <w:szCs w:val="22"/>
        </w:rPr>
        <w:t xml:space="preserve">.  The </w:t>
      </w:r>
      <w:proofErr w:type="spellStart"/>
      <w:r w:rsidRPr="00BF7620">
        <w:rPr>
          <w:rFonts w:ascii="Garamond" w:hAnsi="Garamond" w:cs="Times New Roman"/>
          <w:sz w:val="22"/>
          <w:szCs w:val="22"/>
        </w:rPr>
        <w:t>sondes</w:t>
      </w:r>
      <w:proofErr w:type="spellEnd"/>
      <w:r w:rsidRPr="00BF7620">
        <w:rPr>
          <w:rFonts w:ascii="Garamond" w:hAnsi="Garamond" w:cs="Times New Roman"/>
          <w:sz w:val="22"/>
          <w:szCs w:val="22"/>
        </w:rPr>
        <w:t xml:space="preserve">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w:t>
      </w:r>
      <w:proofErr w:type="spellStart"/>
      <w:r w:rsidRPr="00BF7620">
        <w:rPr>
          <w:rFonts w:ascii="Garamond" w:hAnsi="Garamond" w:cs="Times New Roman"/>
          <w:sz w:val="22"/>
          <w:szCs w:val="22"/>
        </w:rPr>
        <w:t>diel</w:t>
      </w:r>
      <w:proofErr w:type="spellEnd"/>
      <w:r w:rsidRPr="00BF7620">
        <w:rPr>
          <w:rFonts w:ascii="Garamond" w:hAnsi="Garamond" w:cs="Times New Roman"/>
          <w:sz w:val="22"/>
          <w:szCs w:val="22"/>
        </w:rPr>
        <w:t xml:space="preserve"> sampling taken at one of the sites (</w:t>
      </w:r>
      <w:proofErr w:type="spellStart"/>
      <w:r w:rsidRPr="00BF7620">
        <w:rPr>
          <w:rFonts w:ascii="Garamond" w:hAnsi="Garamond" w:cs="Times New Roman"/>
          <w:sz w:val="22"/>
          <w:szCs w:val="22"/>
        </w:rPr>
        <w:t>Bayview</w:t>
      </w:r>
      <w:proofErr w:type="spellEnd"/>
      <w:r w:rsidRPr="00BF7620">
        <w:rPr>
          <w:rFonts w:ascii="Garamond" w:hAnsi="Garamond" w:cs="Times New Roman"/>
          <w:sz w:val="22"/>
          <w:szCs w:val="22"/>
        </w:rPr>
        <w:t xml:space="preserve"> Channel Site).  The nutrients analyzed include</w:t>
      </w:r>
      <w:r>
        <w:rPr>
          <w:rFonts w:ascii="Garamond" w:hAnsi="Garamond" w:cs="Times New Roman"/>
          <w:sz w:val="22"/>
          <w:szCs w:val="22"/>
        </w:rPr>
        <w:t>,</w:t>
      </w:r>
      <w:r w:rsidRPr="00BF7620">
        <w:rPr>
          <w:rFonts w:ascii="Garamond" w:hAnsi="Garamond" w:cs="Times New Roman"/>
          <w:sz w:val="22"/>
          <w:szCs w:val="22"/>
        </w:rPr>
        <w:t xml:space="preserve"> but are not limited to</w:t>
      </w:r>
      <w:r>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Pr>
          <w:rFonts w:ascii="Garamond" w:hAnsi="Garamond" w:cs="Times New Roman"/>
          <w:sz w:val="22"/>
          <w:szCs w:val="22"/>
        </w:rPr>
        <w:t xml:space="preserve"> </w:t>
      </w:r>
      <w:r w:rsidRPr="00741C9C">
        <w:rPr>
          <w:rFonts w:ascii="Garamond" w:hAnsi="Garamond" w:cs="Times New Roman"/>
          <w:sz w:val="22"/>
          <w:szCs w:val="22"/>
        </w:rPr>
        <w:t>a</w:t>
      </w:r>
      <w:r>
        <w:rPr>
          <w:rFonts w:ascii="Garamond" w:hAnsi="Garamond" w:cs="Times New Roman"/>
          <w:sz w:val="22"/>
          <w:szCs w:val="22"/>
        </w:rPr>
        <w:t>.</w:t>
      </w:r>
    </w:p>
    <w:p w:rsidR="002A0028" w:rsidRPr="00BF7620" w:rsidRDefault="002A0028" w:rsidP="002A0028">
      <w:pPr>
        <w:pStyle w:val="HTMLPreformatted"/>
        <w:ind w:left="360"/>
        <w:rPr>
          <w:rFonts w:ascii="Garamond" w:hAnsi="Garamond" w:cs="Times New Roman"/>
          <w:sz w:val="22"/>
          <w:szCs w:val="22"/>
        </w:rPr>
      </w:pPr>
    </w:p>
    <w:p w:rsidR="002A0028" w:rsidRDefault="002A0028" w:rsidP="002A0028">
      <w:pPr>
        <w:pStyle w:val="HTMLPreformatted"/>
        <w:ind w:left="360"/>
        <w:rPr>
          <w:rFonts w:ascii="Garamond" w:hAnsi="Garamond" w:cs="Times New Roman"/>
          <w:sz w:val="22"/>
          <w:szCs w:val="22"/>
        </w:rPr>
      </w:pPr>
      <w:r w:rsidRPr="00BF7620">
        <w:rPr>
          <w:rFonts w:ascii="Garamond" w:hAnsi="Garamond" w:cs="Times New Roman"/>
          <w:sz w:val="22"/>
          <w:szCs w:val="22"/>
        </w:rPr>
        <w:t xml:space="preserve">Other projects </w:t>
      </w:r>
      <w:r>
        <w:rPr>
          <w:rFonts w:ascii="Garamond" w:hAnsi="Garamond" w:cs="Times New Roman"/>
          <w:sz w:val="22"/>
          <w:szCs w:val="22"/>
        </w:rPr>
        <w:t xml:space="preserve">currently conducted </w:t>
      </w:r>
      <w:r w:rsidRPr="00BF7620">
        <w:rPr>
          <w:rFonts w:ascii="Garamond" w:hAnsi="Garamond" w:cs="Times New Roman"/>
          <w:sz w:val="22"/>
          <w:szCs w:val="22"/>
        </w:rPr>
        <w:t>at Padilla Bay include a zooplankton monitoring project</w:t>
      </w:r>
      <w:r>
        <w:rPr>
          <w:rFonts w:ascii="Garamond" w:hAnsi="Garamond" w:cs="Times New Roman"/>
          <w:sz w:val="22"/>
          <w:szCs w:val="22"/>
        </w:rPr>
        <w:t xml:space="preserve"> with </w:t>
      </w:r>
      <w:r w:rsidRPr="00BF7620">
        <w:rPr>
          <w:rFonts w:ascii="Garamond" w:hAnsi="Garamond" w:cs="Times New Roman"/>
          <w:sz w:val="22"/>
          <w:szCs w:val="22"/>
        </w:rPr>
        <w:t>monthly sampling occur</w:t>
      </w:r>
      <w:r>
        <w:rPr>
          <w:rFonts w:ascii="Garamond" w:hAnsi="Garamond" w:cs="Times New Roman"/>
          <w:sz w:val="22"/>
          <w:szCs w:val="22"/>
        </w:rPr>
        <w:t>ring</w:t>
      </w:r>
      <w:r w:rsidRPr="00BF7620">
        <w:rPr>
          <w:rFonts w:ascii="Garamond" w:hAnsi="Garamond" w:cs="Times New Roman"/>
          <w:sz w:val="22"/>
          <w:szCs w:val="22"/>
        </w:rPr>
        <w:t xml:space="preserve"> at the three water quality/ nutrient sampling sites within the bay.  </w:t>
      </w:r>
      <w:r>
        <w:rPr>
          <w:rFonts w:ascii="Garamond" w:hAnsi="Garamond" w:cs="Times New Roman"/>
          <w:sz w:val="22"/>
          <w:szCs w:val="22"/>
        </w:rPr>
        <w:t>In August 2009 Padilla Bay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sidRPr="00225CBC">
        <w:t xml:space="preserve"> </w:t>
      </w:r>
      <w:hyperlink r:id="rId13" w:history="1">
        <w:r w:rsidRPr="00C1609C">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of vegetative characteristics of two species of eelgrass: </w:t>
      </w:r>
      <w:proofErr w:type="spellStart"/>
      <w:r>
        <w:rPr>
          <w:rFonts w:ascii="Garamond" w:hAnsi="Garamond" w:cs="Times New Roman"/>
          <w:i/>
          <w:sz w:val="22"/>
          <w:szCs w:val="22"/>
        </w:rPr>
        <w:t>Zostera</w:t>
      </w:r>
      <w:proofErr w:type="spellEnd"/>
      <w:r>
        <w:rPr>
          <w:rFonts w:ascii="Garamond" w:hAnsi="Garamond" w:cs="Times New Roman"/>
          <w:i/>
          <w:sz w:val="22"/>
          <w:szCs w:val="22"/>
        </w:rPr>
        <w:t xml:space="preserve">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NOAA/OCRM/ERD sponsors graduate research in the NERRS, including Padilla Bay, through the Graduate Research Fellowship program.  See the Padilla Bay NERR web site, </w:t>
      </w:r>
      <w:hyperlink r:id="rId14" w:history="1">
        <w:r w:rsidRPr="00E76265">
          <w:rPr>
            <w:rStyle w:val="Hyperlink"/>
            <w:rFonts w:ascii="Garamond" w:hAnsi="Garamond"/>
            <w:sz w:val="22"/>
            <w:szCs w:val="22"/>
          </w:rPr>
          <w:t>http://padillabay.gov/researchoverview.asp</w:t>
        </w:r>
      </w:hyperlink>
      <w:r>
        <w:rPr>
          <w:rFonts w:ascii="Garamond" w:hAnsi="Garamond" w:cs="Times New Roman"/>
          <w:sz w:val="22"/>
          <w:szCs w:val="22"/>
        </w:rPr>
        <w:t xml:space="preserve">, or contact </w:t>
      </w:r>
      <w:r>
        <w:rPr>
          <w:rFonts w:ascii="Garamond" w:hAnsi="Garamond" w:cs="Times New Roman"/>
          <w:sz w:val="22"/>
          <w:szCs w:val="22"/>
        </w:rPr>
        <w:lastRenderedPageBreak/>
        <w:t>the Research Coordinator (see I. above) for further information about these projects and other monitoring or research in Padilla Bay.</w:t>
      </w:r>
    </w:p>
    <w:p w:rsidR="002A0028" w:rsidRPr="00E87CC3" w:rsidRDefault="002A0028">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EC6D0D">
      <w:pPr>
        <w:ind w:left="360"/>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E25C96" w:rsidRPr="00E87CC3" w:rsidRDefault="00E25C96" w:rsidP="00B273B0">
      <w:pPr>
        <w:rPr>
          <w:rFonts w:ascii="Garamond" w:hAnsi="Garamond"/>
          <w:sz w:val="22"/>
          <w:szCs w:val="22"/>
        </w:rPr>
      </w:pP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Parameter: Temperature</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Units: Celsius</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Sensor type: Platinum resistance temperature detector (PRT)</w:t>
      </w:r>
    </w:p>
    <w:p w:rsidR="002A002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+60°C</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Range: -40°C to +60°C</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Accuracy: ± 0.2 °C @ 20°C</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tbl>
      <w:tblPr>
        <w:tblW w:w="6140" w:type="dxa"/>
        <w:tblInd w:w="468" w:type="dxa"/>
        <w:tblLook w:val="04A0"/>
      </w:tblPr>
      <w:tblGrid>
        <w:gridCol w:w="2120"/>
        <w:gridCol w:w="1580"/>
        <w:gridCol w:w="2440"/>
      </w:tblGrid>
      <w:tr w:rsidR="002A0028" w:rsidRPr="00732731" w:rsidTr="00EC6D0D">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deployment dates</w:t>
            </w:r>
          </w:p>
        </w:tc>
      </w:tr>
      <w:tr w:rsidR="002A0028" w:rsidRPr="00732731" w:rsidTr="00EC6D0D">
        <w:trPr>
          <w:trHeight w:val="300"/>
        </w:trPr>
        <w:tc>
          <w:tcPr>
            <w:tcW w:w="2120" w:type="dxa"/>
            <w:tcBorders>
              <w:top w:val="nil"/>
              <w:left w:val="nil"/>
              <w:bottom w:val="nil"/>
              <w:right w:val="nil"/>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X1130020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3/28/2012</w:t>
            </w:r>
          </w:p>
        </w:tc>
        <w:tc>
          <w:tcPr>
            <w:tcW w:w="2440" w:type="dxa"/>
            <w:tcBorders>
              <w:top w:val="nil"/>
              <w:left w:val="nil"/>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5/30/2012-6/6/2013</w:t>
            </w:r>
          </w:p>
        </w:tc>
      </w:tr>
      <w:tr w:rsidR="002A0028" w:rsidRPr="00732731" w:rsidTr="00EC6D0D">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X1130021</w:t>
            </w:r>
          </w:p>
        </w:tc>
        <w:tc>
          <w:tcPr>
            <w:tcW w:w="1580" w:type="dxa"/>
            <w:tcBorders>
              <w:top w:val="nil"/>
              <w:left w:val="nil"/>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4/27/2013</w:t>
            </w:r>
          </w:p>
        </w:tc>
        <w:tc>
          <w:tcPr>
            <w:tcW w:w="2440" w:type="dxa"/>
            <w:tcBorders>
              <w:top w:val="nil"/>
              <w:left w:val="nil"/>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6/6/2013-current</w:t>
            </w:r>
          </w:p>
        </w:tc>
      </w:tr>
    </w:tbl>
    <w:p w:rsidR="002A0028" w:rsidRPr="00FA036A" w:rsidRDefault="002A0028" w:rsidP="002A0028">
      <w:pPr>
        <w:pStyle w:val="PlainText"/>
        <w:rPr>
          <w:rFonts w:ascii="Garamond" w:eastAsia="MS Mincho" w:hAnsi="Garamond"/>
          <w:sz w:val="22"/>
          <w:szCs w:val="22"/>
          <w:highlight w:val="yellow"/>
        </w:rPr>
      </w:pP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Parameter: Relative Humidity</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Units: Percent</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Sensor type: </w:t>
      </w:r>
      <w:proofErr w:type="spellStart"/>
      <w:r w:rsidRPr="00374D58">
        <w:rPr>
          <w:rFonts w:ascii="Garamond" w:eastAsia="MS Mincho" w:hAnsi="Garamond"/>
          <w:sz w:val="22"/>
          <w:szCs w:val="22"/>
        </w:rPr>
        <w:t>Vaisala</w:t>
      </w:r>
      <w:proofErr w:type="spellEnd"/>
      <w:r w:rsidRPr="00374D58">
        <w:rPr>
          <w:rFonts w:ascii="Garamond" w:eastAsia="MS Mincho" w:hAnsi="Garamond"/>
          <w:sz w:val="22"/>
          <w:szCs w:val="22"/>
        </w:rPr>
        <w:t xml:space="preserve"> HUMICAP© 180 capacitive relative humidity sensor</w:t>
      </w:r>
    </w:p>
    <w:p w:rsidR="002A002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Range:  0-100% non-condensing</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Accuracy at 20°C:  +/- 2% RH (0-90%) and +/- 3% (90-100%)</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Temperature dependence of RH measurement: +/- 0.05% RH/°C</w:t>
      </w:r>
    </w:p>
    <w:p w:rsidR="002A002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tbl>
      <w:tblPr>
        <w:tblW w:w="6140" w:type="dxa"/>
        <w:tblInd w:w="468" w:type="dxa"/>
        <w:tblLook w:val="04A0"/>
      </w:tblPr>
      <w:tblGrid>
        <w:gridCol w:w="2120"/>
        <w:gridCol w:w="1580"/>
        <w:gridCol w:w="2440"/>
      </w:tblGrid>
      <w:tr w:rsidR="002A0028" w:rsidRPr="00732731" w:rsidTr="00EC6D0D">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deployment dates</w:t>
            </w:r>
          </w:p>
        </w:tc>
      </w:tr>
      <w:tr w:rsidR="002A0028" w:rsidRPr="00732731" w:rsidTr="00EC6D0D">
        <w:trPr>
          <w:trHeight w:val="300"/>
        </w:trPr>
        <w:tc>
          <w:tcPr>
            <w:tcW w:w="2120" w:type="dxa"/>
            <w:tcBorders>
              <w:top w:val="nil"/>
              <w:left w:val="nil"/>
              <w:bottom w:val="nil"/>
              <w:right w:val="nil"/>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X1130020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3/28/2012</w:t>
            </w:r>
          </w:p>
        </w:tc>
        <w:tc>
          <w:tcPr>
            <w:tcW w:w="2440" w:type="dxa"/>
            <w:tcBorders>
              <w:top w:val="nil"/>
              <w:left w:val="nil"/>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5/30/2012-6/6/2013</w:t>
            </w:r>
          </w:p>
        </w:tc>
      </w:tr>
      <w:tr w:rsidR="002A0028" w:rsidRPr="00732731" w:rsidTr="00EC6D0D">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X1130021</w:t>
            </w:r>
          </w:p>
        </w:tc>
        <w:tc>
          <w:tcPr>
            <w:tcW w:w="1580" w:type="dxa"/>
            <w:tcBorders>
              <w:top w:val="nil"/>
              <w:left w:val="nil"/>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4/27/2013</w:t>
            </w:r>
          </w:p>
        </w:tc>
        <w:tc>
          <w:tcPr>
            <w:tcW w:w="2440" w:type="dxa"/>
            <w:tcBorders>
              <w:top w:val="nil"/>
              <w:left w:val="nil"/>
              <w:bottom w:val="single" w:sz="4" w:space="0" w:color="auto"/>
              <w:right w:val="single" w:sz="4" w:space="0" w:color="auto"/>
            </w:tcBorders>
            <w:shd w:val="clear" w:color="auto" w:fill="auto"/>
            <w:noWrap/>
            <w:vAlign w:val="bottom"/>
            <w:hideMark/>
          </w:tcPr>
          <w:p w:rsidR="002A0028" w:rsidRPr="00732731" w:rsidRDefault="002A0028" w:rsidP="002A0028">
            <w:pPr>
              <w:jc w:val="center"/>
              <w:rPr>
                <w:rFonts w:ascii="Garamond" w:hAnsi="Garamond"/>
              </w:rPr>
            </w:pPr>
            <w:r w:rsidRPr="00732731">
              <w:rPr>
                <w:rFonts w:ascii="Garamond" w:hAnsi="Garamond"/>
                <w:sz w:val="22"/>
                <w:szCs w:val="22"/>
              </w:rPr>
              <w:t>6/6/2013-current</w:t>
            </w:r>
          </w:p>
        </w:tc>
      </w:tr>
    </w:tbl>
    <w:p w:rsidR="002A0028" w:rsidRPr="00FA036A" w:rsidRDefault="002A0028" w:rsidP="002A0028">
      <w:pPr>
        <w:pStyle w:val="PlainText"/>
        <w:ind w:left="360"/>
        <w:rPr>
          <w:rFonts w:ascii="Garamond" w:eastAsia="MS Mincho" w:hAnsi="Garamond"/>
          <w:sz w:val="22"/>
          <w:szCs w:val="22"/>
          <w:highlight w:val="yellow"/>
        </w:rPr>
      </w:pP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Parameter: Barometric Sensor</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Units: </w:t>
      </w:r>
      <w:proofErr w:type="spellStart"/>
      <w:r w:rsidRPr="00374D58">
        <w:rPr>
          <w:rFonts w:ascii="Garamond" w:eastAsia="MS Mincho" w:hAnsi="Garamond"/>
          <w:sz w:val="22"/>
          <w:szCs w:val="22"/>
        </w:rPr>
        <w:t>millibars</w:t>
      </w:r>
      <w:proofErr w:type="spellEnd"/>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Sensor type: </w:t>
      </w:r>
      <w:proofErr w:type="spellStart"/>
      <w:r w:rsidRPr="00374D58">
        <w:rPr>
          <w:rFonts w:ascii="Garamond" w:eastAsia="MS Mincho" w:hAnsi="Garamond"/>
          <w:sz w:val="22"/>
          <w:szCs w:val="22"/>
        </w:rPr>
        <w:t>Vaisala</w:t>
      </w:r>
      <w:proofErr w:type="spellEnd"/>
      <w:r w:rsidRPr="00374D58">
        <w:rPr>
          <w:rFonts w:ascii="Garamond" w:eastAsia="MS Mincho" w:hAnsi="Garamond"/>
          <w:sz w:val="22"/>
          <w:szCs w:val="22"/>
        </w:rPr>
        <w:t xml:space="preserve"> </w:t>
      </w:r>
      <w:proofErr w:type="spellStart"/>
      <w:r w:rsidRPr="00374D58">
        <w:rPr>
          <w:rFonts w:ascii="Garamond" w:eastAsia="MS Mincho" w:hAnsi="Garamond"/>
          <w:sz w:val="22"/>
          <w:szCs w:val="22"/>
        </w:rPr>
        <w:t>Barocap</w:t>
      </w:r>
      <w:proofErr w:type="spellEnd"/>
      <w:r w:rsidRPr="00374D58">
        <w:rPr>
          <w:rFonts w:ascii="Garamond" w:eastAsia="MS Mincho" w:hAnsi="Garamond"/>
          <w:sz w:val="22"/>
          <w:szCs w:val="22"/>
        </w:rPr>
        <w:t xml:space="preserve"> © silicon capacitive pressure sensor</w:t>
      </w:r>
    </w:p>
    <w:p w:rsidR="002A002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Model #: CS-105 </w:t>
      </w:r>
    </w:p>
    <w:p w:rsidR="002A0028" w:rsidRPr="00374D58" w:rsidRDefault="002A0028" w:rsidP="002A0028">
      <w:pPr>
        <w:pStyle w:val="PlainText"/>
        <w:ind w:left="360"/>
        <w:rPr>
          <w:rFonts w:ascii="Garamond" w:eastAsia="MS Mincho" w:hAnsi="Garamond"/>
          <w:sz w:val="22"/>
          <w:szCs w:val="22"/>
        </w:rPr>
      </w:pPr>
      <w:r>
        <w:rPr>
          <w:rFonts w:ascii="Garamond" w:eastAsia="MS Mincho" w:hAnsi="Garamond"/>
          <w:sz w:val="22"/>
          <w:szCs w:val="22"/>
        </w:rPr>
        <w:t>Operating Range:</w:t>
      </w:r>
      <w:r w:rsidRPr="00374D58">
        <w:rPr>
          <w:rFonts w:ascii="Garamond" w:eastAsia="MS Mincho" w:hAnsi="Garamond"/>
          <w:sz w:val="22"/>
          <w:szCs w:val="22"/>
        </w:rPr>
        <w:t xml:space="preserve"> Pressure: 600 to 1060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Temperature:  -40°C to +60°C;</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Humidity:  non-condensing</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Accuracy: ± 0.5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+/- 2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0°C to 40°C; +/- 4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to 45°C; +/- 6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-40°C to 60°C</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Stability: ± 0.1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per year</w:t>
      </w:r>
    </w:p>
    <w:p w:rsidR="002A0028" w:rsidRDefault="002A0028" w:rsidP="00EC6D0D">
      <w:pPr>
        <w:pStyle w:val="PlainText"/>
        <w:tabs>
          <w:tab w:val="left" w:pos="90"/>
        </w:tabs>
        <w:ind w:left="360"/>
        <w:rPr>
          <w:rFonts w:ascii="Garamond" w:eastAsia="MS Mincho" w:hAnsi="Garamond"/>
          <w:sz w:val="22"/>
          <w:szCs w:val="22"/>
        </w:rPr>
      </w:pPr>
      <w:r w:rsidRPr="00374D58">
        <w:rPr>
          <w:rFonts w:ascii="Garamond" w:eastAsia="MS Mincho" w:hAnsi="Garamond"/>
          <w:sz w:val="22"/>
          <w:szCs w:val="22"/>
        </w:rPr>
        <w:t>Calibration Frequency: 2 years</w:t>
      </w:r>
    </w:p>
    <w:tbl>
      <w:tblPr>
        <w:tblW w:w="6140" w:type="dxa"/>
        <w:tblInd w:w="468" w:type="dxa"/>
        <w:tblLook w:val="04A0"/>
      </w:tblPr>
      <w:tblGrid>
        <w:gridCol w:w="2120"/>
        <w:gridCol w:w="1580"/>
        <w:gridCol w:w="2440"/>
      </w:tblGrid>
      <w:tr w:rsidR="002A0028" w:rsidRPr="00732731" w:rsidTr="00EC6D0D">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EC6D0D">
            <w:pPr>
              <w:tabs>
                <w:tab w:val="left" w:pos="90"/>
              </w:tabs>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EC6D0D">
            <w:pPr>
              <w:tabs>
                <w:tab w:val="left" w:pos="90"/>
              </w:tabs>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EC6D0D">
            <w:pPr>
              <w:tabs>
                <w:tab w:val="left" w:pos="90"/>
              </w:tabs>
              <w:jc w:val="center"/>
              <w:rPr>
                <w:rFonts w:ascii="Garamond" w:hAnsi="Garamond"/>
              </w:rPr>
            </w:pPr>
            <w:r w:rsidRPr="00732731">
              <w:rPr>
                <w:rFonts w:ascii="Garamond" w:hAnsi="Garamond"/>
                <w:sz w:val="22"/>
                <w:szCs w:val="22"/>
              </w:rPr>
              <w:t>deployment dates</w:t>
            </w:r>
          </w:p>
        </w:tc>
      </w:tr>
      <w:tr w:rsidR="002A0028" w:rsidRPr="00732731" w:rsidTr="00EC6D0D">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EC6D0D">
            <w:pPr>
              <w:tabs>
                <w:tab w:val="left" w:pos="90"/>
              </w:tabs>
              <w:jc w:val="center"/>
              <w:rPr>
                <w:rFonts w:ascii="Garamond" w:hAnsi="Garamond"/>
              </w:rPr>
            </w:pPr>
            <w:r w:rsidRPr="00732731">
              <w:rPr>
                <w:rFonts w:ascii="Garamond" w:hAnsi="Garamond"/>
                <w:sz w:val="22"/>
                <w:szCs w:val="22"/>
              </w:rPr>
              <w:t>X0350002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EC6D0D">
            <w:pPr>
              <w:tabs>
                <w:tab w:val="left" w:pos="90"/>
              </w:tabs>
              <w:jc w:val="center"/>
              <w:rPr>
                <w:rFonts w:ascii="Garamond" w:hAnsi="Garamond"/>
              </w:rPr>
            </w:pPr>
            <w:r w:rsidRPr="00732731">
              <w:rPr>
                <w:rFonts w:ascii="Garamond" w:hAnsi="Garamond"/>
                <w:sz w:val="22"/>
                <w:szCs w:val="22"/>
              </w:rPr>
              <w:t>4/5/2012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EC6D0D">
            <w:pPr>
              <w:tabs>
                <w:tab w:val="left" w:pos="90"/>
              </w:tabs>
              <w:jc w:val="center"/>
              <w:rPr>
                <w:rFonts w:ascii="Garamond" w:hAnsi="Garamond"/>
              </w:rPr>
            </w:pPr>
            <w:r w:rsidRPr="00732731">
              <w:rPr>
                <w:rFonts w:ascii="Garamond" w:hAnsi="Garamond"/>
                <w:sz w:val="22"/>
                <w:szCs w:val="22"/>
              </w:rPr>
              <w:t>5/30/2012-current</w:t>
            </w:r>
          </w:p>
        </w:tc>
      </w:tr>
    </w:tbl>
    <w:p w:rsidR="002A0028" w:rsidRDefault="002A0028" w:rsidP="002A0028">
      <w:pPr>
        <w:pStyle w:val="PlainText"/>
        <w:rPr>
          <w:rFonts w:ascii="Garamond" w:eastAsia="MS Mincho" w:hAnsi="Garamond"/>
          <w:sz w:val="22"/>
          <w:szCs w:val="22"/>
        </w:rPr>
      </w:pP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Parameter: Wind speed</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Units: meter per second (m/s)</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Sensor type: 12 cm diameter cup wheel assembly, 40 mm diameter hemispherical cups</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Range:  0-50 m/s (112 mph); gust survival 60 m/s (134 mph)</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lastRenderedPageBreak/>
        <w:t>Accuracy: +/- 2%</w:t>
      </w:r>
    </w:p>
    <w:p w:rsidR="002A0028" w:rsidRPr="006842B0" w:rsidRDefault="002A0028" w:rsidP="002A0028">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tbl>
      <w:tblPr>
        <w:tblW w:w="6140" w:type="dxa"/>
        <w:tblInd w:w="468" w:type="dxa"/>
        <w:tblLook w:val="04A0"/>
      </w:tblPr>
      <w:tblGrid>
        <w:gridCol w:w="2120"/>
        <w:gridCol w:w="1580"/>
        <w:gridCol w:w="2440"/>
      </w:tblGrid>
      <w:tr w:rsidR="002A0028" w:rsidRPr="00732731" w:rsidTr="00EC6D0D">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deployment dates</w:t>
            </w:r>
          </w:p>
        </w:tc>
      </w:tr>
      <w:tr w:rsidR="002A0028" w:rsidRPr="00732731" w:rsidTr="00EC6D0D">
        <w:trPr>
          <w:trHeight w:val="278"/>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3/28/2012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5/30/2012-6/6/2013</w:t>
            </w:r>
          </w:p>
        </w:tc>
      </w:tr>
      <w:tr w:rsidR="002A0028" w:rsidRPr="00732731" w:rsidTr="00EC6D0D">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4/29/2013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6/6/2013-current</w:t>
            </w:r>
          </w:p>
        </w:tc>
      </w:tr>
    </w:tbl>
    <w:p w:rsidR="002A0028" w:rsidRPr="00FA036A" w:rsidRDefault="002A0028" w:rsidP="002A0028">
      <w:pPr>
        <w:pStyle w:val="PlainText"/>
        <w:numPr>
          <w:ins w:id="0" w:author=" " w:date="2008-04-24T08:52:00Z"/>
        </w:numPr>
        <w:ind w:left="360"/>
        <w:rPr>
          <w:rFonts w:ascii="Garamond" w:eastAsia="MS Mincho" w:hAnsi="Garamond"/>
          <w:sz w:val="22"/>
          <w:szCs w:val="22"/>
          <w:highlight w:val="yellow"/>
        </w:rPr>
      </w:pPr>
    </w:p>
    <w:p w:rsidR="002A0028" w:rsidRDefault="002A0028" w:rsidP="002A0028">
      <w:pPr>
        <w:pStyle w:val="PlainText"/>
        <w:ind w:left="360"/>
        <w:rPr>
          <w:rFonts w:ascii="Garamond" w:eastAsia="MS Mincho" w:hAnsi="Garamond"/>
          <w:sz w:val="22"/>
          <w:szCs w:val="22"/>
        </w:rPr>
      </w:pP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Parameter: Wind direction</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Units: degrees</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Sensor type: balanced vane, 16 cm turning radius</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Range:  360° mechanical, 355° electrical (5° open)</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Accuracy: +/- 5%</w:t>
      </w:r>
    </w:p>
    <w:p w:rsidR="002A0028" w:rsidRPr="006842B0" w:rsidRDefault="002A0028" w:rsidP="002A0028">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tbl>
      <w:tblPr>
        <w:tblW w:w="6140" w:type="dxa"/>
        <w:tblInd w:w="468" w:type="dxa"/>
        <w:tblLook w:val="04A0"/>
      </w:tblPr>
      <w:tblGrid>
        <w:gridCol w:w="2120"/>
        <w:gridCol w:w="1580"/>
        <w:gridCol w:w="2440"/>
      </w:tblGrid>
      <w:tr w:rsidR="002A0028" w:rsidRPr="00732731" w:rsidTr="00EC6D0D">
        <w:trPr>
          <w:trHeight w:val="341"/>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deployment dates</w:t>
            </w:r>
          </w:p>
        </w:tc>
      </w:tr>
      <w:tr w:rsidR="002A0028" w:rsidRPr="00732731" w:rsidTr="00EC6D0D">
        <w:trPr>
          <w:trHeight w:val="287"/>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3/28/2012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5/30/2012-6/6/2013</w:t>
            </w:r>
          </w:p>
        </w:tc>
      </w:tr>
      <w:tr w:rsidR="002A0028" w:rsidRPr="00732731" w:rsidTr="00EC6D0D">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4/29/2013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6/6/2013-current</w:t>
            </w:r>
          </w:p>
        </w:tc>
      </w:tr>
    </w:tbl>
    <w:p w:rsidR="002A0028" w:rsidRDefault="002A0028" w:rsidP="002A0028">
      <w:pPr>
        <w:pStyle w:val="PlainText"/>
        <w:ind w:left="360"/>
        <w:rPr>
          <w:rFonts w:ascii="Garamond" w:eastAsia="MS Mincho" w:hAnsi="Garamond"/>
          <w:sz w:val="22"/>
          <w:szCs w:val="22"/>
          <w:highlight w:val="yellow"/>
        </w:rPr>
      </w:pP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Parameter: </w:t>
      </w:r>
      <w:proofErr w:type="spellStart"/>
      <w:r w:rsidRPr="00374D58">
        <w:rPr>
          <w:rFonts w:ascii="Garamond" w:eastAsia="MS Mincho" w:hAnsi="Garamond"/>
          <w:sz w:val="22"/>
          <w:szCs w:val="22"/>
        </w:rPr>
        <w:t>Photosynthetically</w:t>
      </w:r>
      <w:proofErr w:type="spellEnd"/>
      <w:r w:rsidRPr="00374D58">
        <w:rPr>
          <w:rFonts w:ascii="Garamond" w:eastAsia="MS Mincho" w:hAnsi="Garamond"/>
          <w:sz w:val="22"/>
          <w:szCs w:val="22"/>
        </w:rPr>
        <w:t xml:space="preserve"> Active Radiation (PAR)</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Units: </w:t>
      </w:r>
      <w:proofErr w:type="spellStart"/>
      <w:r w:rsidRPr="00374D58">
        <w:rPr>
          <w:rFonts w:ascii="Garamond" w:eastAsia="MS Mincho" w:hAnsi="Garamond"/>
          <w:sz w:val="22"/>
          <w:szCs w:val="22"/>
        </w:rPr>
        <w:t>mmoles</w:t>
      </w:r>
      <w:proofErr w:type="spellEnd"/>
      <w:r w:rsidRPr="00374D58">
        <w:rPr>
          <w:rFonts w:ascii="Garamond" w:eastAsia="MS Mincho" w:hAnsi="Garamond"/>
          <w:sz w:val="22"/>
          <w:szCs w:val="22"/>
        </w:rPr>
        <w:t xml:space="preserve"> m-2 (total flux)</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Sensor type: LI-COR Quantum Sensor. High stability silicon photovoltaic detector (blue enhanced)</w:t>
      </w:r>
    </w:p>
    <w:p w:rsidR="002A002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Model #:</w:t>
      </w:r>
      <w:r>
        <w:rPr>
          <w:rFonts w:ascii="Garamond" w:eastAsia="MS Mincho" w:hAnsi="Garamond"/>
          <w:sz w:val="22"/>
          <w:szCs w:val="22"/>
        </w:rPr>
        <w:t xml:space="preserve"> Quantum </w:t>
      </w:r>
      <w:r w:rsidRPr="00374D58">
        <w:rPr>
          <w:rFonts w:ascii="Garamond" w:eastAsia="MS Mincho" w:hAnsi="Garamond"/>
          <w:sz w:val="22"/>
          <w:szCs w:val="22"/>
        </w:rPr>
        <w:t>LI190SB</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Light spectrum waveband:  400 to 700 nm</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Temperature dependence: 0.15% per °C maximum</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Stability:  &lt;±2% change over 1 yr</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65°C; Humidity: 0 to 100%</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Sensitivity:  typically 5 µA per 1000 µmoles s-1 m-2 </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Calibration Frequency: 2 years</w:t>
      </w:r>
    </w:p>
    <w:tbl>
      <w:tblPr>
        <w:tblW w:w="8580" w:type="dxa"/>
        <w:tblInd w:w="468" w:type="dxa"/>
        <w:tblLook w:val="04A0"/>
      </w:tblPr>
      <w:tblGrid>
        <w:gridCol w:w="2120"/>
        <w:gridCol w:w="1580"/>
        <w:gridCol w:w="2440"/>
        <w:gridCol w:w="2440"/>
      </w:tblGrid>
      <w:tr w:rsidR="002A0028" w:rsidRPr="00732731" w:rsidTr="00EC6D0D">
        <w:trPr>
          <w:trHeight w:val="314"/>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deployment dates</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PAR Multiplier</w:t>
            </w:r>
          </w:p>
        </w:tc>
      </w:tr>
      <w:tr w:rsidR="002A0028" w:rsidRPr="00732731" w:rsidTr="00EC6D0D">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Q46906</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1/17/2012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5/30/2012-current</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1.2467</w:t>
            </w:r>
          </w:p>
        </w:tc>
      </w:tr>
    </w:tbl>
    <w:p w:rsidR="002A0028" w:rsidRPr="00FA036A" w:rsidRDefault="002A0028" w:rsidP="002A0028">
      <w:pPr>
        <w:pStyle w:val="PlainText"/>
        <w:ind w:left="360"/>
        <w:rPr>
          <w:rFonts w:ascii="Garamond" w:eastAsia="MS Mincho" w:hAnsi="Garamond"/>
          <w:sz w:val="22"/>
          <w:szCs w:val="22"/>
          <w:highlight w:val="yellow"/>
        </w:rPr>
      </w:pP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 xml:space="preserve">Parameter: Precipitation </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Units: millimeters (mm)</w:t>
      </w:r>
      <w:r w:rsidRPr="00374D58">
        <w:rPr>
          <w:rFonts w:ascii="Garamond" w:eastAsia="MS Mincho" w:hAnsi="Garamond"/>
          <w:sz w:val="22"/>
          <w:szCs w:val="22"/>
        </w:rPr>
        <w:tab/>
      </w:r>
      <w:r w:rsidRPr="00374D58">
        <w:rPr>
          <w:rFonts w:ascii="Garamond" w:eastAsia="MS Mincho" w:hAnsi="Garamond"/>
          <w:sz w:val="22"/>
          <w:szCs w:val="22"/>
        </w:rPr>
        <w:tab/>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Sensor type: Tipping Bucket Rain Gauge</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Model #:  RG-2000-C</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Rainfall per tip: 0.01 inch</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Operating range: Not specified</w:t>
      </w:r>
    </w:p>
    <w:p w:rsidR="002A0028" w:rsidRPr="00374D58" w:rsidRDefault="002A0028" w:rsidP="002A0028">
      <w:pPr>
        <w:pStyle w:val="PlainText"/>
        <w:ind w:left="360"/>
        <w:rPr>
          <w:rFonts w:ascii="Garamond" w:eastAsia="MS Mincho" w:hAnsi="Garamond"/>
          <w:sz w:val="22"/>
          <w:szCs w:val="22"/>
        </w:rPr>
      </w:pPr>
      <w:r w:rsidRPr="00374D58">
        <w:rPr>
          <w:rFonts w:ascii="Garamond" w:eastAsia="MS Mincho" w:hAnsi="Garamond"/>
          <w:sz w:val="22"/>
          <w:szCs w:val="22"/>
        </w:rPr>
        <w:t>Accuracy:  +/- 1.0% at 14 inches per hour</w:t>
      </w:r>
    </w:p>
    <w:p w:rsidR="002A0028" w:rsidRPr="006842B0" w:rsidRDefault="002A0028" w:rsidP="002A0028">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tbl>
      <w:tblPr>
        <w:tblW w:w="6140" w:type="dxa"/>
        <w:tblInd w:w="468" w:type="dxa"/>
        <w:tblLook w:val="04A0"/>
      </w:tblPr>
      <w:tblGrid>
        <w:gridCol w:w="2120"/>
        <w:gridCol w:w="1580"/>
        <w:gridCol w:w="2440"/>
      </w:tblGrid>
      <w:tr w:rsidR="002A0028" w:rsidRPr="00732731" w:rsidTr="00EC6D0D">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deployment dates</w:t>
            </w:r>
          </w:p>
        </w:tc>
      </w:tr>
      <w:tr w:rsidR="002A0028" w:rsidRPr="00732731" w:rsidTr="00EC6D0D">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PDBGR3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3/27/2012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3/27/2012-4/1/2013</w:t>
            </w:r>
          </w:p>
        </w:tc>
      </w:tr>
      <w:tr w:rsidR="002A0028" w:rsidRPr="00732731" w:rsidTr="00EC6D0D">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PDBGR2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4/1/2013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2A0028" w:rsidRPr="00732731" w:rsidRDefault="002A0028" w:rsidP="002A0028">
            <w:pPr>
              <w:jc w:val="center"/>
              <w:rPr>
                <w:rFonts w:ascii="Garamond" w:hAnsi="Garamond"/>
              </w:rPr>
            </w:pPr>
            <w:r w:rsidRPr="00732731">
              <w:rPr>
                <w:rFonts w:ascii="Garamond" w:hAnsi="Garamond"/>
                <w:sz w:val="22"/>
                <w:szCs w:val="22"/>
              </w:rPr>
              <w:t>4/1/2013-current</w:t>
            </w:r>
          </w:p>
        </w:tc>
      </w:tr>
    </w:tbl>
    <w:p w:rsidR="002A0028" w:rsidRDefault="002A0028" w:rsidP="002A0028">
      <w:pPr>
        <w:ind w:left="360"/>
        <w:rPr>
          <w:rFonts w:ascii="Garamond" w:hAnsi="Garamond"/>
          <w:sz w:val="22"/>
          <w:szCs w:val="22"/>
        </w:rPr>
      </w:pPr>
    </w:p>
    <w:p w:rsidR="002A0028" w:rsidRDefault="002A0028" w:rsidP="002A0028">
      <w:pPr>
        <w:ind w:left="360"/>
        <w:rPr>
          <w:rFonts w:ascii="Garamond" w:hAnsi="Garamond"/>
          <w:sz w:val="22"/>
          <w:szCs w:val="22"/>
        </w:rPr>
      </w:pPr>
      <w:r>
        <w:rPr>
          <w:rFonts w:ascii="Garamond" w:hAnsi="Garamond"/>
          <w:sz w:val="22"/>
          <w:szCs w:val="22"/>
        </w:rPr>
        <w:t xml:space="preserve">CR1000 </w:t>
      </w:r>
      <w:r w:rsidRPr="00374D58">
        <w:rPr>
          <w:rFonts w:ascii="Garamond" w:hAnsi="Garamond"/>
          <w:sz w:val="22"/>
          <w:szCs w:val="22"/>
        </w:rPr>
        <w:t>Measurement and Control System</w:t>
      </w:r>
      <w:r>
        <w:rPr>
          <w:rFonts w:ascii="Garamond" w:hAnsi="Garamond"/>
          <w:sz w:val="22"/>
          <w:szCs w:val="22"/>
        </w:rPr>
        <w:t xml:space="preserve"> </w:t>
      </w:r>
    </w:p>
    <w:p w:rsidR="002A0028" w:rsidRDefault="002A0028" w:rsidP="002A0028">
      <w:pPr>
        <w:ind w:left="360"/>
        <w:rPr>
          <w:rFonts w:ascii="Garamond" w:hAnsi="Garamond"/>
          <w:sz w:val="22"/>
          <w:szCs w:val="22"/>
        </w:rPr>
      </w:pPr>
    </w:p>
    <w:p w:rsidR="002A0028" w:rsidRPr="00FA036A" w:rsidRDefault="002A0028" w:rsidP="002A0028">
      <w:pPr>
        <w:ind w:left="360"/>
        <w:rPr>
          <w:rFonts w:ascii="Garamond" w:hAnsi="Garamond"/>
          <w:sz w:val="22"/>
          <w:szCs w:val="22"/>
        </w:rPr>
      </w:pPr>
      <w:r w:rsidRPr="00374D58">
        <w:rPr>
          <w:rFonts w:ascii="Garamond" w:hAnsi="Garamond"/>
          <w:sz w:val="22"/>
          <w:szCs w:val="22"/>
        </w:rPr>
        <w:t xml:space="preserve">The CR1000 has 2 MB of Flash EEPROM that is used to store the Operating System.  Another 128 K Flash is used to store configuration settings.  A minimum of 2 MB SRAM is (4 MB optional upgrade) available for program storage (16K), operating system use, and </w:t>
      </w:r>
      <w:r w:rsidRPr="00374D58">
        <w:rPr>
          <w:rFonts w:ascii="Garamond" w:hAnsi="Garamond"/>
          <w:sz w:val="22"/>
          <w:szCs w:val="22"/>
        </w:rPr>
        <w:lastRenderedPageBreak/>
        <w:t>data storage.  Additional storage is available by using a compact flash card in the optional CFM100 Compact Flash Module.</w:t>
      </w:r>
    </w:p>
    <w:p w:rsidR="002A0028" w:rsidRDefault="002A0028" w:rsidP="00DA0087">
      <w:pPr>
        <w:pStyle w:val="PlainText"/>
        <w:ind w:left="360"/>
        <w:rPr>
          <w:rFonts w:ascii="Garamond" w:eastAsia="MS Mincho" w:hAnsi="Garamond"/>
          <w:sz w:val="22"/>
          <w:szCs w:val="22"/>
        </w:rPr>
      </w:pPr>
    </w:p>
    <w:p w:rsidR="00EC180A" w:rsidRPr="002A0028" w:rsidRDefault="00EC180A" w:rsidP="002A0028">
      <w:pPr>
        <w:ind w:firstLine="360"/>
        <w:rPr>
          <w:rFonts w:ascii="Garamond" w:hAnsi="Garamond"/>
          <w:b/>
          <w:sz w:val="22"/>
          <w:szCs w:val="22"/>
          <w:highlight w:val="yellow"/>
        </w:rPr>
      </w:pPr>
      <w:r w:rsidRPr="000F46FE">
        <w:rPr>
          <w:rFonts w:ascii="Garamond" w:hAnsi="Garamond"/>
          <w:b/>
          <w:sz w:val="22"/>
          <w:szCs w:val="22"/>
        </w:rPr>
        <w:t>Date</w:t>
      </w:r>
      <w:r w:rsidR="00C5661E" w:rsidRPr="000F46FE">
        <w:rPr>
          <w:rFonts w:ascii="Garamond" w:hAnsi="Garamond"/>
          <w:b/>
          <w:sz w:val="22"/>
          <w:szCs w:val="22"/>
        </w:rPr>
        <w:t xml:space="preserve"> CR1000</w:t>
      </w:r>
      <w:r w:rsidRPr="000F46FE">
        <w:rPr>
          <w:rFonts w:ascii="Garamond" w:hAnsi="Garamond"/>
          <w:b/>
          <w:sz w:val="22"/>
          <w:szCs w:val="22"/>
        </w:rPr>
        <w:t xml:space="preserve"> Installed:</w:t>
      </w:r>
      <w:r w:rsidR="000F46FE" w:rsidRPr="000F46FE">
        <w:rPr>
          <w:rFonts w:ascii="Garamond" w:hAnsi="Garamond"/>
          <w:b/>
          <w:sz w:val="22"/>
          <w:szCs w:val="22"/>
        </w:rPr>
        <w:t xml:space="preserve"> </w:t>
      </w:r>
      <w:r w:rsidR="000F46FE">
        <w:rPr>
          <w:rFonts w:ascii="Garamond" w:hAnsi="Garamond"/>
          <w:sz w:val="22"/>
          <w:szCs w:val="22"/>
        </w:rPr>
        <w:t>Aug/01/2006</w:t>
      </w:r>
    </w:p>
    <w:p w:rsidR="00632578" w:rsidRPr="000F46FE" w:rsidRDefault="004C5DD5" w:rsidP="00DA0087">
      <w:pPr>
        <w:ind w:left="360"/>
        <w:rPr>
          <w:rFonts w:ascii="Garamond" w:eastAsia="MS Mincho" w:hAnsi="Garamond"/>
          <w:b/>
          <w:sz w:val="22"/>
          <w:szCs w:val="22"/>
        </w:rPr>
      </w:pPr>
      <w:r w:rsidRPr="000F46FE">
        <w:rPr>
          <w:rFonts w:ascii="Garamond" w:eastAsia="MS Mincho" w:hAnsi="Garamond"/>
          <w:b/>
          <w:sz w:val="22"/>
          <w:szCs w:val="22"/>
        </w:rPr>
        <w:t>Date CR1000 Calibrated:</w:t>
      </w:r>
      <w:r w:rsidR="000F46FE">
        <w:rPr>
          <w:rFonts w:ascii="Garamond" w:eastAsia="MS Mincho" w:hAnsi="Garamond"/>
          <w:b/>
          <w:sz w:val="22"/>
          <w:szCs w:val="22"/>
        </w:rPr>
        <w:t xml:space="preserve"> </w:t>
      </w:r>
      <w:r w:rsidR="000F46FE" w:rsidRPr="000F46FE">
        <w:rPr>
          <w:rFonts w:ascii="Garamond" w:eastAsia="MS Mincho" w:hAnsi="Garamond"/>
          <w:sz w:val="22"/>
          <w:szCs w:val="22"/>
        </w:rPr>
        <w:t>NA</w:t>
      </w:r>
    </w:p>
    <w:p w:rsidR="004C5DD5" w:rsidRPr="002A0028" w:rsidRDefault="004C5DD5" w:rsidP="00DA0087">
      <w:pPr>
        <w:ind w:left="360"/>
        <w:rPr>
          <w:rFonts w:ascii="Garamond" w:eastAsia="MS Mincho" w:hAnsi="Garamond"/>
          <w:sz w:val="22"/>
          <w:szCs w:val="22"/>
          <w:highlight w:val="yellow"/>
        </w:rPr>
      </w:pPr>
    </w:p>
    <w:p w:rsidR="00BE5330" w:rsidRDefault="00874E98" w:rsidP="00EC2A42">
      <w:pPr>
        <w:pStyle w:val="ListParagraph"/>
        <w:ind w:left="360"/>
        <w:rPr>
          <w:rFonts w:ascii="Garamond" w:eastAsia="MS Mincho" w:hAnsi="Garamond"/>
        </w:rPr>
      </w:pPr>
      <w:r w:rsidRPr="00BE5330">
        <w:rPr>
          <w:rFonts w:ascii="Garamond" w:eastAsia="MS Mincho" w:hAnsi="Garamond"/>
          <w:b/>
        </w:rPr>
        <w:t>CR1000 Firmware Version (s):</w:t>
      </w:r>
      <w:r w:rsidRPr="00BE5330">
        <w:rPr>
          <w:rFonts w:ascii="Garamond" w:eastAsia="MS Mincho" w:hAnsi="Garamond"/>
        </w:rPr>
        <w:t xml:space="preserve"> </w:t>
      </w:r>
    </w:p>
    <w:p w:rsidR="00EC2A42" w:rsidRPr="00BE5330" w:rsidRDefault="00BE5330" w:rsidP="00BE5330">
      <w:pPr>
        <w:pStyle w:val="ListParagraph"/>
        <w:ind w:left="360" w:firstLine="360"/>
        <w:rPr>
          <w:rFonts w:ascii="Garamond" w:eastAsia="MS Mincho" w:hAnsi="Garamond" w:cs="Times New Roman"/>
        </w:rPr>
      </w:pPr>
      <w:r w:rsidRPr="00BE5330">
        <w:rPr>
          <w:rFonts w:ascii="Garamond" w:eastAsia="MS Mincho" w:hAnsi="Garamond"/>
        </w:rPr>
        <w:t xml:space="preserve">OS Version: CR1000.Std.19 </w:t>
      </w:r>
      <w:r>
        <w:rPr>
          <w:rFonts w:ascii="Garamond" w:eastAsia="MS Mincho" w:hAnsi="Garamond"/>
        </w:rPr>
        <w:tab/>
      </w:r>
      <w:r>
        <w:rPr>
          <w:rFonts w:ascii="Garamond" w:eastAsia="MS Mincho" w:hAnsi="Garamond"/>
        </w:rPr>
        <w:tab/>
      </w:r>
      <w:r>
        <w:rPr>
          <w:rFonts w:ascii="Garamond" w:eastAsia="MS Mincho" w:hAnsi="Garamond"/>
        </w:rPr>
        <w:tab/>
      </w:r>
      <w:r>
        <w:rPr>
          <w:rFonts w:ascii="Garamond" w:eastAsia="MS Mincho" w:hAnsi="Garamond"/>
        </w:rPr>
        <w:tab/>
      </w:r>
      <w:r>
        <w:rPr>
          <w:rFonts w:ascii="Garamond" w:eastAsia="MS Mincho" w:hAnsi="Garamond"/>
        </w:rPr>
        <w:tab/>
      </w:r>
      <w:r>
        <w:rPr>
          <w:rFonts w:ascii="Garamond" w:eastAsia="MS Mincho" w:hAnsi="Garamond"/>
        </w:rPr>
        <w:tab/>
      </w:r>
      <w:r>
        <w:rPr>
          <w:rFonts w:ascii="Garamond" w:eastAsia="MS Mincho" w:hAnsi="Garamond"/>
        </w:rPr>
        <w:tab/>
      </w:r>
      <w:r>
        <w:rPr>
          <w:rFonts w:ascii="Garamond" w:eastAsia="MS Mincho" w:hAnsi="Garamond"/>
        </w:rPr>
        <w:tab/>
      </w:r>
      <w:r w:rsidRPr="00BE5330">
        <w:rPr>
          <w:rFonts w:ascii="Garamond" w:eastAsia="MS Mincho" w:hAnsi="Garamond"/>
        </w:rPr>
        <w:t>OS Date: 100219</w:t>
      </w:r>
    </w:p>
    <w:p w:rsidR="00F5004F" w:rsidRPr="002A0028" w:rsidRDefault="00F5004F" w:rsidP="00BE5330">
      <w:pPr>
        <w:rPr>
          <w:rFonts w:ascii="Garamond" w:eastAsia="MS Mincho" w:hAnsi="Garamond"/>
          <w:sz w:val="22"/>
          <w:szCs w:val="22"/>
          <w:highlight w:val="yellow"/>
        </w:rPr>
      </w:pPr>
    </w:p>
    <w:p w:rsidR="00632578" w:rsidRPr="00F5004F" w:rsidRDefault="00874E98" w:rsidP="00F5004F">
      <w:pPr>
        <w:pStyle w:val="ListParagraph"/>
        <w:ind w:left="360"/>
        <w:rPr>
          <w:rFonts w:ascii="Garamond" w:eastAsia="MS Mincho" w:hAnsi="Garamond"/>
          <w:b/>
          <w:i/>
        </w:rPr>
      </w:pPr>
      <w:r w:rsidRPr="00F5004F">
        <w:rPr>
          <w:rFonts w:ascii="Garamond" w:eastAsia="MS Mincho" w:hAnsi="Garamond"/>
          <w:b/>
        </w:rPr>
        <w:t xml:space="preserve">CR1000 Program Version(s):  </w:t>
      </w:r>
    </w:p>
    <w:p w:rsidR="00F5004F" w:rsidRDefault="00F5004F" w:rsidP="00F5004F">
      <w:pPr>
        <w:pStyle w:val="ListParagraph"/>
        <w:ind w:left="360"/>
        <w:rPr>
          <w:rFonts w:ascii="Garamond" w:eastAsia="MS Mincho" w:hAnsi="Garamond"/>
        </w:rPr>
      </w:pPr>
      <w:r>
        <w:rPr>
          <w:rFonts w:ascii="Garamond" w:eastAsia="MS Mincho" w:hAnsi="Garamond"/>
          <w:i/>
        </w:rPr>
        <w:tab/>
      </w:r>
      <w:r>
        <w:rPr>
          <w:rFonts w:ascii="Garamond" w:eastAsia="MS Mincho" w:hAnsi="Garamond"/>
        </w:rPr>
        <w:t xml:space="preserve">Current program - </w:t>
      </w:r>
      <w:r w:rsidRPr="00F5004F">
        <w:rPr>
          <w:rFonts w:ascii="Garamond" w:eastAsia="MS Mincho" w:hAnsi="Garamond"/>
        </w:rPr>
        <w:t>PDBPFMET_6.2_053012.CR1</w:t>
      </w:r>
    </w:p>
    <w:p w:rsidR="00F5004F" w:rsidRPr="00F5004F" w:rsidRDefault="00F5004F" w:rsidP="00F5004F">
      <w:pPr>
        <w:pStyle w:val="ListParagraph"/>
        <w:ind w:left="360"/>
        <w:rPr>
          <w:rFonts w:ascii="Garamond" w:eastAsia="MS Mincho" w:hAnsi="Garamond"/>
        </w:rPr>
      </w:pPr>
      <w:r>
        <w:rPr>
          <w:rFonts w:ascii="Garamond" w:eastAsia="MS Mincho" w:hAnsi="Garamond"/>
        </w:rPr>
        <w:tab/>
        <w:t>Previous program -</w:t>
      </w:r>
      <w:r w:rsidRPr="00F5004F">
        <w:rPr>
          <w:rFonts w:ascii="Garamond" w:eastAsia="MS Mincho" w:hAnsi="Garamond"/>
        </w:rPr>
        <w:t xml:space="preserve"> </w:t>
      </w:r>
      <w:r>
        <w:rPr>
          <w:rFonts w:ascii="Garamond" w:eastAsia="MS Mincho" w:hAnsi="Garamond"/>
        </w:rPr>
        <w:t>PDBPFMET_6.1</w:t>
      </w:r>
      <w:r w:rsidRPr="00F5004F">
        <w:rPr>
          <w:rFonts w:ascii="Garamond" w:eastAsia="MS Mincho" w:hAnsi="Garamond"/>
        </w:rPr>
        <w:t>_</w:t>
      </w:r>
      <w:r>
        <w:rPr>
          <w:rFonts w:ascii="Garamond" w:eastAsia="MS Mincho" w:hAnsi="Garamond"/>
        </w:rPr>
        <w:t>062210</w:t>
      </w:r>
      <w:r w:rsidRPr="00F5004F">
        <w:rPr>
          <w:rFonts w:ascii="Garamond" w:eastAsia="MS Mincho" w:hAnsi="Garamond"/>
        </w:rPr>
        <w:t>.CR1</w:t>
      </w:r>
    </w:p>
    <w:p w:rsidR="00F5004F" w:rsidRDefault="00F5004F" w:rsidP="00EC6D0D">
      <w:pPr>
        <w:pStyle w:val="HTMLPreformatted"/>
        <w:ind w:left="360"/>
        <w:rPr>
          <w:rFonts w:ascii="Garamond" w:hAnsi="Garamond" w:cs="Times New Roman"/>
          <w:b/>
          <w:bCs/>
          <w:sz w:val="22"/>
          <w:szCs w:val="22"/>
        </w:rPr>
      </w:pPr>
    </w:p>
    <w:p w:rsidR="00F8159F" w:rsidRPr="00E87CC3" w:rsidRDefault="00B4483D" w:rsidP="00EC6D0D">
      <w:pPr>
        <w:pStyle w:val="HTMLPreformatted"/>
        <w:ind w:left="360"/>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rsidR="00F8159F" w:rsidRPr="00E87CC3" w:rsidRDefault="00F8159F" w:rsidP="00F8159F">
      <w:pPr>
        <w:pStyle w:val="HTMLPreformatted"/>
        <w:rPr>
          <w:rFonts w:ascii="Garamond" w:hAnsi="Garamond" w:cs="Times New Roman"/>
          <w:sz w:val="22"/>
          <w:szCs w:val="22"/>
        </w:rPr>
      </w:pPr>
    </w:p>
    <w:p w:rsidR="00EC6D0D" w:rsidRPr="00E87CC3" w:rsidRDefault="00EC6D0D" w:rsidP="00EC6D0D">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EC6D0D" w:rsidRPr="00E87CC3" w:rsidRDefault="00EC6D0D" w:rsidP="00EC6D0D">
      <w:pPr>
        <w:tabs>
          <w:tab w:val="left" w:pos="1776"/>
        </w:tabs>
        <w:ind w:left="360"/>
        <w:rPr>
          <w:rFonts w:ascii="Garamond" w:eastAsia="MS Mincho" w:hAnsi="Garamond"/>
          <w:sz w:val="22"/>
          <w:szCs w:val="22"/>
        </w:rPr>
      </w:pPr>
      <w:r>
        <w:rPr>
          <w:rFonts w:ascii="Garamond" w:eastAsia="MS Mincho" w:hAnsi="Garamond"/>
          <w:sz w:val="22"/>
          <w:szCs w:val="22"/>
        </w:rPr>
        <w:tab/>
      </w:r>
    </w:p>
    <w:p w:rsidR="00EC6D0D" w:rsidRPr="00E87CC3" w:rsidRDefault="00EC6D0D" w:rsidP="00EC6D0D">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w:t>
      </w:r>
      <w:proofErr w:type="spellStart"/>
      <w:r>
        <w:rPr>
          <w:rFonts w:ascii="Garamond" w:eastAsia="MS Mincho" w:hAnsi="Garamond"/>
          <w:sz w:val="22"/>
          <w:szCs w:val="22"/>
        </w:rPr>
        <w:t>pdbpfmet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rsidP="00EC6D0D">
      <w:pPr>
        <w:pStyle w:val="HTMLPreformatted"/>
        <w:ind w:left="360"/>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341A7" w:rsidRDefault="00FA571C" w:rsidP="00EC6D0D">
      <w:pPr>
        <w:pStyle w:val="HTMLPreformatted"/>
        <w:ind w:left="36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EC6D0D">
      <w:pPr>
        <w:pStyle w:val="HTMLPreformatted"/>
        <w:ind w:left="360" w:right="720" w:firstLine="18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C6D0D">
      <w:pPr>
        <w:pStyle w:val="HTMLPreformatted"/>
        <w:ind w:firstLine="360"/>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EC6D0D">
      <w:pPr>
        <w:pStyle w:val="HTMLPreformatted"/>
        <w:tabs>
          <w:tab w:val="left" w:pos="8460"/>
        </w:tabs>
        <w:ind w:left="36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 xml:space="preserve">but some comment </w:t>
      </w:r>
      <w:r w:rsidR="000B1887" w:rsidRPr="00F35BF0">
        <w:rPr>
          <w:rFonts w:ascii="Garamond" w:hAnsi="Garamond"/>
          <w:sz w:val="22"/>
          <w:szCs w:val="22"/>
        </w:rPr>
        <w:lastRenderedPageBreak/>
        <w:t>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6C1461"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sidR="002B2239">
        <w:rPr>
          <w:rFonts w:ascii="Garamond" w:hAnsi="Garamond"/>
          <w:sz w:val="22"/>
          <w:szCs w:val="22"/>
        </w:rPr>
        <w:tab/>
      </w:r>
    </w:p>
    <w:p w:rsidR="00856647" w:rsidRPr="00E87CC3"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2B2239">
        <w:rPr>
          <w:rFonts w:ascii="Garamond" w:hAnsi="Garamond"/>
          <w:sz w:val="22"/>
          <w:szCs w:val="22"/>
        </w:rPr>
        <w:t>*</w:t>
      </w:r>
      <w:r>
        <w:rPr>
          <w:rFonts w:ascii="Garamond" w:hAnsi="Garamond"/>
          <w:sz w:val="22"/>
          <w:szCs w:val="22"/>
        </w:rPr>
        <w:tab/>
        <w:t>Possible Vandalism/Tampering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EC6D0D">
      <w:pPr>
        <w:pStyle w:val="BodyText"/>
        <w:tabs>
          <w:tab w:val="left" w:pos="1062"/>
          <w:tab w:val="left" w:pos="1260"/>
        </w:tabs>
        <w:ind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EC6D0D">
      <w:pPr>
        <w:ind w:firstLine="540"/>
        <w:rPr>
          <w:rFonts w:ascii="Garamond" w:hAnsi="Garamond"/>
          <w:sz w:val="22"/>
          <w:szCs w:val="22"/>
        </w:rPr>
      </w:pPr>
    </w:p>
    <w:p w:rsidR="006A1A55" w:rsidRPr="006A1A55" w:rsidRDefault="006A1A55" w:rsidP="00EC6D0D">
      <w:pPr>
        <w:ind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6A1A55" w:rsidRPr="006A1A55" w:rsidRDefault="006A1A55" w:rsidP="00EC6D0D">
      <w:pPr>
        <w:ind w:right="900" w:firstLine="540"/>
        <w:jc w:val="both"/>
        <w:rPr>
          <w:rFonts w:ascii="Garamond" w:hAnsi="Garamond"/>
          <w:iCs/>
          <w:sz w:val="22"/>
          <w:szCs w:val="22"/>
        </w:rPr>
      </w:pPr>
    </w:p>
    <w:p w:rsidR="006A1A55" w:rsidRDefault="006A1A55" w:rsidP="00EC6D0D">
      <w:pPr>
        <w:ind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E95AEF" w:rsidRDefault="00E95AEF" w:rsidP="00EC6D0D">
      <w:pPr>
        <w:spacing w:before="100" w:beforeAutospacing="1" w:after="100" w:afterAutospacing="1"/>
        <w:rPr>
          <w:rFonts w:ascii="Garamond" w:hAnsi="Garamond"/>
          <w:sz w:val="22"/>
          <w:szCs w:val="22"/>
        </w:rPr>
      </w:pPr>
      <w:r>
        <w:rPr>
          <w:rFonts w:ascii="Garamond" w:hAnsi="Garamond"/>
          <w:sz w:val="22"/>
          <w:szCs w:val="22"/>
        </w:rPr>
        <w:lastRenderedPageBreak/>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EC6D0D" w:rsidRDefault="00EC6D0D" w:rsidP="00EC6D0D">
      <w:pPr>
        <w:jc w:val="both"/>
        <w:rPr>
          <w:rFonts w:ascii="Garamond" w:hAnsi="Garamond"/>
          <w:sz w:val="22"/>
          <w:szCs w:val="22"/>
          <w:u w:val="single"/>
        </w:rPr>
      </w:pPr>
      <w:r w:rsidRPr="00405A98">
        <w:rPr>
          <w:rFonts w:ascii="Garamond" w:hAnsi="Garamond"/>
          <w:sz w:val="22"/>
          <w:szCs w:val="22"/>
          <w:u w:val="single"/>
        </w:rPr>
        <w:t>Barometric Pressure</w:t>
      </w:r>
    </w:p>
    <w:p w:rsidR="00EC6D0D" w:rsidRDefault="00EC6D0D" w:rsidP="00EC6D0D">
      <w:pPr>
        <w:jc w:val="both"/>
        <w:rPr>
          <w:rFonts w:ascii="Garamond" w:hAnsi="Garamond"/>
          <w:sz w:val="22"/>
          <w:szCs w:val="22"/>
          <w:u w:val="single"/>
        </w:rPr>
      </w:pPr>
    </w:p>
    <w:p w:rsidR="00EC6D0D" w:rsidRDefault="00EC6D0D" w:rsidP="00EC6D0D">
      <w:pPr>
        <w:ind w:left="540"/>
        <w:jc w:val="both"/>
        <w:rPr>
          <w:rFonts w:ascii="Garamond" w:hAnsi="Garamond"/>
          <w:sz w:val="22"/>
          <w:szCs w:val="22"/>
        </w:rPr>
      </w:pPr>
      <w:r>
        <w:rPr>
          <w:rFonts w:ascii="Garamond" w:hAnsi="Garamond"/>
          <w:sz w:val="22"/>
          <w:szCs w:val="22"/>
        </w:rPr>
        <w:t>The quick spikes in barometric pressure are abnormal and do not appear in other local weather observations (WSU Mt Vernon)*. Interpret the following data with caution.</w:t>
      </w:r>
    </w:p>
    <w:p w:rsidR="00EC6D0D" w:rsidRDefault="00EC6D0D" w:rsidP="00EC6D0D">
      <w:pPr>
        <w:ind w:left="720"/>
        <w:jc w:val="both"/>
        <w:rPr>
          <w:rFonts w:ascii="Garamond" w:hAnsi="Garamond"/>
          <w:sz w:val="22"/>
          <w:szCs w:val="22"/>
        </w:rPr>
      </w:pPr>
    </w:p>
    <w:p w:rsidR="00EC6D0D" w:rsidRDefault="00EC6D0D" w:rsidP="00EC6D0D">
      <w:pPr>
        <w:jc w:val="both"/>
        <w:rPr>
          <w:rFonts w:asciiTheme="minorHAnsi" w:hAnsiTheme="minorHAnsi" w:cstheme="minorHAnsi"/>
          <w:color w:val="000000"/>
          <w:sz w:val="22"/>
          <w:szCs w:val="22"/>
        </w:rPr>
      </w:pPr>
      <w:r>
        <w:rPr>
          <w:rFonts w:ascii="Garamond" w:hAnsi="Garamond"/>
          <w:sz w:val="22"/>
          <w:szCs w:val="22"/>
        </w:rPr>
        <w:tab/>
      </w:r>
      <w:r>
        <w:rPr>
          <w:rFonts w:ascii="Garamond" w:hAnsi="Garamond"/>
          <w:sz w:val="22"/>
          <w:szCs w:val="22"/>
        </w:rPr>
        <w:tab/>
      </w:r>
      <w:r>
        <w:rPr>
          <w:rFonts w:ascii="Calibri" w:hAnsi="Calibri"/>
          <w:color w:val="000000"/>
          <w:sz w:val="22"/>
          <w:szCs w:val="22"/>
        </w:rPr>
        <w:t>1/22/2013</w:t>
      </w:r>
      <w:r w:rsidRPr="006E7FD5">
        <w:rPr>
          <w:rFonts w:ascii="Calibri" w:hAnsi="Calibri"/>
          <w:color w:val="000000"/>
          <w:sz w:val="22"/>
          <w:szCs w:val="22"/>
        </w:rPr>
        <w:t xml:space="preserve"> 8:30 through 01/22/2013 13:30 </w:t>
      </w:r>
      <w:r w:rsidRPr="00D1333D">
        <w:rPr>
          <w:rFonts w:asciiTheme="minorHAnsi" w:hAnsiTheme="minorHAnsi" w:cstheme="minorHAnsi"/>
          <w:color w:val="000000"/>
          <w:sz w:val="22"/>
          <w:szCs w:val="22"/>
        </w:rPr>
        <w:t>&lt;1&gt; (CSM)</w:t>
      </w:r>
    </w:p>
    <w:p w:rsidR="00EC6D0D" w:rsidRPr="00563F23" w:rsidRDefault="00EC6D0D" w:rsidP="00EC6D0D">
      <w:pPr>
        <w:ind w:left="720" w:firstLine="720"/>
        <w:jc w:val="both"/>
        <w:rPr>
          <w:rFonts w:ascii="Calibri" w:hAnsi="Calibri"/>
          <w:color w:val="000000"/>
          <w:sz w:val="22"/>
          <w:szCs w:val="22"/>
        </w:rPr>
      </w:pPr>
      <w:r>
        <w:rPr>
          <w:rFonts w:ascii="Calibri" w:hAnsi="Calibri"/>
          <w:color w:val="000000"/>
          <w:sz w:val="22"/>
          <w:szCs w:val="22"/>
        </w:rPr>
        <w:t xml:space="preserve">11/26/2013 8:45 through 11/26/2013 </w:t>
      </w:r>
      <w:r w:rsidRPr="00563F23">
        <w:rPr>
          <w:rFonts w:ascii="Calibri" w:hAnsi="Calibri"/>
          <w:color w:val="000000"/>
          <w:sz w:val="22"/>
          <w:szCs w:val="22"/>
        </w:rPr>
        <w:t xml:space="preserve">10:45 </w:t>
      </w:r>
      <w:r w:rsidRPr="00D1333D">
        <w:rPr>
          <w:rFonts w:asciiTheme="minorHAnsi" w:hAnsiTheme="minorHAnsi" w:cstheme="minorHAnsi"/>
          <w:color w:val="000000"/>
          <w:sz w:val="22"/>
          <w:szCs w:val="22"/>
        </w:rPr>
        <w:t>&lt;1&gt; (CSM)</w:t>
      </w:r>
    </w:p>
    <w:p w:rsidR="00EC6D0D" w:rsidRPr="00D1333D" w:rsidRDefault="00EC6D0D" w:rsidP="00EC6D0D">
      <w:pPr>
        <w:spacing w:before="100" w:beforeAutospacing="1" w:after="100" w:afterAutospacing="1"/>
        <w:rPr>
          <w:rFonts w:ascii="Garamond" w:hAnsi="Garamond"/>
          <w:sz w:val="22"/>
          <w:szCs w:val="22"/>
          <w:u w:val="single"/>
        </w:rPr>
      </w:pPr>
      <w:r w:rsidRPr="00D1333D">
        <w:rPr>
          <w:rFonts w:ascii="Garamond" w:hAnsi="Garamond"/>
          <w:sz w:val="22"/>
          <w:szCs w:val="22"/>
          <w:u w:val="single"/>
        </w:rPr>
        <w:t>PAR Data</w:t>
      </w:r>
    </w:p>
    <w:p w:rsidR="00EC6D0D" w:rsidRPr="00C86046" w:rsidRDefault="00EC6D0D" w:rsidP="00EC6D0D">
      <w:pPr>
        <w:ind w:left="540" w:right="900"/>
        <w:jc w:val="both"/>
        <w:rPr>
          <w:rFonts w:ascii="Garamond" w:hAnsi="Garamond"/>
          <w:iCs/>
          <w:sz w:val="22"/>
          <w:szCs w:val="22"/>
        </w:rPr>
      </w:pPr>
      <w:r w:rsidRPr="00DE2ABD">
        <w:rPr>
          <w:rFonts w:ascii="Garamond" w:hAnsi="Garamond"/>
          <w:iCs/>
          <w:sz w:val="22"/>
          <w:szCs w:val="22"/>
        </w:rPr>
        <w:t xml:space="preserve">Small negative </w:t>
      </w:r>
      <w:proofErr w:type="gramStart"/>
      <w:r w:rsidRPr="00DE2ABD">
        <w:rPr>
          <w:rFonts w:ascii="Garamond" w:hAnsi="Garamond"/>
          <w:iCs/>
          <w:sz w:val="22"/>
          <w:szCs w:val="22"/>
        </w:rPr>
        <w:t>PAR  values</w:t>
      </w:r>
      <w:proofErr w:type="gramEnd"/>
      <w:r w:rsidRPr="00DE2ABD">
        <w:rPr>
          <w:rFonts w:ascii="Garamond" w:hAnsi="Garamond"/>
          <w:iCs/>
          <w:sz w:val="22"/>
          <w:szCs w:val="22"/>
        </w:rPr>
        <w:t xml:space="preserve"> are within range of the sensor and are due to normal errors in the sensor and the CR1000 </w:t>
      </w:r>
      <w:proofErr w:type="spellStart"/>
      <w:r w:rsidRPr="00DE2ABD">
        <w:rPr>
          <w:rFonts w:ascii="Garamond" w:hAnsi="Garamond"/>
          <w:iCs/>
          <w:sz w:val="22"/>
          <w:szCs w:val="22"/>
        </w:rPr>
        <w:t>Datalogger</w:t>
      </w:r>
      <w:proofErr w:type="spellEnd"/>
      <w:r w:rsidRPr="00DE2ABD">
        <w:rPr>
          <w:rFonts w:ascii="Garamond" w:hAnsi="Garamond"/>
          <w:iCs/>
          <w:sz w:val="22"/>
          <w:szCs w:val="22"/>
        </w:rPr>
        <w:t xml:space="preserve">. The Maximum signal noise error for the </w:t>
      </w:r>
      <w:proofErr w:type="spellStart"/>
      <w:r w:rsidRPr="00DE2ABD">
        <w:rPr>
          <w:rFonts w:ascii="Garamond" w:hAnsi="Garamond"/>
          <w:iCs/>
          <w:sz w:val="22"/>
          <w:szCs w:val="22"/>
        </w:rPr>
        <w:t>Licor</w:t>
      </w:r>
      <w:proofErr w:type="spellEnd"/>
      <w:r w:rsidRPr="00DE2ABD">
        <w:rPr>
          <w:rFonts w:ascii="Garamond" w:hAnsi="Garamond"/>
          <w:iCs/>
          <w:sz w:val="22"/>
          <w:szCs w:val="22"/>
        </w:rPr>
        <w:t xml:space="preserve"> sensor is </w:t>
      </w:r>
      <w:proofErr w:type="gramStart"/>
      <w:r w:rsidRPr="00DE2ABD">
        <w:rPr>
          <w:rFonts w:ascii="Garamond" w:hAnsi="Garamond"/>
          <w:iCs/>
          <w:sz w:val="22"/>
          <w:szCs w:val="22"/>
        </w:rPr>
        <w:t xml:space="preserve">+/- 2.214 </w:t>
      </w:r>
      <w:proofErr w:type="spellStart"/>
      <w:r w:rsidRPr="00DE2ABD">
        <w:rPr>
          <w:rFonts w:ascii="Garamond" w:hAnsi="Garamond"/>
          <w:iCs/>
          <w:sz w:val="22"/>
          <w:szCs w:val="22"/>
        </w:rPr>
        <w:t>mmoles</w:t>
      </w:r>
      <w:proofErr w:type="spellEnd"/>
      <w:r w:rsidRPr="00DE2ABD">
        <w:rPr>
          <w:rFonts w:ascii="Garamond" w:hAnsi="Garamond"/>
          <w:iCs/>
          <w:sz w:val="22"/>
          <w:szCs w:val="22"/>
        </w:rPr>
        <w:t>/m2</w:t>
      </w:r>
      <w:proofErr w:type="gramEnd"/>
      <w:r w:rsidRPr="00DE2ABD">
        <w:rPr>
          <w:rFonts w:ascii="Garamond" w:hAnsi="Garamond"/>
          <w:iCs/>
          <w:sz w:val="22"/>
          <w:szCs w:val="22"/>
        </w:rPr>
        <w:t xml:space="preserve"> over a 15 minute interval.</w:t>
      </w:r>
    </w:p>
    <w:p w:rsidR="00EC6D0D" w:rsidRDefault="00EC6D0D" w:rsidP="00EC6D0D">
      <w:pPr>
        <w:jc w:val="both"/>
        <w:rPr>
          <w:rFonts w:ascii="Garamond" w:hAnsi="Garamond"/>
          <w:sz w:val="22"/>
          <w:szCs w:val="22"/>
        </w:rPr>
      </w:pPr>
    </w:p>
    <w:p w:rsidR="00EC6D0D" w:rsidRPr="00D1333D" w:rsidRDefault="00EC6D0D" w:rsidP="00EC6D0D">
      <w:pPr>
        <w:ind w:right="900"/>
        <w:jc w:val="both"/>
        <w:rPr>
          <w:rFonts w:ascii="Garamond" w:hAnsi="Garamond"/>
          <w:iCs/>
          <w:sz w:val="22"/>
          <w:szCs w:val="22"/>
          <w:u w:val="single"/>
        </w:rPr>
      </w:pPr>
      <w:proofErr w:type="spellStart"/>
      <w:r w:rsidRPr="00D1333D">
        <w:rPr>
          <w:rFonts w:ascii="Garamond" w:hAnsi="Garamond"/>
          <w:iCs/>
          <w:sz w:val="22"/>
          <w:szCs w:val="22"/>
          <w:u w:val="single"/>
        </w:rPr>
        <w:t>Rh</w:t>
      </w:r>
      <w:proofErr w:type="spellEnd"/>
      <w:r w:rsidRPr="00D1333D">
        <w:rPr>
          <w:rFonts w:ascii="Garamond" w:hAnsi="Garamond"/>
          <w:iCs/>
          <w:sz w:val="22"/>
          <w:szCs w:val="22"/>
          <w:u w:val="single"/>
        </w:rPr>
        <w:t xml:space="preserve"> Data</w:t>
      </w:r>
    </w:p>
    <w:p w:rsidR="00EC6D0D" w:rsidRPr="00DE2ABD" w:rsidRDefault="00EC6D0D" w:rsidP="00EC6D0D">
      <w:pPr>
        <w:ind w:left="540" w:right="900"/>
        <w:jc w:val="both"/>
        <w:rPr>
          <w:rFonts w:ascii="Garamond" w:hAnsi="Garamond"/>
          <w:iCs/>
          <w:sz w:val="22"/>
          <w:szCs w:val="22"/>
        </w:rPr>
      </w:pPr>
    </w:p>
    <w:p w:rsidR="00EC6D0D" w:rsidRDefault="00EC6D0D" w:rsidP="00EC6D0D">
      <w:pPr>
        <w:ind w:left="540" w:right="900"/>
        <w:jc w:val="both"/>
        <w:rPr>
          <w:rFonts w:ascii="Garamond" w:hAnsi="Garamond"/>
          <w:iCs/>
          <w:sz w:val="22"/>
          <w:szCs w:val="22"/>
        </w:rPr>
      </w:pPr>
      <w:r w:rsidRPr="00DE2ABD">
        <w:rPr>
          <w:rFonts w:ascii="Garamond" w:hAnsi="Garamond"/>
          <w:iCs/>
          <w:sz w:val="22"/>
          <w:szCs w:val="22"/>
        </w:rPr>
        <w:t>Relative Humidity data greater than 100 are within range of the sensor accuracy of +/-3%.</w:t>
      </w:r>
    </w:p>
    <w:p w:rsidR="00EC6D0D" w:rsidRDefault="00EC6D0D" w:rsidP="00EC6D0D">
      <w:pPr>
        <w:jc w:val="both"/>
        <w:rPr>
          <w:rFonts w:ascii="Garamond" w:hAnsi="Garamond"/>
          <w:sz w:val="22"/>
          <w:szCs w:val="22"/>
        </w:rPr>
      </w:pPr>
    </w:p>
    <w:p w:rsidR="00EC6D0D" w:rsidRPr="00E93ED8" w:rsidRDefault="00EC6D0D" w:rsidP="00EC6D0D">
      <w:pPr>
        <w:jc w:val="both"/>
        <w:rPr>
          <w:rFonts w:ascii="Garamond" w:hAnsi="Garamond"/>
          <w:sz w:val="22"/>
          <w:szCs w:val="22"/>
        </w:rPr>
      </w:pPr>
      <w:proofErr w:type="spellStart"/>
      <w:r w:rsidRPr="00E93ED8">
        <w:rPr>
          <w:rFonts w:ascii="Garamond" w:hAnsi="Garamond"/>
          <w:sz w:val="22"/>
          <w:szCs w:val="22"/>
          <w:u w:val="single"/>
        </w:rPr>
        <w:t>Precip</w:t>
      </w:r>
      <w:proofErr w:type="spellEnd"/>
      <w:r w:rsidRPr="00E93ED8">
        <w:rPr>
          <w:rFonts w:ascii="Garamond" w:hAnsi="Garamond"/>
          <w:sz w:val="22"/>
          <w:szCs w:val="22"/>
          <w:u w:val="single"/>
        </w:rPr>
        <w:t xml:space="preserve"> Data</w:t>
      </w:r>
    </w:p>
    <w:p w:rsidR="00EC6D0D" w:rsidRPr="00E93ED8" w:rsidRDefault="00EC6D0D" w:rsidP="00EC6D0D">
      <w:pPr>
        <w:jc w:val="both"/>
        <w:rPr>
          <w:rFonts w:ascii="Garamond" w:hAnsi="Garamond"/>
          <w:sz w:val="22"/>
          <w:szCs w:val="22"/>
        </w:rPr>
      </w:pPr>
    </w:p>
    <w:p w:rsidR="00EC6D0D" w:rsidRPr="00E93ED8" w:rsidRDefault="00EC6D0D" w:rsidP="00EC6D0D">
      <w:pPr>
        <w:jc w:val="both"/>
        <w:rPr>
          <w:rFonts w:ascii="Garamond" w:hAnsi="Garamond"/>
          <w:color w:val="000000"/>
          <w:sz w:val="22"/>
          <w:szCs w:val="22"/>
        </w:rPr>
      </w:pPr>
      <w:r w:rsidRPr="00E93ED8">
        <w:rPr>
          <w:rFonts w:ascii="Garamond" w:hAnsi="Garamond"/>
          <w:sz w:val="22"/>
          <w:szCs w:val="22"/>
        </w:rPr>
        <w:tab/>
      </w:r>
      <w:proofErr w:type="spellStart"/>
      <w:r>
        <w:rPr>
          <w:rFonts w:ascii="Garamond" w:hAnsi="Garamond"/>
          <w:sz w:val="22"/>
          <w:szCs w:val="22"/>
        </w:rPr>
        <w:t>Tot</w:t>
      </w:r>
      <w:r>
        <w:rPr>
          <w:rFonts w:ascii="Garamond" w:hAnsi="Garamond"/>
          <w:color w:val="000000"/>
          <w:sz w:val="22"/>
          <w:szCs w:val="22"/>
        </w:rPr>
        <w:t>Pr</w:t>
      </w:r>
      <w:r w:rsidRPr="00E93ED8">
        <w:rPr>
          <w:rFonts w:ascii="Garamond" w:hAnsi="Garamond"/>
          <w:color w:val="000000"/>
          <w:sz w:val="22"/>
          <w:szCs w:val="22"/>
        </w:rPr>
        <w:t>cp</w:t>
      </w:r>
      <w:proofErr w:type="spellEnd"/>
      <w:r w:rsidRPr="00E93ED8">
        <w:rPr>
          <w:rFonts w:ascii="Garamond" w:hAnsi="Garamond"/>
          <w:color w:val="000000"/>
          <w:sz w:val="22"/>
          <w:szCs w:val="22"/>
        </w:rPr>
        <w:t xml:space="preserve"> </w:t>
      </w:r>
      <w:r>
        <w:rPr>
          <w:rFonts w:ascii="Garamond" w:hAnsi="Garamond"/>
          <w:color w:val="000000"/>
          <w:sz w:val="22"/>
          <w:szCs w:val="22"/>
        </w:rPr>
        <w:t xml:space="preserve">and </w:t>
      </w:r>
      <w:proofErr w:type="spellStart"/>
      <w:r>
        <w:rPr>
          <w:rFonts w:ascii="Garamond" w:hAnsi="Garamond"/>
          <w:color w:val="000000"/>
          <w:sz w:val="22"/>
          <w:szCs w:val="22"/>
        </w:rPr>
        <w:t>CumPrcp</w:t>
      </w:r>
      <w:proofErr w:type="spellEnd"/>
      <w:r>
        <w:rPr>
          <w:rFonts w:ascii="Garamond" w:hAnsi="Garamond"/>
          <w:color w:val="000000"/>
          <w:sz w:val="22"/>
          <w:szCs w:val="22"/>
        </w:rPr>
        <w:t xml:space="preserve"> </w:t>
      </w:r>
      <w:r w:rsidRPr="00E93ED8">
        <w:rPr>
          <w:rFonts w:ascii="Garamond" w:hAnsi="Garamond"/>
          <w:color w:val="000000"/>
          <w:sz w:val="22"/>
          <w:szCs w:val="22"/>
        </w:rPr>
        <w:t xml:space="preserve">data </w:t>
      </w:r>
      <w:r>
        <w:rPr>
          <w:rFonts w:ascii="Garamond" w:hAnsi="Garamond"/>
          <w:color w:val="000000"/>
          <w:sz w:val="22"/>
          <w:szCs w:val="22"/>
        </w:rPr>
        <w:t xml:space="preserve">from the following Date/times </w:t>
      </w:r>
      <w:r w:rsidRPr="00E93ED8">
        <w:rPr>
          <w:rFonts w:ascii="Garamond" w:hAnsi="Garamond"/>
          <w:color w:val="000000"/>
          <w:sz w:val="22"/>
          <w:szCs w:val="22"/>
        </w:rPr>
        <w:t xml:space="preserve">corrected due to </w:t>
      </w:r>
      <w:r>
        <w:rPr>
          <w:rFonts w:ascii="Garamond" w:hAnsi="Garamond"/>
          <w:color w:val="000000"/>
          <w:sz w:val="22"/>
          <w:szCs w:val="22"/>
        </w:rPr>
        <w:t>irrigation sprinklers contributing to false precipitation readings. Irrigation sprinkles were observed being used at this time and no precipitation fell at Padilla Bay or any other local weather station.</w:t>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p>
    <w:tbl>
      <w:tblPr>
        <w:tblW w:w="5828" w:type="dxa"/>
        <w:tblInd w:w="1344" w:type="dxa"/>
        <w:tblLook w:val="04A0"/>
      </w:tblPr>
      <w:tblGrid>
        <w:gridCol w:w="48"/>
        <w:gridCol w:w="174"/>
        <w:gridCol w:w="886"/>
        <w:gridCol w:w="4672"/>
        <w:gridCol w:w="48"/>
      </w:tblGrid>
      <w:tr w:rsidR="00EC6D0D" w:rsidRPr="000D20AE" w:rsidTr="00EC6D0D">
        <w:trPr>
          <w:gridBefore w:val="1"/>
          <w:wBefore w:w="48" w:type="dxa"/>
          <w:trHeight w:val="300"/>
        </w:trPr>
        <w:tc>
          <w:tcPr>
            <w:tcW w:w="1060" w:type="dxa"/>
            <w:gridSpan w:val="2"/>
            <w:tcBorders>
              <w:top w:val="nil"/>
              <w:left w:val="nil"/>
              <w:bottom w:val="nil"/>
              <w:right w:val="nil"/>
            </w:tcBorders>
            <w:shd w:val="clear" w:color="auto" w:fill="auto"/>
            <w:noWrap/>
            <w:vAlign w:val="bottom"/>
            <w:hideMark/>
          </w:tcPr>
          <w:p w:rsidR="00EC6D0D" w:rsidRPr="000D20AE" w:rsidRDefault="00EC6D0D" w:rsidP="000F46FE">
            <w:pPr>
              <w:rPr>
                <w:rFonts w:ascii="Calibri" w:hAnsi="Calibri"/>
                <w:color w:val="000000"/>
              </w:rPr>
            </w:pPr>
            <w:proofErr w:type="spellStart"/>
            <w:r w:rsidRPr="000D20AE">
              <w:rPr>
                <w:rFonts w:ascii="Calibri" w:hAnsi="Calibri"/>
                <w:color w:val="000000"/>
                <w:sz w:val="22"/>
                <w:szCs w:val="22"/>
              </w:rPr>
              <w:t>TotPrcp</w:t>
            </w:r>
            <w:proofErr w:type="spellEnd"/>
          </w:p>
        </w:tc>
        <w:tc>
          <w:tcPr>
            <w:tcW w:w="4720" w:type="dxa"/>
            <w:gridSpan w:val="2"/>
            <w:tcBorders>
              <w:top w:val="nil"/>
              <w:left w:val="nil"/>
              <w:bottom w:val="nil"/>
              <w:right w:val="nil"/>
            </w:tcBorders>
            <w:shd w:val="clear" w:color="auto" w:fill="auto"/>
            <w:vAlign w:val="bottom"/>
            <w:hideMark/>
          </w:tcPr>
          <w:p w:rsidR="00EC6D0D" w:rsidRPr="000D20AE" w:rsidRDefault="00EC6D0D" w:rsidP="000F46FE">
            <w:pPr>
              <w:rPr>
                <w:rFonts w:ascii="Calibri" w:hAnsi="Calibri"/>
                <w:color w:val="000000"/>
              </w:rPr>
            </w:pPr>
            <w:r w:rsidRPr="000D20AE">
              <w:rPr>
                <w:rFonts w:ascii="Calibri" w:hAnsi="Calibri"/>
                <w:color w:val="000000"/>
                <w:sz w:val="22"/>
                <w:szCs w:val="22"/>
              </w:rPr>
              <w:t xml:space="preserve"> 07/28/2013 18:15 07/28/2013 18:30</w:t>
            </w:r>
          </w:p>
        </w:tc>
      </w:tr>
      <w:tr w:rsidR="00EC6D0D" w:rsidRPr="000D20AE" w:rsidTr="00EC6D0D">
        <w:trPr>
          <w:gridAfter w:val="1"/>
          <w:wAfter w:w="48" w:type="dxa"/>
          <w:trHeight w:val="300"/>
        </w:trPr>
        <w:tc>
          <w:tcPr>
            <w:tcW w:w="5780" w:type="dxa"/>
            <w:gridSpan w:val="4"/>
            <w:tcBorders>
              <w:top w:val="nil"/>
              <w:left w:val="nil"/>
              <w:bottom w:val="nil"/>
              <w:right w:val="nil"/>
            </w:tcBorders>
            <w:shd w:val="clear" w:color="auto" w:fill="auto"/>
            <w:noWrap/>
            <w:vAlign w:val="bottom"/>
            <w:hideMark/>
          </w:tcPr>
          <w:p w:rsidR="00EC6D0D" w:rsidRPr="000D20AE" w:rsidRDefault="00EC6D0D" w:rsidP="000F46FE">
            <w:pPr>
              <w:rPr>
                <w:rFonts w:ascii="Calibri" w:hAnsi="Calibri"/>
                <w:color w:val="000000"/>
              </w:rPr>
            </w:pPr>
            <w:r>
              <w:rPr>
                <w:rFonts w:ascii="Calibri" w:hAnsi="Calibri"/>
                <w:color w:val="000000"/>
                <w:sz w:val="22"/>
                <w:szCs w:val="22"/>
              </w:rPr>
              <w:t xml:space="preserve"> </w:t>
            </w:r>
            <w:r w:rsidRPr="000D20AE">
              <w:rPr>
                <w:rFonts w:ascii="Calibri" w:hAnsi="Calibri"/>
                <w:color w:val="000000"/>
                <w:sz w:val="22"/>
                <w:szCs w:val="22"/>
              </w:rPr>
              <w:t xml:space="preserve">Cum </w:t>
            </w:r>
            <w:proofErr w:type="spellStart"/>
            <w:r w:rsidRPr="000D20AE">
              <w:rPr>
                <w:rFonts w:ascii="Calibri" w:hAnsi="Calibri"/>
                <w:color w:val="000000"/>
                <w:sz w:val="22"/>
                <w:szCs w:val="22"/>
              </w:rPr>
              <w:t>Precip</w:t>
            </w:r>
            <w:proofErr w:type="spellEnd"/>
            <w:r>
              <w:rPr>
                <w:rFonts w:ascii="Calibri" w:hAnsi="Calibri"/>
                <w:color w:val="000000"/>
                <w:sz w:val="22"/>
                <w:szCs w:val="22"/>
              </w:rPr>
              <w:t xml:space="preserve">     </w:t>
            </w:r>
            <w:r w:rsidRPr="000D20AE">
              <w:rPr>
                <w:rFonts w:ascii="Calibri" w:hAnsi="Calibri"/>
                <w:color w:val="000000"/>
                <w:sz w:val="22"/>
                <w:szCs w:val="22"/>
              </w:rPr>
              <w:t>07/28/2013 18:15 7/29/2013  12:00</w:t>
            </w:r>
          </w:p>
        </w:tc>
      </w:tr>
      <w:tr w:rsidR="00EC6D0D" w:rsidRPr="000D20AE" w:rsidTr="00EC6D0D">
        <w:trPr>
          <w:gridAfter w:val="1"/>
          <w:wAfter w:w="48" w:type="dxa"/>
          <w:trHeight w:val="72"/>
        </w:trPr>
        <w:tc>
          <w:tcPr>
            <w:tcW w:w="222" w:type="dxa"/>
            <w:gridSpan w:val="2"/>
            <w:tcBorders>
              <w:top w:val="nil"/>
              <w:left w:val="nil"/>
              <w:bottom w:val="nil"/>
              <w:right w:val="nil"/>
            </w:tcBorders>
            <w:shd w:val="clear" w:color="auto" w:fill="auto"/>
            <w:noWrap/>
            <w:vAlign w:val="bottom"/>
            <w:hideMark/>
          </w:tcPr>
          <w:p w:rsidR="00EC6D0D" w:rsidRPr="000D20AE" w:rsidRDefault="00EC6D0D" w:rsidP="000F46FE">
            <w:pPr>
              <w:rPr>
                <w:rFonts w:ascii="Calibri" w:hAnsi="Calibri"/>
                <w:color w:val="000000"/>
              </w:rPr>
            </w:pPr>
          </w:p>
        </w:tc>
        <w:tc>
          <w:tcPr>
            <w:tcW w:w="5558" w:type="dxa"/>
            <w:gridSpan w:val="2"/>
            <w:tcBorders>
              <w:top w:val="nil"/>
              <w:left w:val="nil"/>
              <w:bottom w:val="nil"/>
              <w:right w:val="nil"/>
            </w:tcBorders>
            <w:shd w:val="clear" w:color="auto" w:fill="auto"/>
            <w:vAlign w:val="bottom"/>
            <w:hideMark/>
          </w:tcPr>
          <w:p w:rsidR="00EC6D0D" w:rsidRPr="000D20AE" w:rsidRDefault="00EC6D0D" w:rsidP="000F46FE">
            <w:pPr>
              <w:rPr>
                <w:rFonts w:ascii="Calibri" w:hAnsi="Calibri"/>
                <w:color w:val="000000"/>
              </w:rPr>
            </w:pPr>
          </w:p>
        </w:tc>
      </w:tr>
    </w:tbl>
    <w:p w:rsidR="00EC6D0D" w:rsidRPr="00DE2ABD" w:rsidRDefault="00EC6D0D" w:rsidP="00EC6D0D">
      <w:pPr>
        <w:jc w:val="both"/>
        <w:rPr>
          <w:rFonts w:ascii="Garamond" w:hAnsi="Garamond"/>
          <w:sz w:val="22"/>
          <w:szCs w:val="22"/>
        </w:rPr>
      </w:pPr>
      <w:r>
        <w:rPr>
          <w:rFonts w:ascii="Garamond" w:hAnsi="Garamond"/>
          <w:sz w:val="22"/>
          <w:szCs w:val="22"/>
        </w:rPr>
        <w:t xml:space="preserve">* </w:t>
      </w:r>
      <w:r w:rsidRPr="00DE2ABD">
        <w:rPr>
          <w:rFonts w:ascii="Garamond" w:hAnsi="Garamond"/>
          <w:sz w:val="22"/>
          <w:szCs w:val="22"/>
        </w:rPr>
        <w:t>Meteorological Data References:</w:t>
      </w:r>
    </w:p>
    <w:p w:rsidR="00EC6D0D" w:rsidRPr="00DE2ABD" w:rsidRDefault="00EC6D0D" w:rsidP="00EC6D0D">
      <w:pPr>
        <w:ind w:left="540"/>
        <w:jc w:val="both"/>
        <w:rPr>
          <w:rFonts w:ascii="Garamond" w:hAnsi="Garamond"/>
          <w:sz w:val="22"/>
          <w:szCs w:val="22"/>
        </w:rPr>
      </w:pPr>
    </w:p>
    <w:p w:rsidR="00EC6D0D" w:rsidRPr="00DE2ABD" w:rsidRDefault="00EC6D0D" w:rsidP="00EC6D0D">
      <w:pPr>
        <w:ind w:left="540"/>
        <w:jc w:val="both"/>
        <w:rPr>
          <w:rFonts w:ascii="Garamond" w:hAnsi="Garamond"/>
          <w:sz w:val="22"/>
          <w:szCs w:val="22"/>
        </w:rPr>
      </w:pPr>
      <w:r w:rsidRPr="00DE2ABD">
        <w:rPr>
          <w:rFonts w:ascii="Garamond" w:hAnsi="Garamond"/>
          <w:sz w:val="22"/>
          <w:szCs w:val="22"/>
        </w:rPr>
        <w:t xml:space="preserve">Meteorological data used for comparison can be found at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network. To access raw data for the </w:t>
      </w:r>
      <w:proofErr w:type="spellStart"/>
      <w:r w:rsidRPr="00DE2ABD">
        <w:rPr>
          <w:rFonts w:ascii="Garamond" w:hAnsi="Garamond"/>
          <w:sz w:val="22"/>
          <w:szCs w:val="22"/>
        </w:rPr>
        <w:t>AgWeaterNet</w:t>
      </w:r>
      <w:proofErr w:type="spellEnd"/>
      <w:r w:rsidRPr="00DE2ABD">
        <w:rPr>
          <w:rFonts w:ascii="Garamond" w:hAnsi="Garamond"/>
          <w:sz w:val="22"/>
          <w:szCs w:val="22"/>
        </w:rPr>
        <w:t xml:space="preserve"> network, go to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web site URL as follows: </w:t>
      </w:r>
      <w:hyperlink r:id="rId15" w:history="1">
        <w:r w:rsidRPr="00DE2ABD">
          <w:rPr>
            <w:rStyle w:val="Hyperlink"/>
            <w:rFonts w:ascii="Garamond" w:hAnsi="Garamond"/>
            <w:color w:val="auto"/>
            <w:sz w:val="22"/>
            <w:szCs w:val="22"/>
          </w:rPr>
          <w:t>www.weather.wsu.edu</w:t>
        </w:r>
      </w:hyperlink>
      <w:r w:rsidRPr="00DE2ABD">
        <w:rPr>
          <w:rFonts w:ascii="Garamond" w:hAnsi="Garamond"/>
          <w:sz w:val="22"/>
          <w:szCs w:val="22"/>
        </w:rPr>
        <w:t>.</w:t>
      </w:r>
    </w:p>
    <w:p w:rsidR="00EC6D0D" w:rsidRPr="00DE2ABD" w:rsidRDefault="00EC6D0D" w:rsidP="00EC6D0D">
      <w:pPr>
        <w:ind w:left="540"/>
        <w:jc w:val="both"/>
        <w:rPr>
          <w:rFonts w:ascii="Garamond" w:hAnsi="Garamond"/>
          <w:sz w:val="22"/>
          <w:szCs w:val="22"/>
        </w:rPr>
      </w:pPr>
    </w:p>
    <w:p w:rsidR="00EC6D0D" w:rsidRPr="00DE2ABD" w:rsidRDefault="00EC6D0D" w:rsidP="00EC6D0D">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WSU Mt Vernon</w:t>
      </w:r>
      <w:r w:rsidRPr="00DE2ABD">
        <w:rPr>
          <w:rFonts w:ascii="Garamond" w:hAnsi="Garamond"/>
          <w:sz w:val="22"/>
          <w:szCs w:val="22"/>
        </w:rPr>
        <w:t xml:space="preserve"> Lat: 48.43849,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-122.38566, Elevation: 7.01m, Distance from Padilla Bay Farm MET station: 6.5 km.</w:t>
      </w:r>
    </w:p>
    <w:p w:rsidR="00EC6D0D" w:rsidRPr="00DE2ABD" w:rsidRDefault="00EC6D0D" w:rsidP="00EC6D0D">
      <w:pPr>
        <w:ind w:left="540"/>
        <w:jc w:val="both"/>
        <w:rPr>
          <w:rFonts w:ascii="Garamond" w:hAnsi="Garamond"/>
          <w:sz w:val="22"/>
          <w:szCs w:val="22"/>
        </w:rPr>
      </w:pPr>
    </w:p>
    <w:p w:rsidR="00EC6D0D" w:rsidRPr="00DE2ABD" w:rsidRDefault="00EC6D0D" w:rsidP="00EC6D0D">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Sakuma</w:t>
      </w:r>
      <w:r w:rsidRPr="00DE2ABD">
        <w:rPr>
          <w:rFonts w:ascii="Garamond" w:hAnsi="Garamond"/>
          <w:sz w:val="22"/>
          <w:szCs w:val="22"/>
        </w:rPr>
        <w:t xml:space="preserve"> Lat: 48.49735,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-122.37847, Elevation: 8.53m, Distance from Padilla Bay Farm MET station: 8 km.</w:t>
      </w:r>
    </w:p>
    <w:p w:rsidR="00EC6D0D" w:rsidRPr="00DE2ABD" w:rsidRDefault="00EC6D0D" w:rsidP="00EC6D0D">
      <w:pPr>
        <w:ind w:left="540"/>
        <w:jc w:val="both"/>
        <w:rPr>
          <w:rFonts w:ascii="Garamond" w:hAnsi="Garamond"/>
          <w:sz w:val="22"/>
          <w:szCs w:val="22"/>
        </w:rPr>
      </w:pPr>
    </w:p>
    <w:p w:rsidR="006A1A55" w:rsidRPr="00E87CC3" w:rsidRDefault="00EC6D0D" w:rsidP="00EC6D0D">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Fir Island</w:t>
      </w:r>
      <w:r w:rsidRPr="00DE2ABD">
        <w:rPr>
          <w:rFonts w:ascii="Garamond" w:hAnsi="Garamond"/>
          <w:sz w:val="22"/>
          <w:szCs w:val="22"/>
        </w:rPr>
        <w:t xml:space="preserve"> Lat: 48.35654,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-122.42188, Elevation: 0m, Distance from Padilla Bay Farm MET station: 16 km.</w:t>
      </w:r>
    </w:p>
    <w:sectPr w:rsidR="006A1A55" w:rsidRPr="00E87CC3" w:rsidSect="00EC6D0D">
      <w:type w:val="continuous"/>
      <w:pgSz w:w="12240" w:h="15840"/>
      <w:pgMar w:top="1440" w:right="23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0B5" w:rsidRDefault="00C110B5">
      <w:r>
        <w:separator/>
      </w:r>
    </w:p>
  </w:endnote>
  <w:endnote w:type="continuationSeparator" w:id="0">
    <w:p w:rsidR="00C110B5" w:rsidRDefault="00C110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0B5" w:rsidRDefault="00C110B5">
      <w:r>
        <w:separator/>
      </w:r>
    </w:p>
  </w:footnote>
  <w:footnote w:type="continuationSeparator" w:id="0">
    <w:p w:rsidR="00C110B5" w:rsidRDefault="00C110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3DB7EAE"/>
    <w:multiLevelType w:val="hybridMultilevel"/>
    <w:tmpl w:val="D318BD34"/>
    <w:lvl w:ilvl="0" w:tplc="2B5E24AA">
      <w:start w:val="1"/>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0D26B3"/>
    <w:rsid w:val="00017FD3"/>
    <w:rsid w:val="00020BF6"/>
    <w:rsid w:val="000232FC"/>
    <w:rsid w:val="00045771"/>
    <w:rsid w:val="00053BFE"/>
    <w:rsid w:val="00055D62"/>
    <w:rsid w:val="0005684B"/>
    <w:rsid w:val="00062394"/>
    <w:rsid w:val="000625C9"/>
    <w:rsid w:val="000973AB"/>
    <w:rsid w:val="000B1887"/>
    <w:rsid w:val="000B5147"/>
    <w:rsid w:val="000C57C6"/>
    <w:rsid w:val="000D26B3"/>
    <w:rsid w:val="000F46FE"/>
    <w:rsid w:val="00101BCE"/>
    <w:rsid w:val="001115F4"/>
    <w:rsid w:val="001204E9"/>
    <w:rsid w:val="00133622"/>
    <w:rsid w:val="00174690"/>
    <w:rsid w:val="00177DE1"/>
    <w:rsid w:val="001B4D6B"/>
    <w:rsid w:val="001B7BEE"/>
    <w:rsid w:val="001F30F3"/>
    <w:rsid w:val="00221BC2"/>
    <w:rsid w:val="0023372D"/>
    <w:rsid w:val="00236330"/>
    <w:rsid w:val="00253E78"/>
    <w:rsid w:val="00257EE9"/>
    <w:rsid w:val="00266AE6"/>
    <w:rsid w:val="00296642"/>
    <w:rsid w:val="002A0028"/>
    <w:rsid w:val="002B2239"/>
    <w:rsid w:val="002B3344"/>
    <w:rsid w:val="002C1059"/>
    <w:rsid w:val="002D5AEE"/>
    <w:rsid w:val="002E3B63"/>
    <w:rsid w:val="00325C5B"/>
    <w:rsid w:val="00360FBF"/>
    <w:rsid w:val="0036734C"/>
    <w:rsid w:val="003A359B"/>
    <w:rsid w:val="003A43B9"/>
    <w:rsid w:val="003B2FF5"/>
    <w:rsid w:val="003B4412"/>
    <w:rsid w:val="003D55D0"/>
    <w:rsid w:val="00423211"/>
    <w:rsid w:val="00424B11"/>
    <w:rsid w:val="0043004C"/>
    <w:rsid w:val="00434D1C"/>
    <w:rsid w:val="00450ED8"/>
    <w:rsid w:val="00454653"/>
    <w:rsid w:val="004A1D11"/>
    <w:rsid w:val="004A42D4"/>
    <w:rsid w:val="004C0849"/>
    <w:rsid w:val="004C27DA"/>
    <w:rsid w:val="004C5DD5"/>
    <w:rsid w:val="004D5673"/>
    <w:rsid w:val="004D60B7"/>
    <w:rsid w:val="004E41FF"/>
    <w:rsid w:val="00501CD9"/>
    <w:rsid w:val="00526F0E"/>
    <w:rsid w:val="005568C9"/>
    <w:rsid w:val="005866D9"/>
    <w:rsid w:val="005B4A4F"/>
    <w:rsid w:val="005D51A4"/>
    <w:rsid w:val="005F5128"/>
    <w:rsid w:val="005F5E6D"/>
    <w:rsid w:val="00632578"/>
    <w:rsid w:val="00632724"/>
    <w:rsid w:val="00656CD9"/>
    <w:rsid w:val="00681797"/>
    <w:rsid w:val="006A1A55"/>
    <w:rsid w:val="006A1DE6"/>
    <w:rsid w:val="006C1461"/>
    <w:rsid w:val="006E3626"/>
    <w:rsid w:val="007129D7"/>
    <w:rsid w:val="00714741"/>
    <w:rsid w:val="00736369"/>
    <w:rsid w:val="00746B3B"/>
    <w:rsid w:val="00761926"/>
    <w:rsid w:val="0078064E"/>
    <w:rsid w:val="007A49DD"/>
    <w:rsid w:val="007B0B2C"/>
    <w:rsid w:val="007B6A88"/>
    <w:rsid w:val="007C7527"/>
    <w:rsid w:val="007E42C3"/>
    <w:rsid w:val="007F13A5"/>
    <w:rsid w:val="007F2DE3"/>
    <w:rsid w:val="00803842"/>
    <w:rsid w:val="0080662B"/>
    <w:rsid w:val="00856647"/>
    <w:rsid w:val="00871127"/>
    <w:rsid w:val="00874E98"/>
    <w:rsid w:val="008A3CCC"/>
    <w:rsid w:val="008A4364"/>
    <w:rsid w:val="008C458C"/>
    <w:rsid w:val="008E0B14"/>
    <w:rsid w:val="00901ACE"/>
    <w:rsid w:val="0093461C"/>
    <w:rsid w:val="00943FB4"/>
    <w:rsid w:val="00950DB0"/>
    <w:rsid w:val="009A3538"/>
    <w:rsid w:val="009B75EE"/>
    <w:rsid w:val="009D1D27"/>
    <w:rsid w:val="009D3E1E"/>
    <w:rsid w:val="009E0AB6"/>
    <w:rsid w:val="009E51FF"/>
    <w:rsid w:val="00A17F35"/>
    <w:rsid w:val="00A52121"/>
    <w:rsid w:val="00A620BF"/>
    <w:rsid w:val="00A907F1"/>
    <w:rsid w:val="00AA53D4"/>
    <w:rsid w:val="00AD6E00"/>
    <w:rsid w:val="00B273B0"/>
    <w:rsid w:val="00B4483D"/>
    <w:rsid w:val="00B54716"/>
    <w:rsid w:val="00B61DB7"/>
    <w:rsid w:val="00BB065F"/>
    <w:rsid w:val="00BB3FA3"/>
    <w:rsid w:val="00BC4430"/>
    <w:rsid w:val="00BC56F9"/>
    <w:rsid w:val="00BE5330"/>
    <w:rsid w:val="00BE7EFF"/>
    <w:rsid w:val="00C04F24"/>
    <w:rsid w:val="00C074CC"/>
    <w:rsid w:val="00C110B5"/>
    <w:rsid w:val="00C23244"/>
    <w:rsid w:val="00C235FD"/>
    <w:rsid w:val="00C244A9"/>
    <w:rsid w:val="00C5661E"/>
    <w:rsid w:val="00C56B4B"/>
    <w:rsid w:val="00C6100B"/>
    <w:rsid w:val="00C659B3"/>
    <w:rsid w:val="00C72A17"/>
    <w:rsid w:val="00C80736"/>
    <w:rsid w:val="00C836A9"/>
    <w:rsid w:val="00CC1D81"/>
    <w:rsid w:val="00CC4BF2"/>
    <w:rsid w:val="00CE1C02"/>
    <w:rsid w:val="00CE3454"/>
    <w:rsid w:val="00D00B44"/>
    <w:rsid w:val="00D04865"/>
    <w:rsid w:val="00D1458B"/>
    <w:rsid w:val="00D20614"/>
    <w:rsid w:val="00D56FBC"/>
    <w:rsid w:val="00D94801"/>
    <w:rsid w:val="00DA0087"/>
    <w:rsid w:val="00DA34F8"/>
    <w:rsid w:val="00DB409E"/>
    <w:rsid w:val="00DB6E9F"/>
    <w:rsid w:val="00DC1C56"/>
    <w:rsid w:val="00DE39D0"/>
    <w:rsid w:val="00DF225B"/>
    <w:rsid w:val="00E05218"/>
    <w:rsid w:val="00E13A30"/>
    <w:rsid w:val="00E16F02"/>
    <w:rsid w:val="00E21886"/>
    <w:rsid w:val="00E2303F"/>
    <w:rsid w:val="00E25C96"/>
    <w:rsid w:val="00E331F3"/>
    <w:rsid w:val="00E37627"/>
    <w:rsid w:val="00E42BC4"/>
    <w:rsid w:val="00E43DD9"/>
    <w:rsid w:val="00E47CBB"/>
    <w:rsid w:val="00E52273"/>
    <w:rsid w:val="00E52ED6"/>
    <w:rsid w:val="00E550CD"/>
    <w:rsid w:val="00E715AA"/>
    <w:rsid w:val="00E87CC3"/>
    <w:rsid w:val="00E937A4"/>
    <w:rsid w:val="00E95AEF"/>
    <w:rsid w:val="00EC180A"/>
    <w:rsid w:val="00EC2A42"/>
    <w:rsid w:val="00EC6D0D"/>
    <w:rsid w:val="00EC7CF8"/>
    <w:rsid w:val="00EF0740"/>
    <w:rsid w:val="00EF138D"/>
    <w:rsid w:val="00F16125"/>
    <w:rsid w:val="00F2438F"/>
    <w:rsid w:val="00F35BF0"/>
    <w:rsid w:val="00F365B3"/>
    <w:rsid w:val="00F4046C"/>
    <w:rsid w:val="00F5004F"/>
    <w:rsid w:val="00F70F52"/>
    <w:rsid w:val="00F8159F"/>
    <w:rsid w:val="00F85ADE"/>
    <w:rsid w:val="00F91B70"/>
    <w:rsid w:val="00FA1836"/>
    <w:rsid w:val="00FA571C"/>
    <w:rsid w:val="00FB29F7"/>
    <w:rsid w:val="00FD4D17"/>
    <w:rsid w:val="00FF0F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link w:val="BodyTextIndent2Char"/>
    <w:rsid w:val="007F13A5"/>
    <w:pPr>
      <w:spacing w:after="120" w:line="480" w:lineRule="auto"/>
      <w:ind w:left="360"/>
    </w:pPr>
  </w:style>
  <w:style w:type="paragraph" w:styleId="BodyTextIndent3">
    <w:name w:val="Body Text Indent 3"/>
    <w:basedOn w:val="Normal"/>
    <w:link w:val="BodyTextIndent3Char"/>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7B0B2C"/>
    <w:rPr>
      <w:rFonts w:ascii="Arial Unicode MS" w:eastAsia="Arial Unicode MS" w:hAnsi="Arial Unicode MS" w:cs="Arial Unicode MS"/>
    </w:rPr>
  </w:style>
  <w:style w:type="character" w:customStyle="1" w:styleId="BodyTextChar">
    <w:name w:val="Body Text Char"/>
    <w:basedOn w:val="DefaultParagraphFont"/>
    <w:link w:val="BodyText"/>
    <w:rsid w:val="007B0B2C"/>
    <w:rPr>
      <w:szCs w:val="24"/>
    </w:rPr>
  </w:style>
  <w:style w:type="character" w:customStyle="1" w:styleId="BodyTextIndent2Char">
    <w:name w:val="Body Text Indent 2 Char"/>
    <w:basedOn w:val="DefaultParagraphFont"/>
    <w:link w:val="BodyTextIndent2"/>
    <w:rsid w:val="002A0028"/>
    <w:rPr>
      <w:sz w:val="24"/>
      <w:szCs w:val="24"/>
    </w:rPr>
  </w:style>
  <w:style w:type="character" w:customStyle="1" w:styleId="BodyTextIndent3Char">
    <w:name w:val="Body Text Indent 3 Char"/>
    <w:basedOn w:val="DefaultParagraphFont"/>
    <w:link w:val="BodyTextIndent3"/>
    <w:rsid w:val="002A0028"/>
    <w:rPr>
      <w:sz w:val="16"/>
      <w:szCs w:val="16"/>
    </w:rPr>
  </w:style>
  <w:style w:type="character" w:styleId="Strong">
    <w:name w:val="Strong"/>
    <w:basedOn w:val="DefaultParagraphFont"/>
    <w:uiPriority w:val="22"/>
    <w:qFormat/>
    <w:rsid w:val="00EC6D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marine.gov/index.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f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hyperlink" Target="http://www.weather.wsu.edu" TargetMode="External"/><Relationship Id="rId10" Type="http://schemas.openxmlformats.org/officeDocument/2006/relationships/hyperlink" Target="http://weather.wsu.ed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hbohlmann@padillabay.gov" TargetMode="External"/><Relationship Id="rId14" Type="http://schemas.openxmlformats.org/officeDocument/2006/relationships/hyperlink" Target="http://padillabay.gov/researchoverview.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5C5B1-99A3-44F7-9FDE-8CE38954A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9</Pages>
  <Words>3212</Words>
  <Characters>18613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21782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Heath Bohlmann</cp:lastModifiedBy>
  <cp:revision>9</cp:revision>
  <cp:lastPrinted>2013-02-07T14:14:00Z</cp:lastPrinted>
  <dcterms:created xsi:type="dcterms:W3CDTF">2014-03-03T17:38:00Z</dcterms:created>
  <dcterms:modified xsi:type="dcterms:W3CDTF">2014-04-09T20:48:00Z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